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4884" w:rsidRPr="00F05C1F" w:rsidRDefault="00E74884" w:rsidP="00F05C1F">
      <w:pPr>
        <w:pStyle w:val="3"/>
        <w:ind w:left="4956" w:firstLine="6"/>
        <w:jc w:val="center"/>
        <w:rPr>
          <w:rFonts w:ascii="Times New Roman" w:hAnsi="Times New Roman"/>
          <w:b w:val="0"/>
          <w:color w:val="auto"/>
          <w:sz w:val="28"/>
          <w:szCs w:val="28"/>
        </w:rPr>
      </w:pPr>
      <w:bookmarkStart w:id="0" w:name="_GoBack"/>
      <w:bookmarkEnd w:id="0"/>
      <w:r w:rsidRPr="00F05C1F">
        <w:rPr>
          <w:rFonts w:ascii="Times New Roman" w:hAnsi="Times New Roman"/>
          <w:b w:val="0"/>
          <w:color w:val="auto"/>
          <w:sz w:val="28"/>
          <w:szCs w:val="28"/>
        </w:rPr>
        <w:t>Приложение</w:t>
      </w:r>
    </w:p>
    <w:p w:rsidR="00E74884" w:rsidRPr="00F05C1F" w:rsidRDefault="00E74884" w:rsidP="00F05C1F">
      <w:pPr>
        <w:spacing w:after="0" w:line="240" w:lineRule="auto"/>
        <w:ind w:left="4956" w:firstLine="6"/>
        <w:jc w:val="center"/>
        <w:rPr>
          <w:rFonts w:ascii="Times New Roman" w:eastAsia="Times New Roman" w:hAnsi="Times New Roman"/>
          <w:sz w:val="28"/>
          <w:szCs w:val="28"/>
        </w:rPr>
      </w:pPr>
      <w:r w:rsidRPr="00F05C1F">
        <w:rPr>
          <w:rFonts w:ascii="Times New Roman" w:eastAsia="Times New Roman" w:hAnsi="Times New Roman"/>
          <w:sz w:val="28"/>
          <w:szCs w:val="28"/>
        </w:rPr>
        <w:t>к постановлению Администрации</w:t>
      </w:r>
    </w:p>
    <w:p w:rsidR="00E74884" w:rsidRPr="00F05C1F" w:rsidRDefault="00E74884" w:rsidP="00F05C1F">
      <w:pPr>
        <w:spacing w:after="0" w:line="240" w:lineRule="auto"/>
        <w:ind w:left="4956" w:firstLine="6"/>
        <w:jc w:val="center"/>
        <w:rPr>
          <w:rFonts w:ascii="Times New Roman" w:eastAsia="Times New Roman" w:hAnsi="Times New Roman"/>
          <w:sz w:val="28"/>
          <w:szCs w:val="28"/>
        </w:rPr>
      </w:pPr>
      <w:r w:rsidRPr="00F05C1F">
        <w:rPr>
          <w:rFonts w:ascii="Times New Roman" w:eastAsia="Times New Roman" w:hAnsi="Times New Roman"/>
          <w:sz w:val="28"/>
          <w:szCs w:val="28"/>
        </w:rPr>
        <w:t>муниципального образования «Город Майкоп»</w:t>
      </w:r>
    </w:p>
    <w:p w:rsidR="00E74884" w:rsidRPr="005E5778" w:rsidRDefault="00E74884" w:rsidP="00F05C1F">
      <w:pPr>
        <w:spacing w:line="240" w:lineRule="auto"/>
        <w:ind w:left="4956" w:firstLine="6"/>
        <w:jc w:val="center"/>
        <w:rPr>
          <w:rFonts w:ascii="Times New Roman" w:eastAsia="Arial Unicode MS" w:hAnsi="Times New Roman"/>
          <w:b/>
          <w:bCs/>
          <w:sz w:val="28"/>
          <w:szCs w:val="28"/>
        </w:rPr>
      </w:pPr>
      <w:r w:rsidRPr="00F05C1F">
        <w:rPr>
          <w:rFonts w:ascii="Times New Roman" w:eastAsia="Times New Roman" w:hAnsi="Times New Roman"/>
          <w:sz w:val="28"/>
          <w:szCs w:val="28"/>
        </w:rPr>
        <w:t xml:space="preserve">от </w:t>
      </w:r>
      <w:r w:rsidR="00A44C19" w:rsidRPr="00A44C19">
        <w:rPr>
          <w:rFonts w:ascii="Times New Roman" w:eastAsia="Times New Roman" w:hAnsi="Times New Roman" w:cs="Times New Roman"/>
          <w:i/>
          <w:sz w:val="28"/>
          <w:szCs w:val="20"/>
          <w:u w:val="single"/>
        </w:rPr>
        <w:t>28.11.2025   № 509</w:t>
      </w:r>
    </w:p>
    <w:p w:rsidR="00F05C1F" w:rsidRDefault="00F05C1F" w:rsidP="00BC5035">
      <w:pPr>
        <w:spacing w:after="0" w:line="240" w:lineRule="auto"/>
        <w:jc w:val="center"/>
        <w:rPr>
          <w:rFonts w:ascii="Times New Roman" w:hAnsi="Times New Roman"/>
          <w:b/>
          <w:sz w:val="28"/>
          <w:szCs w:val="28"/>
        </w:rPr>
      </w:pPr>
    </w:p>
    <w:p w:rsidR="00BC5035" w:rsidRPr="008065FF" w:rsidRDefault="00BC5035" w:rsidP="00BC5035">
      <w:pPr>
        <w:spacing w:after="0" w:line="240" w:lineRule="auto"/>
        <w:jc w:val="center"/>
        <w:rPr>
          <w:rFonts w:ascii="Times New Roman" w:hAnsi="Times New Roman"/>
          <w:b/>
          <w:sz w:val="28"/>
          <w:szCs w:val="28"/>
          <w:lang w:eastAsia="ar-SA"/>
        </w:rPr>
      </w:pPr>
      <w:r w:rsidRPr="008065FF">
        <w:rPr>
          <w:rFonts w:ascii="Times New Roman" w:hAnsi="Times New Roman"/>
          <w:b/>
          <w:sz w:val="28"/>
          <w:szCs w:val="28"/>
        </w:rPr>
        <w:t>Р Е Ш Е Н И Е</w:t>
      </w:r>
    </w:p>
    <w:p w:rsidR="00BC5035" w:rsidRPr="008065FF" w:rsidRDefault="00BC5035" w:rsidP="00BC5035">
      <w:pPr>
        <w:spacing w:after="0" w:line="240" w:lineRule="auto"/>
        <w:jc w:val="center"/>
        <w:rPr>
          <w:rFonts w:ascii="Times New Roman" w:eastAsia="Arial Unicode MS" w:hAnsi="Times New Roman"/>
          <w:b/>
          <w:bCs/>
          <w:sz w:val="28"/>
          <w:szCs w:val="28"/>
        </w:rPr>
      </w:pPr>
      <w:r w:rsidRPr="008065FF">
        <w:rPr>
          <w:rFonts w:ascii="Times New Roman" w:eastAsia="Arial Unicode MS" w:hAnsi="Times New Roman"/>
          <w:b/>
          <w:bCs/>
          <w:sz w:val="28"/>
          <w:szCs w:val="28"/>
        </w:rPr>
        <w:t xml:space="preserve">Совета народных депутатов муниципального образования </w:t>
      </w:r>
    </w:p>
    <w:p w:rsidR="00BC5035" w:rsidRPr="008065FF" w:rsidRDefault="00BC5035" w:rsidP="00BC5035">
      <w:pPr>
        <w:spacing w:after="0" w:line="240" w:lineRule="auto"/>
        <w:jc w:val="center"/>
        <w:rPr>
          <w:rFonts w:ascii="Times New Roman" w:eastAsia="Arial Unicode MS" w:hAnsi="Times New Roman"/>
          <w:b/>
          <w:bCs/>
          <w:sz w:val="28"/>
          <w:szCs w:val="28"/>
        </w:rPr>
      </w:pPr>
      <w:r w:rsidRPr="008065FF">
        <w:rPr>
          <w:rFonts w:ascii="Times New Roman" w:eastAsia="Arial Unicode MS" w:hAnsi="Times New Roman"/>
          <w:b/>
          <w:bCs/>
          <w:sz w:val="28"/>
          <w:szCs w:val="28"/>
        </w:rPr>
        <w:t>«Город Майкоп»</w:t>
      </w:r>
    </w:p>
    <w:p w:rsidR="00BC5035" w:rsidRPr="008065FF" w:rsidRDefault="00BC5035" w:rsidP="00BC5035">
      <w:pPr>
        <w:spacing w:after="0" w:line="240" w:lineRule="auto"/>
        <w:jc w:val="center"/>
        <w:rPr>
          <w:rFonts w:ascii="Times New Roman" w:hAnsi="Times New Roman"/>
          <w:b/>
          <w:sz w:val="28"/>
          <w:szCs w:val="28"/>
        </w:rPr>
      </w:pPr>
    </w:p>
    <w:p w:rsidR="00BC5035" w:rsidRPr="008065FF" w:rsidRDefault="00BC5035" w:rsidP="00BC5035">
      <w:pPr>
        <w:pStyle w:val="3"/>
        <w:tabs>
          <w:tab w:val="left" w:pos="9072"/>
        </w:tabs>
        <w:spacing w:before="0" w:line="240" w:lineRule="auto"/>
        <w:ind w:right="55"/>
        <w:jc w:val="center"/>
        <w:rPr>
          <w:rFonts w:ascii="Times New Roman" w:hAnsi="Times New Roman"/>
          <w:color w:val="auto"/>
          <w:sz w:val="28"/>
          <w:szCs w:val="28"/>
        </w:rPr>
      </w:pPr>
      <w:bookmarkStart w:id="1" w:name="_Hlk90038135"/>
      <w:r w:rsidRPr="008065FF">
        <w:rPr>
          <w:rFonts w:ascii="Times New Roman" w:hAnsi="Times New Roman"/>
          <w:color w:val="auto"/>
          <w:sz w:val="28"/>
          <w:szCs w:val="28"/>
        </w:rPr>
        <w:t>О бюджете муниципального образования «Город Майкоп» на 2026 год и на плановый период 2027 и 2028 годов</w:t>
      </w:r>
    </w:p>
    <w:bookmarkEnd w:id="1"/>
    <w:p w:rsidR="00BC5035" w:rsidRPr="008065FF" w:rsidRDefault="00BC5035" w:rsidP="00BC5035">
      <w:pPr>
        <w:spacing w:after="0" w:line="240" w:lineRule="auto"/>
        <w:jc w:val="both"/>
      </w:pP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r w:rsidRPr="008065FF">
        <w:rPr>
          <w:rFonts w:ascii="Times New Roman" w:hAnsi="Times New Roman"/>
          <w:sz w:val="28"/>
          <w:szCs w:val="28"/>
        </w:rPr>
        <w:t>1. Утвердить основные характеристики бюджета муниципального образования «Город Майкоп» на 2026 год:</w:t>
      </w: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bookmarkStart w:id="2" w:name="sub_1"/>
      <w:r w:rsidRPr="008065FF">
        <w:rPr>
          <w:rFonts w:ascii="Times New Roman" w:hAnsi="Times New Roman"/>
          <w:sz w:val="28"/>
          <w:szCs w:val="28"/>
        </w:rPr>
        <w:t>1.1) общий объем доходов в сумме 6 233 382,3 тыс. руб.;</w:t>
      </w: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bookmarkStart w:id="3" w:name="sub_2"/>
      <w:bookmarkEnd w:id="2"/>
      <w:r w:rsidRPr="008065FF">
        <w:rPr>
          <w:rFonts w:ascii="Times New Roman" w:hAnsi="Times New Roman"/>
          <w:sz w:val="28"/>
          <w:szCs w:val="28"/>
        </w:rPr>
        <w:t>1.2) общий объем расходов муниципального образования «Город Майкоп» в сумме 6 399 382,8 тыс. руб.;</w:t>
      </w: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bookmarkStart w:id="4" w:name="sub_3"/>
      <w:bookmarkEnd w:id="3"/>
      <w:r w:rsidRPr="008065FF">
        <w:rPr>
          <w:rFonts w:ascii="Times New Roman" w:hAnsi="Times New Roman"/>
          <w:sz w:val="28"/>
          <w:szCs w:val="28"/>
        </w:rPr>
        <w:t>1.3) дефицит бюджета муниципального образования «Город Майкоп» в сумме 166 000,5 тыс. руб.</w:t>
      </w:r>
    </w:p>
    <w:bookmarkEnd w:id="4"/>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r w:rsidRPr="008065FF">
        <w:rPr>
          <w:rFonts w:ascii="Times New Roman" w:hAnsi="Times New Roman"/>
          <w:sz w:val="28"/>
          <w:szCs w:val="28"/>
        </w:rPr>
        <w:t>2. Утвердить основные характеристики бюджета муниципального образования «Город Майкоп» на плановый период 2027 и 2028 годов:</w:t>
      </w: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bookmarkStart w:id="5" w:name="sub_5"/>
      <w:r w:rsidRPr="008065FF">
        <w:rPr>
          <w:rFonts w:ascii="Times New Roman" w:hAnsi="Times New Roman"/>
          <w:sz w:val="28"/>
          <w:szCs w:val="28"/>
        </w:rPr>
        <w:t>2.1) общий объем доходов на 2027 год в сумме 6 641 822,0 тыс. руб. и на 2028 год в сумме 6 886 049,9 тыс. руб.;</w:t>
      </w: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bookmarkStart w:id="6" w:name="sub_6"/>
      <w:bookmarkEnd w:id="5"/>
      <w:r w:rsidRPr="008065FF">
        <w:rPr>
          <w:rFonts w:ascii="Times New Roman" w:hAnsi="Times New Roman"/>
          <w:sz w:val="28"/>
          <w:szCs w:val="28"/>
        </w:rPr>
        <w:t>2.2) общий объем расходов бюджета муниципального образования «Город Майкоп» на 2027 год в сумме 6 641 822,0 тыс. руб., в том числе условно утвержденные расходы в сумме 94 286,6 тыс. руб., и на 2028 год в сумме 6 886 049,9 тыс. руб., в том числе условно утвержденные расходы в сумме 2</w:t>
      </w:r>
      <w:r>
        <w:rPr>
          <w:rFonts w:ascii="Times New Roman" w:hAnsi="Times New Roman"/>
          <w:sz w:val="28"/>
          <w:szCs w:val="28"/>
        </w:rPr>
        <w:t>66</w:t>
      </w:r>
      <w:r w:rsidRPr="008065FF">
        <w:rPr>
          <w:rFonts w:ascii="Times New Roman" w:hAnsi="Times New Roman"/>
          <w:sz w:val="28"/>
          <w:szCs w:val="28"/>
        </w:rPr>
        <w:t xml:space="preserve"> </w:t>
      </w:r>
      <w:r>
        <w:rPr>
          <w:rFonts w:ascii="Times New Roman" w:hAnsi="Times New Roman"/>
          <w:sz w:val="28"/>
          <w:szCs w:val="28"/>
        </w:rPr>
        <w:t>374</w:t>
      </w:r>
      <w:r w:rsidRPr="008065FF">
        <w:rPr>
          <w:rFonts w:ascii="Times New Roman" w:hAnsi="Times New Roman"/>
          <w:sz w:val="28"/>
          <w:szCs w:val="28"/>
        </w:rPr>
        <w:t>,</w:t>
      </w:r>
      <w:r>
        <w:rPr>
          <w:rFonts w:ascii="Times New Roman" w:hAnsi="Times New Roman"/>
          <w:sz w:val="28"/>
          <w:szCs w:val="28"/>
        </w:rPr>
        <w:t>6</w:t>
      </w:r>
      <w:r w:rsidRPr="008065FF">
        <w:rPr>
          <w:rFonts w:ascii="Times New Roman" w:hAnsi="Times New Roman"/>
          <w:sz w:val="28"/>
          <w:szCs w:val="28"/>
        </w:rPr>
        <w:t xml:space="preserve"> тыс. руб.;</w:t>
      </w: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bookmarkStart w:id="7" w:name="sub_7"/>
      <w:bookmarkEnd w:id="6"/>
      <w:r w:rsidRPr="008065FF">
        <w:rPr>
          <w:rFonts w:ascii="Times New Roman" w:hAnsi="Times New Roman"/>
          <w:sz w:val="28"/>
          <w:szCs w:val="28"/>
        </w:rPr>
        <w:t>2.3) дефицит бюджета муниципального образования «Город Майкоп» на 2027 год в сумме 0,0 тыс. руб. и на 2028 год в сумме 0,0 тыс. руб.</w:t>
      </w: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bookmarkStart w:id="8" w:name="sub_9"/>
      <w:bookmarkEnd w:id="7"/>
      <w:r w:rsidRPr="008065FF">
        <w:rPr>
          <w:rFonts w:ascii="Times New Roman" w:hAnsi="Times New Roman"/>
          <w:sz w:val="28"/>
          <w:szCs w:val="28"/>
        </w:rPr>
        <w:t xml:space="preserve">3. Утвердить общий объем бюджетных ассигнований, направляемых на исполнение публичных нормативных обязательств, на 2026 год в сумме               </w:t>
      </w:r>
      <w:r w:rsidRPr="008065FF">
        <w:rPr>
          <w:rFonts w:ascii="Times New Roman" w:hAnsi="Times New Roman"/>
          <w:sz w:val="28"/>
          <w:szCs w:val="28"/>
          <w:highlight w:val="yellow"/>
        </w:rPr>
        <w:t xml:space="preserve"> </w:t>
      </w:r>
      <w:r w:rsidRPr="008065FF">
        <w:rPr>
          <w:rFonts w:ascii="Times New Roman" w:hAnsi="Times New Roman"/>
          <w:sz w:val="28"/>
          <w:szCs w:val="28"/>
        </w:rPr>
        <w:t>34 882,3 тыс. руб., на 2027 год в сумме 35 945,7 тыс. руб. и на 2028 год в сумме 37 268,9 тыс. руб.</w:t>
      </w: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bookmarkStart w:id="9" w:name="sub_12"/>
      <w:bookmarkEnd w:id="8"/>
      <w:r w:rsidRPr="008065FF">
        <w:rPr>
          <w:rFonts w:ascii="Times New Roman" w:hAnsi="Times New Roman"/>
          <w:sz w:val="28"/>
          <w:szCs w:val="28"/>
        </w:rPr>
        <w:t xml:space="preserve">4. </w:t>
      </w:r>
      <w:bookmarkStart w:id="10" w:name="sub_11"/>
      <w:r w:rsidRPr="008065FF">
        <w:rPr>
          <w:rFonts w:ascii="Times New Roman" w:hAnsi="Times New Roman"/>
          <w:sz w:val="28"/>
          <w:szCs w:val="28"/>
        </w:rPr>
        <w:t xml:space="preserve">Доходы, поступающие в 2026 году и в плановом периоде 2027 и 2028 годов, формируются за счет доходов от уплаты налогов, сборов и неналоговых доходов в соответствии с нормативами отчислений согласно </w:t>
      </w:r>
      <w:hyperlink r:id="rId7" w:history="1">
        <w:r w:rsidRPr="008065FF">
          <w:rPr>
            <w:rFonts w:ascii="Times New Roman" w:hAnsi="Times New Roman"/>
            <w:sz w:val="28"/>
            <w:szCs w:val="28"/>
          </w:rPr>
          <w:t>Бюджетному кодексу</w:t>
        </w:r>
      </w:hyperlink>
      <w:r w:rsidRPr="008065FF">
        <w:rPr>
          <w:rFonts w:ascii="Times New Roman" w:hAnsi="Times New Roman"/>
          <w:sz w:val="28"/>
          <w:szCs w:val="28"/>
        </w:rPr>
        <w:t xml:space="preserve"> Российской Федерации, З</w:t>
      </w:r>
      <w:hyperlink r:id="rId8" w:history="1">
        <w:r w:rsidRPr="008065FF">
          <w:rPr>
            <w:rFonts w:ascii="Times New Roman" w:hAnsi="Times New Roman"/>
            <w:sz w:val="28"/>
            <w:szCs w:val="28"/>
          </w:rPr>
          <w:t>акону</w:t>
        </w:r>
      </w:hyperlink>
      <w:r w:rsidRPr="008065FF">
        <w:rPr>
          <w:rFonts w:ascii="Times New Roman" w:hAnsi="Times New Roman"/>
          <w:sz w:val="28"/>
          <w:szCs w:val="28"/>
        </w:rPr>
        <w:t xml:space="preserve"> Республики Адыгея от 8 апреля 2008 года № 161 «О бюджетном процессе в Республике Адыгея» и межбюджетных трансфертов, получаемых из республиканского бюджета Республики Адыгея.</w:t>
      </w:r>
    </w:p>
    <w:bookmarkEnd w:id="10"/>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r w:rsidRPr="008065FF">
        <w:rPr>
          <w:rFonts w:ascii="Times New Roman" w:hAnsi="Times New Roman"/>
          <w:sz w:val="28"/>
          <w:szCs w:val="28"/>
        </w:rPr>
        <w:lastRenderedPageBreak/>
        <w:t xml:space="preserve">5. </w:t>
      </w:r>
      <w:bookmarkStart w:id="11" w:name="sub_13"/>
      <w:bookmarkEnd w:id="9"/>
      <w:r w:rsidRPr="008065FF">
        <w:rPr>
          <w:rFonts w:ascii="Times New Roman" w:hAnsi="Times New Roman"/>
          <w:sz w:val="28"/>
          <w:szCs w:val="28"/>
        </w:rPr>
        <w:t xml:space="preserve">Утвердить объем поступлений доходов в бюджет муниципального образования «Город Майкоп» на 2026 год и на плановый период 2027 и 2028 годов согласно </w:t>
      </w:r>
      <w:hyperlink w:anchor="sub_8000" w:history="1">
        <w:r w:rsidRPr="008065FF">
          <w:rPr>
            <w:rFonts w:ascii="Times New Roman" w:hAnsi="Times New Roman"/>
            <w:sz w:val="28"/>
            <w:szCs w:val="28"/>
          </w:rPr>
          <w:t>Приложению №</w:t>
        </w:r>
      </w:hyperlink>
      <w:r w:rsidRPr="008065FF">
        <w:rPr>
          <w:rFonts w:ascii="Times New Roman" w:hAnsi="Times New Roman"/>
          <w:sz w:val="28"/>
          <w:szCs w:val="28"/>
        </w:rPr>
        <w:t xml:space="preserve"> 1 к настоящему Решению.</w:t>
      </w: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r w:rsidRPr="008065FF">
        <w:rPr>
          <w:rFonts w:ascii="Times New Roman" w:hAnsi="Times New Roman"/>
          <w:sz w:val="28"/>
          <w:szCs w:val="28"/>
        </w:rPr>
        <w:t>6. Средства, поступающие на лицевые счета получателей средств бюджета муниципального образования «Город Майкоп» в погашение дебиторской задолженности прошлых лет, подлежат обязательному перечислению в полном объеме в доходы бюджета муниципального образования «Город Майкоп».</w:t>
      </w:r>
    </w:p>
    <w:p w:rsidR="00BC5035" w:rsidRPr="008065FF" w:rsidRDefault="00BC5035" w:rsidP="00973790">
      <w:pPr>
        <w:widowControl w:val="0"/>
        <w:autoSpaceDE w:val="0"/>
        <w:autoSpaceDN w:val="0"/>
        <w:adjustRightInd w:val="0"/>
        <w:spacing w:after="0" w:line="240" w:lineRule="auto"/>
        <w:ind w:firstLine="709"/>
        <w:jc w:val="both"/>
        <w:rPr>
          <w:rFonts w:ascii="Times New Roman" w:hAnsi="Times New Roman"/>
          <w:sz w:val="28"/>
          <w:szCs w:val="28"/>
        </w:rPr>
      </w:pPr>
      <w:bookmarkStart w:id="12" w:name="sub_17"/>
      <w:bookmarkEnd w:id="11"/>
      <w:r w:rsidRPr="008065FF">
        <w:rPr>
          <w:rFonts w:ascii="Times New Roman" w:hAnsi="Times New Roman"/>
          <w:sz w:val="28"/>
          <w:szCs w:val="28"/>
        </w:rPr>
        <w:t xml:space="preserve">7. </w:t>
      </w:r>
      <w:bookmarkStart w:id="13" w:name="sub_23"/>
      <w:bookmarkStart w:id="14" w:name="sub_18"/>
      <w:bookmarkEnd w:id="12"/>
      <w:r w:rsidRPr="008065FF">
        <w:rPr>
          <w:rFonts w:ascii="Times New Roman" w:hAnsi="Times New Roman"/>
          <w:sz w:val="28"/>
          <w:szCs w:val="28"/>
        </w:rPr>
        <w:t xml:space="preserve">Утвердить в пределах общего объема расходов, установленного </w:t>
      </w:r>
      <w:hyperlink w:anchor="sub_4" w:history="1">
        <w:r w:rsidRPr="008065FF">
          <w:rPr>
            <w:rFonts w:ascii="Times New Roman" w:hAnsi="Times New Roman"/>
            <w:sz w:val="28"/>
            <w:szCs w:val="28"/>
          </w:rPr>
          <w:t>пунктами 1</w:t>
        </w:r>
      </w:hyperlink>
      <w:r w:rsidRPr="008065FF">
        <w:rPr>
          <w:rFonts w:ascii="Times New Roman" w:hAnsi="Times New Roman"/>
          <w:sz w:val="28"/>
          <w:szCs w:val="28"/>
        </w:rPr>
        <w:t>, 2 настоящего Решения, распределение бюджетных ассигнований бюджета муниципального образования «Город Майкоп»:</w:t>
      </w:r>
    </w:p>
    <w:p w:rsidR="00BC5035" w:rsidRPr="008065FF" w:rsidRDefault="00BC5035" w:rsidP="00973790">
      <w:pPr>
        <w:widowControl w:val="0"/>
        <w:autoSpaceDE w:val="0"/>
        <w:autoSpaceDN w:val="0"/>
        <w:adjustRightInd w:val="0"/>
        <w:spacing w:after="0" w:line="240" w:lineRule="auto"/>
        <w:ind w:firstLine="709"/>
        <w:jc w:val="both"/>
        <w:rPr>
          <w:rFonts w:ascii="Times New Roman" w:hAnsi="Times New Roman"/>
          <w:sz w:val="28"/>
          <w:szCs w:val="28"/>
        </w:rPr>
      </w:pPr>
      <w:r w:rsidRPr="008065FF">
        <w:rPr>
          <w:rFonts w:ascii="Times New Roman" w:hAnsi="Times New Roman"/>
          <w:sz w:val="28"/>
          <w:szCs w:val="28"/>
        </w:rPr>
        <w:t xml:space="preserve">7.1) по разделам и подразделам классификации расходов бюджета на 2026 год и на плановый период 2027 и 2028 годов согласно </w:t>
      </w:r>
      <w:hyperlink w:anchor="sub_9000" w:history="1">
        <w:r w:rsidRPr="008065FF">
          <w:rPr>
            <w:rFonts w:ascii="Times New Roman" w:hAnsi="Times New Roman"/>
            <w:sz w:val="28"/>
            <w:szCs w:val="28"/>
          </w:rPr>
          <w:t>Приложению №</w:t>
        </w:r>
      </w:hyperlink>
      <w:r w:rsidRPr="008065FF">
        <w:rPr>
          <w:rFonts w:ascii="Times New Roman" w:hAnsi="Times New Roman"/>
          <w:sz w:val="28"/>
          <w:szCs w:val="28"/>
        </w:rPr>
        <w:t xml:space="preserve"> 2 к настоящему Решению;</w:t>
      </w: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r w:rsidRPr="008065FF">
        <w:rPr>
          <w:rFonts w:ascii="Times New Roman" w:hAnsi="Times New Roman"/>
          <w:sz w:val="28"/>
          <w:szCs w:val="28"/>
        </w:rPr>
        <w:t xml:space="preserve">7.2) по целевым статьям (муниципальным программам, непрограммным направлениям деятельности) и группам видов расходов классификации расходов бюджета на 2026 год и на плановый период 2027 и 2028 годов согласно </w:t>
      </w:r>
      <w:hyperlink w:anchor="sub_10000" w:history="1">
        <w:r w:rsidRPr="008065FF">
          <w:rPr>
            <w:rFonts w:ascii="Times New Roman" w:hAnsi="Times New Roman"/>
            <w:sz w:val="28"/>
            <w:szCs w:val="28"/>
          </w:rPr>
          <w:t>Приложению №</w:t>
        </w:r>
      </w:hyperlink>
      <w:r w:rsidRPr="008065FF">
        <w:rPr>
          <w:rFonts w:ascii="Times New Roman" w:hAnsi="Times New Roman"/>
          <w:sz w:val="28"/>
          <w:szCs w:val="28"/>
        </w:rPr>
        <w:t xml:space="preserve"> 3 к настоящему Решению.</w:t>
      </w: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bookmarkStart w:id="15" w:name="sub_24"/>
      <w:bookmarkEnd w:id="13"/>
      <w:r w:rsidRPr="008065FF">
        <w:rPr>
          <w:rFonts w:ascii="Times New Roman" w:hAnsi="Times New Roman"/>
          <w:sz w:val="28"/>
          <w:szCs w:val="28"/>
        </w:rPr>
        <w:t xml:space="preserve">8. Утвердить ведомственную структуру расходов бюджета муниципального образования «Город Майкоп» на 2026 год и на плановый период 2027 и 2028 годов согласно </w:t>
      </w:r>
      <w:hyperlink w:anchor="sub_12000" w:history="1">
        <w:r w:rsidRPr="008065FF">
          <w:rPr>
            <w:rFonts w:ascii="Times New Roman" w:hAnsi="Times New Roman"/>
            <w:sz w:val="28"/>
            <w:szCs w:val="28"/>
          </w:rPr>
          <w:t>Приложению №</w:t>
        </w:r>
      </w:hyperlink>
      <w:r w:rsidRPr="008065FF">
        <w:rPr>
          <w:rFonts w:ascii="Times New Roman" w:hAnsi="Times New Roman"/>
          <w:sz w:val="28"/>
          <w:szCs w:val="28"/>
        </w:rPr>
        <w:t xml:space="preserve"> 4 к настоящему Решению.</w:t>
      </w: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bookmarkStart w:id="16" w:name="sub_21"/>
      <w:bookmarkEnd w:id="14"/>
      <w:bookmarkEnd w:id="15"/>
      <w:r w:rsidRPr="008065FF">
        <w:rPr>
          <w:rFonts w:ascii="Times New Roman" w:hAnsi="Times New Roman"/>
          <w:sz w:val="28"/>
          <w:szCs w:val="28"/>
        </w:rPr>
        <w:t>9. Утвердить</w:t>
      </w:r>
      <w:bookmarkStart w:id="17" w:name="sub_19"/>
      <w:bookmarkEnd w:id="16"/>
      <w:r w:rsidRPr="008065FF">
        <w:rPr>
          <w:rFonts w:ascii="Times New Roman" w:hAnsi="Times New Roman"/>
          <w:sz w:val="28"/>
          <w:szCs w:val="28"/>
        </w:rPr>
        <w:t xml:space="preserve"> источники финансирования дефицита бюджета муниципального образования «Город Майкоп» на 2026 год и на плановый период 2027 и 2028 годов согласно </w:t>
      </w:r>
      <w:hyperlink w:anchor="sub_8000" w:history="1">
        <w:r w:rsidRPr="008065FF">
          <w:rPr>
            <w:rFonts w:ascii="Times New Roman" w:hAnsi="Times New Roman"/>
            <w:sz w:val="28"/>
            <w:szCs w:val="28"/>
          </w:rPr>
          <w:t>Приложению №</w:t>
        </w:r>
      </w:hyperlink>
      <w:r w:rsidRPr="008065FF">
        <w:rPr>
          <w:rFonts w:ascii="Times New Roman" w:hAnsi="Times New Roman"/>
          <w:sz w:val="28"/>
          <w:szCs w:val="28"/>
        </w:rPr>
        <w:t xml:space="preserve"> 5 к настоящему Решению</w:t>
      </w:r>
      <w:bookmarkStart w:id="18" w:name="sub_20"/>
      <w:bookmarkEnd w:id="17"/>
      <w:r w:rsidRPr="008065FF">
        <w:rPr>
          <w:rFonts w:ascii="Times New Roman" w:hAnsi="Times New Roman"/>
          <w:sz w:val="28"/>
          <w:szCs w:val="28"/>
        </w:rPr>
        <w:t>.</w:t>
      </w:r>
    </w:p>
    <w:bookmarkEnd w:id="18"/>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r w:rsidRPr="008065FF">
        <w:rPr>
          <w:rFonts w:ascii="Times New Roman" w:hAnsi="Times New Roman"/>
          <w:sz w:val="28"/>
          <w:szCs w:val="28"/>
        </w:rPr>
        <w:t>10. Утвердить нормативную величину резервного фонда Администрации муниципального образования «Город Майкоп» на 2026 год в сумме 25 000,0 тыс. руб., на 2027 год в сумме 25 000,0 тыс. руб., на 2028 год в сумме 25 000,0 тыс. руб.</w:t>
      </w: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r w:rsidRPr="008065FF">
        <w:rPr>
          <w:rFonts w:ascii="Times New Roman" w:hAnsi="Times New Roman"/>
          <w:sz w:val="28"/>
          <w:szCs w:val="28"/>
        </w:rPr>
        <w:t>11. Утвердить объем бюджетных ассигнований муниципального дорожного фонда муниципального образования «Город Майкоп» на 2026 год в сумме 258 667,0 тыс. руб., на 2027 год в сумме 283 002,0 тыс. руб., на 2028 год в сумме 287 600,0 тыс. руб.</w:t>
      </w: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r w:rsidRPr="008065FF">
        <w:rPr>
          <w:rFonts w:ascii="Times New Roman" w:hAnsi="Times New Roman"/>
          <w:sz w:val="28"/>
          <w:szCs w:val="28"/>
        </w:rPr>
        <w:t>12. Утвердить в составе ведомственной структур</w:t>
      </w:r>
      <w:r>
        <w:rPr>
          <w:rFonts w:ascii="Times New Roman" w:hAnsi="Times New Roman"/>
          <w:sz w:val="28"/>
          <w:szCs w:val="28"/>
        </w:rPr>
        <w:t>ы</w:t>
      </w:r>
      <w:r w:rsidRPr="008065FF">
        <w:rPr>
          <w:rFonts w:ascii="Times New Roman" w:hAnsi="Times New Roman"/>
          <w:sz w:val="28"/>
          <w:szCs w:val="28"/>
        </w:rPr>
        <w:t xml:space="preserve"> расходов на 2026 год и на плановый период 2027 и 2028 годов бюджетные ассигнования Финансовому управлению Администрации муниципального образования «Город Майкоп» для дальнейшего распределения главным распорядителям бюджетных средств по следующим направлениям на:</w:t>
      </w: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r w:rsidRPr="008065FF">
        <w:rPr>
          <w:rFonts w:ascii="Times New Roman" w:hAnsi="Times New Roman"/>
          <w:sz w:val="28"/>
          <w:szCs w:val="28"/>
        </w:rPr>
        <w:t>12.1) выплату единовременного поощрения при выходе на пенсию на 2026 год в сумме 1 500,0 тыс. руб., на 2027 год в сумме 1 500,0 тыс. руб., на 2028 год в сумме 1 500,0 тыс. руб.;</w:t>
      </w: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r w:rsidRPr="008065FF">
        <w:rPr>
          <w:rFonts w:ascii="Times New Roman" w:hAnsi="Times New Roman"/>
          <w:sz w:val="28"/>
          <w:szCs w:val="28"/>
        </w:rPr>
        <w:lastRenderedPageBreak/>
        <w:t>12.2) реализацию проектов инициативного бюджетирования на 2026 год в сумме 1 500,0 тыс. руб., на 2027 год в сумме 1 500,0 тыс. руб., на 2028 год в сумме 1 500,0 тыс. руб.</w:t>
      </w:r>
    </w:p>
    <w:p w:rsidR="00BC5035" w:rsidRPr="008065FF" w:rsidRDefault="00BC5035" w:rsidP="00973790">
      <w:pPr>
        <w:pStyle w:val="1"/>
        <w:spacing w:before="0" w:after="0"/>
        <w:ind w:firstLine="709"/>
        <w:jc w:val="both"/>
        <w:rPr>
          <w:rFonts w:ascii="Times New Roman" w:hAnsi="Times New Roman" w:cs="Times New Roman"/>
          <w:b w:val="0"/>
          <w:bCs w:val="0"/>
          <w:color w:val="auto"/>
          <w:sz w:val="28"/>
          <w:szCs w:val="28"/>
        </w:rPr>
      </w:pPr>
      <w:r w:rsidRPr="008065FF">
        <w:rPr>
          <w:rFonts w:ascii="Times New Roman" w:hAnsi="Times New Roman" w:cs="Times New Roman"/>
          <w:b w:val="0"/>
          <w:bCs w:val="0"/>
          <w:color w:val="auto"/>
          <w:sz w:val="28"/>
          <w:szCs w:val="28"/>
        </w:rPr>
        <w:t>Указанные ассигнования распределяются путем внесения изменений в сводную бюджетную роспись по предложениям и расчетам главных распорядителей бюджетных средств, без внесения изменений в настоящее Решение в соответствии с Порядком использования зарезервированных в бюджете муниципального образования «Город Майкоп» средств, утвержденным Постановлением Администрации муниципального образования «Город Майкоп» от 11 марта 2016 года № 166.</w:t>
      </w: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bookmarkStart w:id="19" w:name="sub_26"/>
      <w:r w:rsidRPr="008065FF">
        <w:rPr>
          <w:rFonts w:ascii="Times New Roman" w:hAnsi="Times New Roman"/>
          <w:sz w:val="28"/>
          <w:szCs w:val="28"/>
        </w:rPr>
        <w:t xml:space="preserve">13. Утвердить перечень муниципальных программ муниципального образования «Город Майкоп» с распределением бюджетных ассигнований на 2026 год и на плановый период 2027 и 2028 годов согласно </w:t>
      </w:r>
      <w:hyperlink w:anchor="sub_14000" w:history="1">
        <w:r w:rsidRPr="008065FF">
          <w:rPr>
            <w:rFonts w:ascii="Times New Roman" w:hAnsi="Times New Roman"/>
            <w:sz w:val="28"/>
            <w:szCs w:val="28"/>
          </w:rPr>
          <w:t>Приложению №</w:t>
        </w:r>
      </w:hyperlink>
      <w:r w:rsidRPr="008065FF">
        <w:rPr>
          <w:rFonts w:ascii="Times New Roman" w:hAnsi="Times New Roman"/>
          <w:sz w:val="28"/>
          <w:szCs w:val="28"/>
        </w:rPr>
        <w:t xml:space="preserve"> 6 к настоящему Решению.</w:t>
      </w: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bookmarkStart w:id="20" w:name="sub_22"/>
      <w:r w:rsidRPr="008065FF">
        <w:rPr>
          <w:rFonts w:ascii="Times New Roman" w:hAnsi="Times New Roman"/>
          <w:sz w:val="28"/>
          <w:szCs w:val="28"/>
        </w:rPr>
        <w:t>14. Средства в валюте Российской Федерации, поступающие во временное распоряжение муниципальных учреждений муниципального образования «Город Майкоп» в соответствии с законодательством и иными нормативными правовыми актами, учитываются на счетах, открытых им в Управлении Федерального казначейства по Республике Адыгея (Адыгея).</w:t>
      </w: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bookmarkStart w:id="21" w:name="sub_27"/>
      <w:bookmarkEnd w:id="19"/>
      <w:bookmarkEnd w:id="20"/>
      <w:r w:rsidRPr="008065FF">
        <w:rPr>
          <w:rFonts w:ascii="Times New Roman" w:hAnsi="Times New Roman"/>
          <w:sz w:val="28"/>
          <w:szCs w:val="28"/>
        </w:rPr>
        <w:t>15. Доходы муниципальных казенных учреждений от безвозмездных поступлений от физических и юридических лиц, в том числе добровольные пожертвования, поступившие в бюджет муниципального образования «Город Майкоп» сверх утвержденных настоящим Решением, направляются в 202</w:t>
      </w:r>
      <w:r>
        <w:rPr>
          <w:rFonts w:ascii="Times New Roman" w:hAnsi="Times New Roman"/>
          <w:sz w:val="28"/>
          <w:szCs w:val="28"/>
        </w:rPr>
        <w:t>6</w:t>
      </w:r>
      <w:r w:rsidRPr="008065FF">
        <w:rPr>
          <w:rFonts w:ascii="Times New Roman" w:hAnsi="Times New Roman"/>
          <w:sz w:val="28"/>
          <w:szCs w:val="28"/>
        </w:rPr>
        <w:t xml:space="preserve"> году на увеличение расходов соответствующего муниципального казенного учреждения путем внесения изменений в сводную бюджетную роспись по представлению главных распорядителей средств бюджета муниципального образования «Город Майкоп» без внесения изменений в настоящее Решение.</w:t>
      </w: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bookmarkStart w:id="22" w:name="sub_28"/>
      <w:bookmarkEnd w:id="21"/>
      <w:r w:rsidRPr="008065FF">
        <w:rPr>
          <w:rFonts w:ascii="Times New Roman" w:hAnsi="Times New Roman"/>
          <w:sz w:val="28"/>
          <w:szCs w:val="28"/>
        </w:rPr>
        <w:t>16. При создании муниципального казенного учреждения путем изменения типа муниципального бюджетного учреждения остатки средств, полученные учреждением от оказания платных услуг, безвозмездных поступлений от физических и юридических лиц, в том числе добровольных пожертвований, на момент изменения типа учреждения, подлежат перечислению в доход бюджета муниципального образования «Город Майкоп». Указанные остатки направляются на увеличение расходов соответствующего муниципального казенного учреждения путем внесения изменений в сводную бюджетную роспись по представлению главных распорядителей средств бюджета муниципального образования «Город Майкоп» без внесения изменений в настоящее Решение.</w:t>
      </w: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r w:rsidRPr="008065FF">
        <w:rPr>
          <w:rFonts w:ascii="Times New Roman" w:hAnsi="Times New Roman"/>
          <w:sz w:val="28"/>
          <w:szCs w:val="28"/>
        </w:rPr>
        <w:t xml:space="preserve">17. Утвердить Программу муниципальных внутренних заимствований муниципального образования «Город Майкоп» на 2026 год и на плановый период 2027 и 2028 годов согласно </w:t>
      </w:r>
      <w:hyperlink w:anchor="sub_16000" w:history="1">
        <w:r w:rsidRPr="008065FF">
          <w:rPr>
            <w:rFonts w:ascii="Times New Roman" w:hAnsi="Times New Roman"/>
            <w:sz w:val="28"/>
            <w:szCs w:val="28"/>
          </w:rPr>
          <w:t xml:space="preserve">Приложению № </w:t>
        </w:r>
      </w:hyperlink>
      <w:r w:rsidRPr="008065FF">
        <w:rPr>
          <w:rFonts w:ascii="Times New Roman" w:hAnsi="Times New Roman"/>
          <w:sz w:val="28"/>
          <w:szCs w:val="28"/>
        </w:rPr>
        <w:t>7 к настоящему Решению.</w:t>
      </w: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r w:rsidRPr="008065FF">
        <w:rPr>
          <w:rFonts w:ascii="Times New Roman" w:hAnsi="Times New Roman"/>
          <w:sz w:val="28"/>
          <w:szCs w:val="28"/>
        </w:rPr>
        <w:lastRenderedPageBreak/>
        <w:t>18. Установить объем расходов на обслуживание муниципального долга муниципального образования «Город Майкоп» на 2026 год в сумме 86 675,5 тыс. руб., на 2027 год в сумме 160 009,0 тыс. руб., на 2028 год 242 025,7 тыс. руб.</w:t>
      </w:r>
    </w:p>
    <w:bookmarkEnd w:id="22"/>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r w:rsidRPr="008065FF">
        <w:rPr>
          <w:rFonts w:ascii="Times New Roman" w:hAnsi="Times New Roman"/>
          <w:sz w:val="28"/>
          <w:szCs w:val="28"/>
        </w:rPr>
        <w:t>19. Установить верхний предел муниципального долга муниципального образования «Город Майкоп»:</w:t>
      </w: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r w:rsidRPr="008065FF">
        <w:rPr>
          <w:rFonts w:ascii="Times New Roman" w:hAnsi="Times New Roman"/>
          <w:sz w:val="28"/>
          <w:szCs w:val="28"/>
        </w:rPr>
        <w:t>19.1) на 1 января 2027 года в сумме 1 201 568,0 тыс. руб., в том числе верхний предел по муниципальным гарантиям муниципального образования «Город Майкоп» - 0,0 тыс. руб.;</w:t>
      </w: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r w:rsidRPr="008065FF">
        <w:rPr>
          <w:rFonts w:ascii="Times New Roman" w:hAnsi="Times New Roman"/>
          <w:sz w:val="28"/>
          <w:szCs w:val="28"/>
        </w:rPr>
        <w:t>19.2) на 1 января 2028 года в сумме 1 201 568,0 тыс. руб., в том числе верхний предел по муниципальным гарантиям муниципального образования «Город Майкоп» - 0,0 тыс. руб.;</w:t>
      </w: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r w:rsidRPr="008065FF">
        <w:rPr>
          <w:rFonts w:ascii="Times New Roman" w:hAnsi="Times New Roman"/>
          <w:sz w:val="28"/>
          <w:szCs w:val="28"/>
        </w:rPr>
        <w:t>19.3) на 1 января 2029 года в сумме 1 201 568,0 тыс. руб., в том числе верхний предел по муниципальным гарантиям муниципального образования «Город Майкоп» - 0,0 тыс. руб.</w:t>
      </w: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r w:rsidRPr="008065FF">
        <w:rPr>
          <w:rFonts w:ascii="Times New Roman" w:hAnsi="Times New Roman"/>
          <w:sz w:val="28"/>
          <w:szCs w:val="28"/>
        </w:rPr>
        <w:t xml:space="preserve">20. Утвердить Программу муниципальных гарантий муниципального образования «Город Майкоп» в валюте Российской Федерации на 2026 год и на плановый период 2027 и 2028 годов согласно </w:t>
      </w:r>
      <w:hyperlink w:anchor="sub_18000" w:history="1">
        <w:r w:rsidRPr="008065FF">
          <w:rPr>
            <w:rFonts w:ascii="Times New Roman" w:hAnsi="Times New Roman"/>
            <w:sz w:val="28"/>
            <w:szCs w:val="28"/>
          </w:rPr>
          <w:t xml:space="preserve">Приложению № </w:t>
        </w:r>
      </w:hyperlink>
      <w:r w:rsidRPr="008065FF">
        <w:rPr>
          <w:rFonts w:ascii="Times New Roman" w:hAnsi="Times New Roman"/>
          <w:sz w:val="28"/>
          <w:szCs w:val="28"/>
        </w:rPr>
        <w:t>8 к настоящему Решению.</w:t>
      </w: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r w:rsidRPr="008065FF">
        <w:rPr>
          <w:rFonts w:ascii="Times New Roman" w:hAnsi="Times New Roman"/>
          <w:sz w:val="28"/>
          <w:szCs w:val="28"/>
        </w:rPr>
        <w:t>21. Установить, что общий объем бюджетных ассигнований, предусмотренных на исполнение муниципальных гарантий муниципального образования «Город Майкоп» по возможным гарантийным случаям, составляет:</w:t>
      </w: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r w:rsidRPr="008065FF">
        <w:rPr>
          <w:rFonts w:ascii="Times New Roman" w:hAnsi="Times New Roman"/>
          <w:sz w:val="28"/>
          <w:szCs w:val="28"/>
        </w:rPr>
        <w:t>21.1) по бюджетным ассигнованиям, предусмотренным на исполнение муниципальных гарантий муниципального образования «Город Майкоп» в валюте Российской Федерации, планируемым за счет источников финансирования дефицита бюджета муниципального образования «Город Майкоп»</w:t>
      </w:r>
      <w:r>
        <w:rPr>
          <w:rFonts w:ascii="Times New Roman" w:hAnsi="Times New Roman"/>
          <w:sz w:val="28"/>
          <w:szCs w:val="28"/>
        </w:rPr>
        <w:t>,</w:t>
      </w:r>
      <w:r w:rsidRPr="008065FF">
        <w:rPr>
          <w:rFonts w:ascii="Times New Roman" w:hAnsi="Times New Roman"/>
          <w:sz w:val="28"/>
          <w:szCs w:val="28"/>
        </w:rPr>
        <w:t xml:space="preserve"> на 2026 год в сумме 0,0 тыс. руб., на 2027 год в сумме 0,0 тыс. руб., на 2028 год сумме 0,0 тыс. руб.;</w:t>
      </w: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r w:rsidRPr="008065FF">
        <w:rPr>
          <w:rFonts w:ascii="Times New Roman" w:hAnsi="Times New Roman"/>
          <w:sz w:val="28"/>
          <w:szCs w:val="28"/>
        </w:rPr>
        <w:t xml:space="preserve">21.2) </w:t>
      </w:r>
      <w:bookmarkStart w:id="23" w:name="sub_33"/>
      <w:r w:rsidRPr="008065FF">
        <w:rPr>
          <w:rFonts w:ascii="Times New Roman" w:hAnsi="Times New Roman"/>
          <w:sz w:val="28"/>
          <w:szCs w:val="28"/>
        </w:rPr>
        <w:t>по бюджетным ассигнованиям, предусмотренным на исполнение муниципальных гарантий муниципального образования «Город Майкоп» в валюте Российской Федерации, планируемым за счет расходов бюджета муниципального образования «Город Майкоп»</w:t>
      </w:r>
      <w:r>
        <w:rPr>
          <w:rFonts w:ascii="Times New Roman" w:hAnsi="Times New Roman"/>
          <w:sz w:val="28"/>
          <w:szCs w:val="28"/>
        </w:rPr>
        <w:t>,</w:t>
      </w:r>
      <w:r w:rsidRPr="008065FF">
        <w:rPr>
          <w:rFonts w:ascii="Times New Roman" w:hAnsi="Times New Roman"/>
          <w:sz w:val="28"/>
          <w:szCs w:val="28"/>
        </w:rPr>
        <w:t xml:space="preserve"> на 2026 год в сумме 0,0 тыс. руб., на 2027 год в сумме 0,0 тыс. руб., на 2028 год сумме 0,0 тыс. руб. </w:t>
      </w:r>
    </w:p>
    <w:bookmarkEnd w:id="23"/>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r w:rsidRPr="008065FF">
        <w:rPr>
          <w:rFonts w:ascii="Times New Roman" w:hAnsi="Times New Roman"/>
          <w:sz w:val="28"/>
          <w:szCs w:val="28"/>
        </w:rPr>
        <w:t>22. Установить, что в соответствии со статьей 78 Бюджетного кодекса Российской Федерации из бюджета муниципального образования «Город Майкоп» предоставляются:</w:t>
      </w: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r w:rsidRPr="008065FF">
        <w:rPr>
          <w:rFonts w:ascii="Times New Roman" w:hAnsi="Times New Roman"/>
          <w:sz w:val="28"/>
          <w:szCs w:val="28"/>
        </w:rPr>
        <w:t xml:space="preserve">22.1)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табачной и алкогольной продукции, кроме алкогольной </w:t>
      </w:r>
      <w:r w:rsidRPr="008065FF">
        <w:rPr>
          <w:rFonts w:ascii="Times New Roman" w:hAnsi="Times New Roman"/>
          <w:sz w:val="28"/>
          <w:szCs w:val="28"/>
        </w:rPr>
        <w:lastRenderedPageBreak/>
        <w:t>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если иное не предусмотрено нормативными правовыми актами Правительства Российской Федерации), выполнением работ, оказанием услуг:</w:t>
      </w:r>
    </w:p>
    <w:p w:rsidR="00BC5035" w:rsidRPr="008065FF" w:rsidRDefault="00BC5035" w:rsidP="00973790">
      <w:pPr>
        <w:tabs>
          <w:tab w:val="left" w:pos="709"/>
        </w:tabs>
        <w:autoSpaceDE w:val="0"/>
        <w:autoSpaceDN w:val="0"/>
        <w:adjustRightInd w:val="0"/>
        <w:spacing w:after="0" w:line="240" w:lineRule="auto"/>
        <w:ind w:firstLine="709"/>
        <w:jc w:val="both"/>
        <w:rPr>
          <w:rFonts w:ascii="Times New Roman" w:hAnsi="Times New Roman"/>
          <w:sz w:val="28"/>
          <w:szCs w:val="28"/>
        </w:rPr>
      </w:pPr>
      <w:r w:rsidRPr="008065FF">
        <w:rPr>
          <w:rFonts w:ascii="Times New Roman" w:hAnsi="Times New Roman"/>
          <w:sz w:val="28"/>
          <w:szCs w:val="28"/>
        </w:rPr>
        <w:tab/>
        <w:t>- муниципальному унитарному предприятию «Майкопское троллейбусное управление» муниципального образования «Город Майкоп» на финансовое обеспечение затрат, связанных с оплатой лизинговых платежей по договору лизинга подвижного состава, предоставляемого акционерным обществом «Государственная транспортная лизинговая компания»</w:t>
      </w:r>
      <w:r>
        <w:rPr>
          <w:rFonts w:ascii="Times New Roman" w:hAnsi="Times New Roman"/>
          <w:sz w:val="28"/>
          <w:szCs w:val="28"/>
        </w:rPr>
        <w:t>;</w:t>
      </w: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r w:rsidRPr="008065FF">
        <w:rPr>
          <w:rFonts w:ascii="Times New Roman" w:hAnsi="Times New Roman"/>
          <w:sz w:val="28"/>
          <w:szCs w:val="28"/>
        </w:rPr>
        <w:t>- на возмещение затрат в связи с производством товаров, выполнением работ, оказанием услуг в сфере поддержки малого и среднего предпринимательства;</w:t>
      </w: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r w:rsidRPr="008065FF">
        <w:rPr>
          <w:rFonts w:ascii="Times New Roman" w:hAnsi="Times New Roman"/>
          <w:sz w:val="28"/>
          <w:szCs w:val="28"/>
        </w:rPr>
        <w:t>- в целях финансового обеспечения затрат, связанных с созданием условий массового отдыха жителей в муниципальном унитарном предприятии «Городской парк культуры и отдыха» муниципального образования «Город Майкоп»;</w:t>
      </w: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r w:rsidRPr="008065FF">
        <w:rPr>
          <w:rFonts w:ascii="Times New Roman" w:hAnsi="Times New Roman"/>
          <w:sz w:val="28"/>
          <w:szCs w:val="28"/>
        </w:rPr>
        <w:t>- на возмещение затрат гражданам, ведущим сельскохозяйственное производство по основным направлениям сельскохозяйственной деятельности на территории муниципального образования «Город Майкоп»;</w:t>
      </w: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r w:rsidRPr="008065FF">
        <w:rPr>
          <w:rFonts w:ascii="Times New Roman" w:hAnsi="Times New Roman"/>
          <w:sz w:val="28"/>
          <w:szCs w:val="28"/>
        </w:rPr>
        <w:t xml:space="preserve">- муниципальному унитарному предприятию «Майкопводоканал» муниципального образования «Город Майкоп» на финансовое обеспечение затрат, связанных с погашением процентов по договору займа на реализацию проекта «Реконструкция сетей водоснабжения на территории муниципального образования «Город Майкоп»; </w:t>
      </w: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r w:rsidRPr="008065FF">
        <w:rPr>
          <w:rFonts w:ascii="Times New Roman" w:hAnsi="Times New Roman"/>
          <w:sz w:val="28"/>
          <w:szCs w:val="28"/>
        </w:rPr>
        <w:t>- на обеспечение получения дошкольного образования в частных дошкольн</w:t>
      </w:r>
      <w:r>
        <w:rPr>
          <w:rFonts w:ascii="Times New Roman" w:hAnsi="Times New Roman"/>
          <w:sz w:val="28"/>
          <w:szCs w:val="28"/>
        </w:rPr>
        <w:t>ых образовательных организациях.</w:t>
      </w: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r w:rsidRPr="008065FF">
        <w:rPr>
          <w:rFonts w:ascii="Times New Roman" w:hAnsi="Times New Roman"/>
          <w:sz w:val="28"/>
          <w:szCs w:val="28"/>
        </w:rPr>
        <w:t>Порядок предоставления указанных субсидий из бюджета муниципального образования «Город Майкоп» определен статьей 21.2 Положения «О бюджетном процессе в муниципальном образовании «Город Майкоп», утвержденного Решением Совета народных депутатов муниципального образования «Город Майкоп» от 24 декабря 2007 года                 № 239-рс (далее – Положение о бюджетном процессе в муниципаль</w:t>
      </w:r>
      <w:r>
        <w:rPr>
          <w:rFonts w:ascii="Times New Roman" w:hAnsi="Times New Roman"/>
          <w:sz w:val="28"/>
          <w:szCs w:val="28"/>
        </w:rPr>
        <w:t>ном образовании «Город Майкоп»).</w:t>
      </w: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r w:rsidRPr="008065FF">
        <w:rPr>
          <w:rFonts w:ascii="Times New Roman" w:hAnsi="Times New Roman"/>
          <w:sz w:val="28"/>
          <w:szCs w:val="28"/>
        </w:rPr>
        <w:t xml:space="preserve">23. Установить, что в соответствии со </w:t>
      </w:r>
      <w:hyperlink r:id="rId9" w:history="1">
        <w:r w:rsidRPr="008065FF">
          <w:rPr>
            <w:rFonts w:ascii="Times New Roman" w:hAnsi="Times New Roman"/>
            <w:sz w:val="28"/>
            <w:szCs w:val="28"/>
          </w:rPr>
          <w:t>статьей 78.</w:t>
        </w:r>
      </w:hyperlink>
      <w:r w:rsidRPr="008065FF">
        <w:rPr>
          <w:rFonts w:ascii="Times New Roman" w:hAnsi="Times New Roman"/>
          <w:sz w:val="28"/>
          <w:szCs w:val="28"/>
        </w:rPr>
        <w:t>1 Бюджетного кодекса Российской Федерации из бюджета муниципального образования «Город Майкоп» предоставляются:</w:t>
      </w:r>
    </w:p>
    <w:p w:rsidR="00BC5035" w:rsidRDefault="00BC5035" w:rsidP="00973790">
      <w:pPr>
        <w:autoSpaceDE w:val="0"/>
        <w:autoSpaceDN w:val="0"/>
        <w:adjustRightInd w:val="0"/>
        <w:spacing w:after="0" w:line="240" w:lineRule="auto"/>
        <w:ind w:firstLine="709"/>
        <w:jc w:val="both"/>
        <w:rPr>
          <w:rFonts w:ascii="Times New Roman" w:hAnsi="Times New Roman"/>
          <w:sz w:val="28"/>
          <w:szCs w:val="28"/>
        </w:rPr>
      </w:pPr>
      <w:bookmarkStart w:id="24" w:name="sub_371"/>
      <w:r w:rsidRPr="008065FF">
        <w:rPr>
          <w:rFonts w:ascii="Times New Roman" w:hAnsi="Times New Roman"/>
          <w:sz w:val="28"/>
          <w:szCs w:val="28"/>
        </w:rPr>
        <w:t xml:space="preserve">23.1) субсидии муниципальным бюджетным и автономным учреждениям на финансовое обеспечение выполнения ими муниципального задания, в том числе в рамках исполнения муниципального социального </w:t>
      </w:r>
      <w:r w:rsidRPr="008065FF">
        <w:rPr>
          <w:rFonts w:ascii="Times New Roman" w:hAnsi="Times New Roman"/>
          <w:sz w:val="28"/>
          <w:szCs w:val="28"/>
        </w:rPr>
        <w:lastRenderedPageBreak/>
        <w:t>заказа на оказание муниципальных услуг в социальной сфере,</w:t>
      </w:r>
      <w:r w:rsidRPr="0078608D">
        <w:rPr>
          <w:sz w:val="23"/>
          <w:szCs w:val="23"/>
        </w:rPr>
        <w:t xml:space="preserve"> </w:t>
      </w:r>
      <w:r w:rsidRPr="008065FF">
        <w:rPr>
          <w:rFonts w:ascii="Times New Roman" w:hAnsi="Times New Roman"/>
          <w:sz w:val="28"/>
          <w:szCs w:val="28"/>
        </w:rPr>
        <w:t xml:space="preserve">рассчитанные с учетом нормативных затрат на оказание ими муниципальных услуг физическим и (или) юридическим лицам и нормативных затрат на содержание муниципального имущества, субсидии на иные цели. </w:t>
      </w: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r w:rsidRPr="008065FF">
        <w:rPr>
          <w:rFonts w:ascii="Times New Roman" w:hAnsi="Times New Roman"/>
          <w:sz w:val="28"/>
          <w:szCs w:val="28"/>
        </w:rPr>
        <w:t xml:space="preserve">Порядок предоставления указанных субсидий на финансовое обеспечение выполнения бюджетными и автономными учреждениями муниципального задания, рассчитанных с учетом нормативных затрат на оказание ими муниципальных услуг физическим и (или) юридическим лицам и нормативных затрат на содержание муниципального имущества, </w:t>
      </w:r>
      <w:r>
        <w:rPr>
          <w:rFonts w:ascii="Times New Roman" w:hAnsi="Times New Roman"/>
          <w:sz w:val="28"/>
          <w:szCs w:val="28"/>
        </w:rPr>
        <w:t xml:space="preserve">а также </w:t>
      </w:r>
      <w:r w:rsidRPr="008065FF">
        <w:rPr>
          <w:rFonts w:ascii="Times New Roman" w:hAnsi="Times New Roman"/>
          <w:sz w:val="28"/>
          <w:szCs w:val="28"/>
        </w:rPr>
        <w:t>порядок определения объема и условия предоставления субсидий на иные цели устанавливаются постановлением Администрации муниципального образования «Город Майкоп»;</w:t>
      </w: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bookmarkStart w:id="25" w:name="sub_372"/>
      <w:bookmarkEnd w:id="24"/>
      <w:r w:rsidRPr="008065FF">
        <w:rPr>
          <w:rFonts w:ascii="Times New Roman" w:hAnsi="Times New Roman"/>
          <w:sz w:val="28"/>
          <w:szCs w:val="28"/>
        </w:rPr>
        <w:t>23.2) субсидии иным некоммерческим организациям, не являющимся муниципальными учреждениями:</w:t>
      </w:r>
    </w:p>
    <w:p w:rsidR="00BC5035" w:rsidRPr="008065FF" w:rsidRDefault="00BC5035" w:rsidP="00973790">
      <w:pPr>
        <w:tabs>
          <w:tab w:val="left" w:pos="540"/>
          <w:tab w:val="left" w:pos="993"/>
          <w:tab w:val="left" w:pos="1418"/>
        </w:tabs>
        <w:suppressAutoHyphens/>
        <w:spacing w:after="0" w:line="240" w:lineRule="auto"/>
        <w:ind w:firstLine="709"/>
        <w:contextualSpacing/>
        <w:jc w:val="both"/>
        <w:rPr>
          <w:rFonts w:ascii="Times New Roman" w:hAnsi="Times New Roman"/>
          <w:sz w:val="28"/>
          <w:szCs w:val="28"/>
        </w:rPr>
      </w:pPr>
      <w:r w:rsidRPr="008065FF">
        <w:rPr>
          <w:rFonts w:ascii="Times New Roman" w:hAnsi="Times New Roman"/>
          <w:sz w:val="28"/>
          <w:szCs w:val="28"/>
        </w:rPr>
        <w:t>- Ассоциации по координации деятельности органов территориального общественного самоуправления в муниципальном образовании «Город Майкоп» на финансовое обеспечение затрат в связи с оказанием услуг, связанных с деятельностью местных некоммерческих организаций, направленной на поддержку и развитие территориального общественного самоуправления в муниципальном образовании «Город Майкоп»;</w:t>
      </w: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r w:rsidRPr="008065FF">
        <w:rPr>
          <w:rFonts w:ascii="Times New Roman" w:hAnsi="Times New Roman"/>
          <w:sz w:val="28"/>
          <w:szCs w:val="28"/>
        </w:rPr>
        <w:t>- на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r w:rsidRPr="008065FF">
        <w:rPr>
          <w:rFonts w:ascii="Times New Roman" w:hAnsi="Times New Roman"/>
          <w:sz w:val="28"/>
          <w:szCs w:val="28"/>
        </w:rPr>
        <w:t>- социально ориентированным некоммерческим организациям муниципального образования «Город Майкоп» на финансовое обеспечение затрат на оказание услуги в сфере дошкольного и общего образования, дополнительного образования детей - психолого-педагогическое консультирование обучающихся, их родителей (законных представителей) и педагогических работников;</w:t>
      </w: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r w:rsidRPr="008065FF">
        <w:rPr>
          <w:rFonts w:ascii="Times New Roman" w:hAnsi="Times New Roman"/>
          <w:sz w:val="28"/>
          <w:szCs w:val="28"/>
        </w:rPr>
        <w:t>- социально ориентированным некоммерческим организациям инвалидов по зрению муниципального образования «Город Майкоп» на финансовое обеспечение затрат по приобретению тифлосредств, не вошедших в федеральный перечень реабилитационных мероприятий, технических средств реабилитации и услуг;</w:t>
      </w: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r w:rsidRPr="008065FF">
        <w:rPr>
          <w:rFonts w:ascii="Times New Roman" w:hAnsi="Times New Roman"/>
          <w:sz w:val="28"/>
          <w:szCs w:val="28"/>
        </w:rPr>
        <w:t>- на финансовое обеспечение затрат социально ориентированным казачьим обществам, действующим на территории муниципального образования «Город Майкоп»;</w:t>
      </w:r>
    </w:p>
    <w:p w:rsidR="00BC5035" w:rsidRPr="008065FF" w:rsidRDefault="00BC5035" w:rsidP="00973790">
      <w:pPr>
        <w:pStyle w:val="a9"/>
        <w:spacing w:after="0" w:line="240" w:lineRule="auto"/>
        <w:ind w:left="0" w:firstLine="709"/>
        <w:jc w:val="both"/>
        <w:rPr>
          <w:rFonts w:ascii="Times New Roman" w:hAnsi="Times New Roman"/>
          <w:sz w:val="28"/>
          <w:szCs w:val="28"/>
        </w:rPr>
      </w:pPr>
      <w:r w:rsidRPr="008065FF">
        <w:rPr>
          <w:rFonts w:ascii="Times New Roman" w:hAnsi="Times New Roman"/>
          <w:sz w:val="28"/>
          <w:szCs w:val="28"/>
        </w:rPr>
        <w:t xml:space="preserve">      - на финансовое обеспечение затрат по повышению уровня духовно-нравственного и патриотического воспитания обучающихся;</w:t>
      </w: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r w:rsidRPr="008065FF">
        <w:rPr>
          <w:rFonts w:ascii="Times New Roman" w:hAnsi="Times New Roman"/>
          <w:sz w:val="28"/>
          <w:szCs w:val="28"/>
        </w:rPr>
        <w:t xml:space="preserve">- некоммерческой организации «Адыгейский республиканский фонд капитального ремонта общего имущества в многоквартирных домах» на </w:t>
      </w:r>
      <w:r w:rsidRPr="008065FF">
        <w:rPr>
          <w:rFonts w:ascii="Times New Roman" w:hAnsi="Times New Roman"/>
          <w:sz w:val="28"/>
          <w:szCs w:val="28"/>
        </w:rPr>
        <w:lastRenderedPageBreak/>
        <w:t>финансовое обеспечение затрат, связанных с капитальным</w:t>
      </w:r>
      <w:r>
        <w:rPr>
          <w:rFonts w:ascii="Times New Roman" w:hAnsi="Times New Roman"/>
          <w:sz w:val="28"/>
          <w:szCs w:val="28"/>
        </w:rPr>
        <w:t xml:space="preserve"> ремонтом многоквартирных домов</w:t>
      </w:r>
      <w:r w:rsidRPr="008065FF">
        <w:rPr>
          <w:rFonts w:ascii="Times New Roman" w:hAnsi="Times New Roman"/>
          <w:sz w:val="28"/>
          <w:szCs w:val="28"/>
        </w:rPr>
        <w:t>;</w:t>
      </w: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r w:rsidRPr="008065FF">
        <w:rPr>
          <w:rFonts w:ascii="Times New Roman" w:hAnsi="Times New Roman"/>
          <w:sz w:val="28"/>
          <w:szCs w:val="28"/>
        </w:rPr>
        <w:t>- Майкопскому городскому отделению общественной организации ветеранов (пенсионеров) войны, труда, Вооруженных Сил и правоохранительных органов Республики Адыгея на финансовое обеспечение затрат, связанных с обеспечением деятельности.</w:t>
      </w:r>
    </w:p>
    <w:p w:rsidR="00BC5035" w:rsidRDefault="00BC5035" w:rsidP="00973790">
      <w:pPr>
        <w:autoSpaceDE w:val="0"/>
        <w:autoSpaceDN w:val="0"/>
        <w:adjustRightInd w:val="0"/>
        <w:spacing w:after="0" w:line="240" w:lineRule="auto"/>
        <w:ind w:firstLine="709"/>
        <w:jc w:val="both"/>
        <w:rPr>
          <w:rFonts w:ascii="Times New Roman" w:hAnsi="Times New Roman"/>
          <w:sz w:val="28"/>
          <w:szCs w:val="28"/>
        </w:rPr>
      </w:pPr>
      <w:r w:rsidRPr="008065FF">
        <w:rPr>
          <w:rFonts w:ascii="Times New Roman" w:hAnsi="Times New Roman"/>
          <w:sz w:val="28"/>
          <w:szCs w:val="28"/>
        </w:rPr>
        <w:t>Порядок предоставления указанных субсидий из бюджета муниципального образования «Город Майкоп» определен статьей 21.2</w:t>
      </w:r>
      <w:r w:rsidRPr="008065FF">
        <w:rPr>
          <w:rFonts w:ascii="Times New Roman" w:hAnsi="Times New Roman"/>
          <w:sz w:val="28"/>
          <w:szCs w:val="28"/>
          <w:shd w:val="clear" w:color="auto" w:fill="FFFF00"/>
        </w:rPr>
        <w:t xml:space="preserve"> </w:t>
      </w:r>
      <w:r w:rsidRPr="008065FF">
        <w:rPr>
          <w:rFonts w:ascii="Times New Roman" w:hAnsi="Times New Roman"/>
          <w:sz w:val="28"/>
          <w:szCs w:val="28"/>
        </w:rPr>
        <w:t>Положения о бюджетном процессе в муниципальном образовании «Город Майкоп».</w:t>
      </w:r>
    </w:p>
    <w:p w:rsidR="00BC5035" w:rsidRPr="00624A85" w:rsidRDefault="00BC5035" w:rsidP="00973790">
      <w:pPr>
        <w:autoSpaceDE w:val="0"/>
        <w:autoSpaceDN w:val="0"/>
        <w:adjustRightInd w:val="0"/>
        <w:spacing w:after="0" w:line="240" w:lineRule="auto"/>
        <w:ind w:firstLine="709"/>
        <w:jc w:val="both"/>
        <w:rPr>
          <w:rFonts w:ascii="Times New Roman" w:hAnsi="Times New Roman"/>
          <w:sz w:val="28"/>
          <w:szCs w:val="28"/>
        </w:rPr>
      </w:pPr>
      <w:r w:rsidRPr="00624A85">
        <w:rPr>
          <w:rFonts w:ascii="Times New Roman" w:hAnsi="Times New Roman"/>
          <w:sz w:val="28"/>
          <w:szCs w:val="28"/>
        </w:rPr>
        <w:t xml:space="preserve">24. Установить, что в соответствии со </w:t>
      </w:r>
      <w:hyperlink r:id="rId10" w:history="1">
        <w:r w:rsidRPr="00624A85">
          <w:rPr>
            <w:rFonts w:ascii="Times New Roman" w:hAnsi="Times New Roman"/>
            <w:sz w:val="28"/>
            <w:szCs w:val="28"/>
          </w:rPr>
          <w:t>статьей 78.</w:t>
        </w:r>
      </w:hyperlink>
      <w:r w:rsidRPr="00624A85">
        <w:rPr>
          <w:rFonts w:ascii="Times New Roman" w:hAnsi="Times New Roman"/>
          <w:sz w:val="28"/>
          <w:szCs w:val="28"/>
        </w:rPr>
        <w:t>4 Бюджетного кодекса Российской Федерации из бюджета муниципального образования «Город Майкоп» предоставляются:</w:t>
      </w:r>
    </w:p>
    <w:p w:rsidR="00BC5035" w:rsidRPr="00624A85" w:rsidRDefault="00973790" w:rsidP="0097379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24.1</w:t>
      </w:r>
      <w:r w:rsidR="00BC5035" w:rsidRPr="00624A85">
        <w:rPr>
          <w:rFonts w:ascii="Times New Roman" w:hAnsi="Times New Roman"/>
          <w:sz w:val="28"/>
          <w:szCs w:val="28"/>
        </w:rPr>
        <w:t>) субсидии юридическим лицам, индивидуальным предпринимателям, а также физическим лицам - производителям товаров, работ, услуг в целях финансового обеспечения исполнения муниципального социального заказа на оказание муниципальных услуг в социальной сфере на реализацию дополнительных образовательных программ:</w:t>
      </w:r>
    </w:p>
    <w:p w:rsidR="00BC5035" w:rsidRPr="00624A85" w:rsidRDefault="00BC5035" w:rsidP="00973790">
      <w:pPr>
        <w:autoSpaceDE w:val="0"/>
        <w:autoSpaceDN w:val="0"/>
        <w:adjustRightInd w:val="0"/>
        <w:spacing w:after="0" w:line="240" w:lineRule="auto"/>
        <w:ind w:firstLine="709"/>
        <w:jc w:val="both"/>
        <w:rPr>
          <w:rFonts w:ascii="Times New Roman" w:hAnsi="Times New Roman"/>
          <w:sz w:val="28"/>
          <w:szCs w:val="28"/>
        </w:rPr>
      </w:pPr>
      <w:r w:rsidRPr="00624A85">
        <w:rPr>
          <w:rFonts w:ascii="Times New Roman" w:hAnsi="Times New Roman"/>
          <w:sz w:val="28"/>
          <w:szCs w:val="28"/>
        </w:rPr>
        <w:t>- на оплату соглашения об оказании муниципальных услуг в социальной сфере, заключенного по результатам конкурса;</w:t>
      </w:r>
    </w:p>
    <w:p w:rsidR="00BC5035" w:rsidRDefault="00BC5035" w:rsidP="00973790">
      <w:pPr>
        <w:autoSpaceDE w:val="0"/>
        <w:autoSpaceDN w:val="0"/>
        <w:adjustRightInd w:val="0"/>
        <w:spacing w:after="0" w:line="240" w:lineRule="auto"/>
        <w:ind w:firstLine="709"/>
        <w:jc w:val="both"/>
        <w:rPr>
          <w:rFonts w:ascii="Times New Roman" w:hAnsi="Times New Roman"/>
          <w:sz w:val="28"/>
          <w:szCs w:val="28"/>
        </w:rPr>
      </w:pPr>
      <w:r w:rsidRPr="00624A85">
        <w:rPr>
          <w:rFonts w:ascii="Times New Roman" w:hAnsi="Times New Roman"/>
          <w:sz w:val="28"/>
          <w:szCs w:val="28"/>
        </w:rPr>
        <w:t>- на оплату соглашения о финансовом обеспечении (возмещении) затрат,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w:t>
      </w:r>
    </w:p>
    <w:p w:rsidR="00BC5035" w:rsidRPr="003076EE" w:rsidRDefault="00BC5035" w:rsidP="00973790">
      <w:pPr>
        <w:autoSpaceDE w:val="0"/>
        <w:autoSpaceDN w:val="0"/>
        <w:adjustRightInd w:val="0"/>
        <w:spacing w:after="0" w:line="240" w:lineRule="auto"/>
        <w:ind w:firstLine="709"/>
        <w:jc w:val="both"/>
        <w:rPr>
          <w:rFonts w:ascii="Times New Roman" w:hAnsi="Times New Roman"/>
          <w:sz w:val="28"/>
          <w:szCs w:val="28"/>
          <w:highlight w:val="yellow"/>
        </w:rPr>
      </w:pPr>
      <w:r w:rsidRPr="008065FF">
        <w:rPr>
          <w:rFonts w:ascii="Times New Roman" w:hAnsi="Times New Roman"/>
          <w:sz w:val="28"/>
          <w:szCs w:val="28"/>
        </w:rPr>
        <w:t xml:space="preserve">Порядок предоставления указанных субсидий из бюджета муниципального образования «Город Майкоп» определен </w:t>
      </w:r>
      <w:r w:rsidRPr="00997F64">
        <w:rPr>
          <w:rFonts w:ascii="Times New Roman" w:hAnsi="Times New Roman"/>
          <w:sz w:val="28"/>
          <w:szCs w:val="28"/>
        </w:rPr>
        <w:t>Федеральны</w:t>
      </w:r>
      <w:r>
        <w:rPr>
          <w:rFonts w:ascii="Times New Roman" w:hAnsi="Times New Roman"/>
          <w:sz w:val="28"/>
          <w:szCs w:val="28"/>
        </w:rPr>
        <w:t>м</w:t>
      </w:r>
      <w:r w:rsidRPr="00997F64">
        <w:rPr>
          <w:rFonts w:ascii="Times New Roman" w:hAnsi="Times New Roman"/>
          <w:sz w:val="28"/>
          <w:szCs w:val="28"/>
        </w:rPr>
        <w:t xml:space="preserve"> закон</w:t>
      </w:r>
      <w:r>
        <w:rPr>
          <w:rFonts w:ascii="Times New Roman" w:hAnsi="Times New Roman"/>
          <w:sz w:val="28"/>
          <w:szCs w:val="28"/>
        </w:rPr>
        <w:t>ом</w:t>
      </w:r>
      <w:r w:rsidRPr="00997F64">
        <w:rPr>
          <w:rFonts w:ascii="Times New Roman" w:hAnsi="Times New Roman"/>
          <w:sz w:val="28"/>
          <w:szCs w:val="28"/>
        </w:rPr>
        <w:t xml:space="preserve"> от 13 июля 2020 г</w:t>
      </w:r>
      <w:r>
        <w:rPr>
          <w:rFonts w:ascii="Times New Roman" w:hAnsi="Times New Roman"/>
          <w:sz w:val="28"/>
          <w:szCs w:val="28"/>
        </w:rPr>
        <w:t>ода</w:t>
      </w:r>
      <w:r w:rsidRPr="00997F64">
        <w:rPr>
          <w:rFonts w:ascii="Times New Roman" w:hAnsi="Times New Roman"/>
          <w:sz w:val="28"/>
          <w:szCs w:val="28"/>
        </w:rPr>
        <w:t xml:space="preserve"> </w:t>
      </w:r>
      <w:r>
        <w:rPr>
          <w:rFonts w:ascii="Times New Roman" w:hAnsi="Times New Roman"/>
          <w:sz w:val="28"/>
          <w:szCs w:val="28"/>
        </w:rPr>
        <w:t>№</w:t>
      </w:r>
      <w:r w:rsidRPr="00997F64">
        <w:rPr>
          <w:rFonts w:ascii="Times New Roman" w:hAnsi="Times New Roman"/>
          <w:sz w:val="28"/>
          <w:szCs w:val="28"/>
        </w:rPr>
        <w:t xml:space="preserve"> 189-ФЗ </w:t>
      </w:r>
      <w:r>
        <w:rPr>
          <w:rFonts w:ascii="Times New Roman" w:hAnsi="Times New Roman"/>
          <w:sz w:val="28"/>
          <w:szCs w:val="28"/>
        </w:rPr>
        <w:t>«</w:t>
      </w:r>
      <w:r w:rsidRPr="00997F64">
        <w:rPr>
          <w:rFonts w:ascii="Times New Roman" w:hAnsi="Times New Roman"/>
          <w:sz w:val="28"/>
          <w:szCs w:val="28"/>
        </w:rPr>
        <w:t>О государственном (муниципальном) социальном заказе на оказание государственных (муниципальных) услуг в социальной сфере</w:t>
      </w:r>
      <w:r>
        <w:rPr>
          <w:rFonts w:ascii="Times New Roman" w:hAnsi="Times New Roman"/>
          <w:sz w:val="28"/>
          <w:szCs w:val="28"/>
        </w:rPr>
        <w:t>».</w:t>
      </w:r>
    </w:p>
    <w:bookmarkEnd w:id="25"/>
    <w:p w:rsidR="00BC5035" w:rsidRPr="008065FF" w:rsidRDefault="00BC5035" w:rsidP="00973790">
      <w:pPr>
        <w:tabs>
          <w:tab w:val="left" w:pos="851"/>
        </w:tabs>
        <w:spacing w:after="0" w:line="240" w:lineRule="auto"/>
        <w:ind w:firstLine="709"/>
        <w:jc w:val="both"/>
        <w:rPr>
          <w:rFonts w:ascii="Times New Roman" w:hAnsi="Times New Roman"/>
          <w:sz w:val="28"/>
          <w:szCs w:val="28"/>
        </w:rPr>
      </w:pPr>
      <w:r w:rsidRPr="008065FF">
        <w:rPr>
          <w:rFonts w:ascii="Times New Roman" w:hAnsi="Times New Roman"/>
          <w:sz w:val="28"/>
          <w:szCs w:val="28"/>
        </w:rPr>
        <w:t>2</w:t>
      </w:r>
      <w:r>
        <w:rPr>
          <w:rFonts w:ascii="Times New Roman" w:hAnsi="Times New Roman"/>
          <w:sz w:val="28"/>
          <w:szCs w:val="28"/>
        </w:rPr>
        <w:t>5</w:t>
      </w:r>
      <w:r w:rsidRPr="008065FF">
        <w:rPr>
          <w:rFonts w:ascii="Times New Roman" w:hAnsi="Times New Roman"/>
          <w:sz w:val="28"/>
          <w:szCs w:val="28"/>
        </w:rPr>
        <w:t>. Установить, что в соответствии со статьей 242.26 Бюджетного кодекса Российской Федерации казначейскому сопровождению подлежат:</w:t>
      </w:r>
    </w:p>
    <w:p w:rsidR="00BC5035" w:rsidRPr="008065FF" w:rsidRDefault="00BC5035" w:rsidP="00973790">
      <w:pPr>
        <w:tabs>
          <w:tab w:val="left" w:pos="851"/>
        </w:tabs>
        <w:spacing w:after="0" w:line="240" w:lineRule="auto"/>
        <w:ind w:firstLine="709"/>
        <w:jc w:val="both"/>
        <w:rPr>
          <w:rFonts w:ascii="Times New Roman" w:hAnsi="Times New Roman"/>
          <w:sz w:val="28"/>
          <w:szCs w:val="28"/>
        </w:rPr>
      </w:pPr>
      <w:r w:rsidRPr="008065FF">
        <w:rPr>
          <w:rFonts w:ascii="Times New Roman" w:hAnsi="Times New Roman"/>
          <w:sz w:val="28"/>
          <w:szCs w:val="28"/>
        </w:rPr>
        <w:t>- субсидии муниципальным унитарным предприятиям, муниципальным бюджетным и автономным учреждениям, предоставляемые из бюджета муниципального образования «Город Майкоп на осуществление капитальных вложений в объекты капитального строительства муниципальной собственности в соответствии с заключенными соглашениями на сумму 50 000,0 тыс. руб. и более;</w:t>
      </w:r>
    </w:p>
    <w:p w:rsidR="00BC5035" w:rsidRPr="008065FF" w:rsidRDefault="00BC5035" w:rsidP="00973790">
      <w:pPr>
        <w:tabs>
          <w:tab w:val="left" w:pos="851"/>
        </w:tabs>
        <w:spacing w:after="0" w:line="240" w:lineRule="auto"/>
        <w:ind w:firstLine="709"/>
        <w:jc w:val="both"/>
        <w:rPr>
          <w:rFonts w:ascii="Times New Roman" w:hAnsi="Times New Roman"/>
          <w:sz w:val="28"/>
          <w:szCs w:val="28"/>
        </w:rPr>
      </w:pPr>
      <w:r w:rsidRPr="008065FF">
        <w:rPr>
          <w:rFonts w:ascii="Times New Roman" w:hAnsi="Times New Roman"/>
          <w:sz w:val="28"/>
          <w:szCs w:val="28"/>
        </w:rPr>
        <w:t>- субсидии муниципальному унитарному предприятию «Майкопское троллейбусное управление» муниципального образования «Город Майкоп» на приобретение и ввод в эксплуатацию подвижного состава;</w:t>
      </w:r>
    </w:p>
    <w:p w:rsidR="00BC5035" w:rsidRPr="008065FF" w:rsidRDefault="00BC5035" w:rsidP="00973790">
      <w:pPr>
        <w:tabs>
          <w:tab w:val="left" w:pos="851"/>
        </w:tabs>
        <w:spacing w:after="0" w:line="240" w:lineRule="auto"/>
        <w:ind w:firstLine="709"/>
        <w:jc w:val="both"/>
        <w:rPr>
          <w:rFonts w:ascii="Times New Roman" w:hAnsi="Times New Roman"/>
          <w:sz w:val="28"/>
          <w:szCs w:val="28"/>
        </w:rPr>
      </w:pPr>
      <w:r w:rsidRPr="008065FF">
        <w:rPr>
          <w:rFonts w:ascii="Times New Roman" w:hAnsi="Times New Roman"/>
          <w:sz w:val="28"/>
          <w:szCs w:val="28"/>
        </w:rPr>
        <w:t>- расчеты по муниципальным контрактам, заключаемым в соответствии с пунктом 38 части 1 статьи 93 Федерального закона от 05</w:t>
      </w:r>
      <w:r>
        <w:rPr>
          <w:rFonts w:ascii="Times New Roman" w:hAnsi="Times New Roman"/>
          <w:sz w:val="28"/>
          <w:szCs w:val="28"/>
        </w:rPr>
        <w:t xml:space="preserve"> апреля </w:t>
      </w:r>
      <w:r w:rsidRPr="008065FF">
        <w:rPr>
          <w:rFonts w:ascii="Times New Roman" w:hAnsi="Times New Roman"/>
          <w:sz w:val="28"/>
          <w:szCs w:val="28"/>
        </w:rPr>
        <w:t>2013</w:t>
      </w:r>
      <w:r>
        <w:rPr>
          <w:rFonts w:ascii="Times New Roman" w:hAnsi="Times New Roman"/>
          <w:sz w:val="28"/>
          <w:szCs w:val="28"/>
        </w:rPr>
        <w:t xml:space="preserve"> года</w:t>
      </w:r>
      <w:r w:rsidRPr="008065FF">
        <w:rPr>
          <w:rFonts w:ascii="Times New Roman" w:hAnsi="Times New Roman"/>
          <w:sz w:val="28"/>
          <w:szCs w:val="28"/>
        </w:rPr>
        <w:t xml:space="preserve"> №44-ФЗ «О контрактной системе в сфере закупок товаров, </w:t>
      </w:r>
      <w:r w:rsidRPr="008065FF">
        <w:rPr>
          <w:rFonts w:ascii="Times New Roman" w:hAnsi="Times New Roman"/>
          <w:sz w:val="28"/>
          <w:szCs w:val="28"/>
        </w:rPr>
        <w:lastRenderedPageBreak/>
        <w:t>работ, услуг для обеспечения государственных и муниципальных нужд», за исключением договоров участия в долевом строительстве с использованием счета эскроу.</w:t>
      </w: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r w:rsidRPr="008065FF">
        <w:rPr>
          <w:rFonts w:ascii="Times New Roman" w:hAnsi="Times New Roman"/>
          <w:sz w:val="28"/>
          <w:szCs w:val="28"/>
        </w:rPr>
        <w:t>2</w:t>
      </w:r>
      <w:r>
        <w:rPr>
          <w:rFonts w:ascii="Times New Roman" w:hAnsi="Times New Roman"/>
          <w:sz w:val="28"/>
          <w:szCs w:val="28"/>
        </w:rPr>
        <w:t>6</w:t>
      </w:r>
      <w:r w:rsidRPr="008065FF">
        <w:rPr>
          <w:rFonts w:ascii="Times New Roman" w:hAnsi="Times New Roman"/>
          <w:sz w:val="28"/>
          <w:szCs w:val="28"/>
        </w:rPr>
        <w:t>. Установить индексацию ежемесячных денежных выплат гражданам, которым присвоено звание «Почетный гражданин муниципального образования «Город Майкоп», предусмотренных статьей 6 Положения о формах и порядке поощрений в муниципальном образовании «Город Майкоп», утвержденного Решением Совета народных депутатов муниципального образования «Город Майкоп» от 21</w:t>
      </w:r>
      <w:r>
        <w:rPr>
          <w:rFonts w:ascii="Times New Roman" w:hAnsi="Times New Roman"/>
          <w:sz w:val="28"/>
          <w:szCs w:val="28"/>
        </w:rPr>
        <w:t xml:space="preserve"> декабря </w:t>
      </w:r>
      <w:r w:rsidRPr="008065FF">
        <w:rPr>
          <w:rFonts w:ascii="Times New Roman" w:hAnsi="Times New Roman"/>
          <w:sz w:val="28"/>
          <w:szCs w:val="28"/>
        </w:rPr>
        <w:t>2017</w:t>
      </w:r>
      <w:r>
        <w:rPr>
          <w:rFonts w:ascii="Times New Roman" w:hAnsi="Times New Roman"/>
          <w:sz w:val="28"/>
          <w:szCs w:val="28"/>
        </w:rPr>
        <w:t xml:space="preserve"> года</w:t>
      </w:r>
      <w:r w:rsidRPr="008065FF">
        <w:rPr>
          <w:rFonts w:ascii="Times New Roman" w:hAnsi="Times New Roman"/>
          <w:sz w:val="28"/>
          <w:szCs w:val="28"/>
        </w:rPr>
        <w:t xml:space="preserve"> № 287-рс, с 1 января 202</w:t>
      </w:r>
      <w:r>
        <w:rPr>
          <w:rFonts w:ascii="Times New Roman" w:hAnsi="Times New Roman"/>
          <w:sz w:val="28"/>
          <w:szCs w:val="28"/>
        </w:rPr>
        <w:t>6</w:t>
      </w:r>
      <w:r w:rsidRPr="008065FF">
        <w:rPr>
          <w:rFonts w:ascii="Times New Roman" w:hAnsi="Times New Roman"/>
          <w:sz w:val="28"/>
          <w:szCs w:val="28"/>
        </w:rPr>
        <w:t xml:space="preserve"> года – на 4,0 %, с 1 января 202</w:t>
      </w:r>
      <w:r>
        <w:rPr>
          <w:rFonts w:ascii="Times New Roman" w:hAnsi="Times New Roman"/>
          <w:sz w:val="28"/>
          <w:szCs w:val="28"/>
        </w:rPr>
        <w:t>7</w:t>
      </w:r>
      <w:r w:rsidRPr="008065FF">
        <w:rPr>
          <w:rFonts w:ascii="Times New Roman" w:hAnsi="Times New Roman"/>
          <w:sz w:val="28"/>
          <w:szCs w:val="28"/>
        </w:rPr>
        <w:t xml:space="preserve"> года – на 4,0 %, с 1 января 202</w:t>
      </w:r>
      <w:r>
        <w:rPr>
          <w:rFonts w:ascii="Times New Roman" w:hAnsi="Times New Roman"/>
          <w:sz w:val="28"/>
          <w:szCs w:val="28"/>
        </w:rPr>
        <w:t>8</w:t>
      </w:r>
      <w:r w:rsidRPr="008065FF">
        <w:rPr>
          <w:rFonts w:ascii="Times New Roman" w:hAnsi="Times New Roman"/>
          <w:sz w:val="28"/>
          <w:szCs w:val="28"/>
        </w:rPr>
        <w:t xml:space="preserve"> года – на 4,0 %.</w:t>
      </w:r>
    </w:p>
    <w:p w:rsidR="00BC5035" w:rsidRPr="008065FF" w:rsidRDefault="00BC5035" w:rsidP="00973790">
      <w:pPr>
        <w:pStyle w:val="a9"/>
        <w:spacing w:after="0" w:line="240" w:lineRule="auto"/>
        <w:ind w:left="0" w:firstLine="709"/>
        <w:jc w:val="both"/>
        <w:rPr>
          <w:rFonts w:ascii="Times New Roman" w:hAnsi="Times New Roman"/>
          <w:sz w:val="28"/>
          <w:szCs w:val="28"/>
        </w:rPr>
      </w:pPr>
      <w:bookmarkStart w:id="26" w:name="sub_39"/>
      <w:r w:rsidRPr="008065FF">
        <w:rPr>
          <w:rFonts w:ascii="Times New Roman" w:hAnsi="Times New Roman"/>
          <w:sz w:val="28"/>
          <w:szCs w:val="28"/>
        </w:rPr>
        <w:t>2</w:t>
      </w:r>
      <w:r>
        <w:rPr>
          <w:rFonts w:ascii="Times New Roman" w:hAnsi="Times New Roman"/>
          <w:sz w:val="28"/>
          <w:szCs w:val="28"/>
        </w:rPr>
        <w:t>7</w:t>
      </w:r>
      <w:r w:rsidRPr="008065FF">
        <w:rPr>
          <w:rFonts w:ascii="Times New Roman" w:hAnsi="Times New Roman"/>
          <w:sz w:val="28"/>
          <w:szCs w:val="28"/>
        </w:rPr>
        <w:t>. Опубликовать (разместить) настоящее Решение в официальном сетевом издании «Майкопские новости</w:t>
      </w:r>
      <w:r w:rsidRPr="00BC5035">
        <w:rPr>
          <w:rFonts w:ascii="Times New Roman" w:hAnsi="Times New Roman"/>
          <w:sz w:val="28"/>
          <w:szCs w:val="28"/>
        </w:rPr>
        <w:t>» (</w:t>
      </w:r>
      <w:hyperlink r:id="rId11" w:history="1">
        <w:r w:rsidRPr="00BC5035">
          <w:rPr>
            <w:rStyle w:val="ab"/>
            <w:rFonts w:ascii="Times New Roman" w:hAnsi="Times New Roman"/>
            <w:color w:val="auto"/>
            <w:sz w:val="28"/>
            <w:szCs w:val="28"/>
            <w:u w:val="none"/>
            <w:lang w:val="en-US"/>
          </w:rPr>
          <w:t>http</w:t>
        </w:r>
        <w:r w:rsidRPr="00BC5035">
          <w:rPr>
            <w:rStyle w:val="ab"/>
            <w:rFonts w:ascii="Times New Roman" w:hAnsi="Times New Roman"/>
            <w:color w:val="auto"/>
            <w:sz w:val="28"/>
            <w:szCs w:val="28"/>
            <w:u w:val="none"/>
          </w:rPr>
          <w:t>://</w:t>
        </w:r>
        <w:r w:rsidRPr="00BC5035">
          <w:rPr>
            <w:rStyle w:val="ab"/>
            <w:rFonts w:ascii="Times New Roman" w:hAnsi="Times New Roman"/>
            <w:color w:val="auto"/>
            <w:sz w:val="28"/>
            <w:szCs w:val="28"/>
            <w:u w:val="none"/>
            <w:lang w:val="en-US"/>
          </w:rPr>
          <w:t>maykop</w:t>
        </w:r>
        <w:r w:rsidRPr="00BC5035">
          <w:rPr>
            <w:rStyle w:val="ab"/>
            <w:rFonts w:ascii="Times New Roman" w:hAnsi="Times New Roman"/>
            <w:color w:val="auto"/>
            <w:sz w:val="28"/>
            <w:szCs w:val="28"/>
            <w:u w:val="none"/>
          </w:rPr>
          <w:t>-</w:t>
        </w:r>
        <w:r w:rsidRPr="00BC5035">
          <w:rPr>
            <w:rStyle w:val="ab"/>
            <w:rFonts w:ascii="Times New Roman" w:hAnsi="Times New Roman"/>
            <w:color w:val="auto"/>
            <w:sz w:val="28"/>
            <w:szCs w:val="28"/>
            <w:u w:val="none"/>
            <w:lang w:val="en-US"/>
          </w:rPr>
          <w:t>news</w:t>
        </w:r>
        <w:r w:rsidRPr="00BC5035">
          <w:rPr>
            <w:rStyle w:val="ab"/>
            <w:rFonts w:ascii="Times New Roman" w:hAnsi="Times New Roman"/>
            <w:color w:val="auto"/>
            <w:sz w:val="28"/>
            <w:szCs w:val="28"/>
            <w:u w:val="none"/>
          </w:rPr>
          <w:t>.</w:t>
        </w:r>
        <w:r w:rsidRPr="00BC5035">
          <w:rPr>
            <w:rStyle w:val="ab"/>
            <w:rFonts w:ascii="Times New Roman" w:hAnsi="Times New Roman"/>
            <w:color w:val="auto"/>
            <w:sz w:val="28"/>
            <w:szCs w:val="28"/>
            <w:u w:val="none"/>
            <w:lang w:val="en-US"/>
          </w:rPr>
          <w:t>ru</w:t>
        </w:r>
        <w:r w:rsidRPr="00BC5035">
          <w:rPr>
            <w:rStyle w:val="ab"/>
            <w:rFonts w:ascii="Times New Roman" w:hAnsi="Times New Roman"/>
            <w:color w:val="auto"/>
            <w:sz w:val="28"/>
            <w:szCs w:val="28"/>
            <w:u w:val="none"/>
          </w:rPr>
          <w:t>/</w:t>
        </w:r>
        <w:r w:rsidRPr="00BC5035">
          <w:rPr>
            <w:rStyle w:val="ab"/>
            <w:rFonts w:ascii="Times New Roman" w:hAnsi="Times New Roman"/>
            <w:color w:val="auto"/>
            <w:sz w:val="28"/>
            <w:szCs w:val="28"/>
            <w:u w:val="none"/>
            <w:lang w:val="en-US"/>
          </w:rPr>
          <w:t>docs</w:t>
        </w:r>
      </w:hyperlink>
      <w:r w:rsidRPr="00BC5035">
        <w:rPr>
          <w:rFonts w:ascii="Times New Roman" w:hAnsi="Times New Roman"/>
          <w:sz w:val="28"/>
          <w:szCs w:val="28"/>
        </w:rPr>
        <w:t xml:space="preserve">), а </w:t>
      </w:r>
      <w:r w:rsidRPr="008065FF">
        <w:rPr>
          <w:rFonts w:ascii="Times New Roman" w:hAnsi="Times New Roman"/>
          <w:sz w:val="28"/>
          <w:szCs w:val="28"/>
        </w:rPr>
        <w:t>также разместить настоящее Решение на официальном сайте Администрации муниципального образования «Город Майкоп» в информационно-телекоммуникационной сети «Интернет» (</w:t>
      </w:r>
      <w:hyperlink r:id="rId12" w:history="1">
        <w:r w:rsidRPr="008065FF">
          <w:rPr>
            <w:rFonts w:ascii="Times New Roman" w:hAnsi="Times New Roman"/>
            <w:sz w:val="28"/>
            <w:szCs w:val="28"/>
          </w:rPr>
          <w:t>http://maikop.ru</w:t>
        </w:r>
      </w:hyperlink>
      <w:r w:rsidRPr="008065FF">
        <w:rPr>
          <w:rFonts w:ascii="Times New Roman" w:hAnsi="Times New Roman"/>
          <w:sz w:val="28"/>
          <w:szCs w:val="28"/>
        </w:rPr>
        <w:t>).</w:t>
      </w:r>
    </w:p>
    <w:p w:rsidR="00BC5035" w:rsidRPr="008065FF" w:rsidRDefault="00BC5035" w:rsidP="00973790">
      <w:pPr>
        <w:autoSpaceDE w:val="0"/>
        <w:autoSpaceDN w:val="0"/>
        <w:adjustRightInd w:val="0"/>
        <w:spacing w:after="0" w:line="240" w:lineRule="auto"/>
        <w:ind w:firstLine="709"/>
        <w:jc w:val="both"/>
        <w:rPr>
          <w:rFonts w:ascii="Times New Roman" w:hAnsi="Times New Roman"/>
          <w:sz w:val="28"/>
          <w:szCs w:val="28"/>
        </w:rPr>
      </w:pPr>
      <w:bookmarkStart w:id="27" w:name="sub_40"/>
      <w:bookmarkEnd w:id="26"/>
      <w:r w:rsidRPr="008065FF">
        <w:rPr>
          <w:rFonts w:ascii="Times New Roman" w:hAnsi="Times New Roman"/>
          <w:sz w:val="28"/>
          <w:szCs w:val="28"/>
        </w:rPr>
        <w:t>2</w:t>
      </w:r>
      <w:r>
        <w:rPr>
          <w:rFonts w:ascii="Times New Roman" w:hAnsi="Times New Roman"/>
          <w:sz w:val="28"/>
          <w:szCs w:val="28"/>
        </w:rPr>
        <w:t>8</w:t>
      </w:r>
      <w:r w:rsidRPr="008065FF">
        <w:rPr>
          <w:rFonts w:ascii="Times New Roman" w:hAnsi="Times New Roman"/>
          <w:sz w:val="28"/>
          <w:szCs w:val="28"/>
        </w:rPr>
        <w:t>. Настоящее Решение вступает в силу с 1 января 202</w:t>
      </w:r>
      <w:r>
        <w:rPr>
          <w:rFonts w:ascii="Times New Roman" w:hAnsi="Times New Roman"/>
          <w:sz w:val="28"/>
          <w:szCs w:val="28"/>
        </w:rPr>
        <w:t>6</w:t>
      </w:r>
      <w:r w:rsidRPr="008065FF">
        <w:rPr>
          <w:rFonts w:ascii="Times New Roman" w:hAnsi="Times New Roman"/>
          <w:sz w:val="28"/>
          <w:szCs w:val="28"/>
        </w:rPr>
        <w:t xml:space="preserve"> года.</w:t>
      </w:r>
    </w:p>
    <w:bookmarkEnd w:id="27"/>
    <w:p w:rsidR="00BC5035" w:rsidRPr="008065FF" w:rsidRDefault="00BC5035" w:rsidP="00973790">
      <w:pPr>
        <w:pStyle w:val="a9"/>
        <w:tabs>
          <w:tab w:val="left" w:pos="540"/>
        </w:tabs>
        <w:suppressAutoHyphens/>
        <w:spacing w:after="0" w:line="240" w:lineRule="auto"/>
        <w:ind w:left="0" w:firstLine="709"/>
        <w:jc w:val="both"/>
        <w:rPr>
          <w:rFonts w:ascii="Times New Roman" w:hAnsi="Times New Roman"/>
          <w:sz w:val="28"/>
          <w:szCs w:val="28"/>
        </w:rPr>
      </w:pPr>
      <w:r w:rsidRPr="008065FF">
        <w:rPr>
          <w:rFonts w:ascii="Times New Roman" w:hAnsi="Times New Roman"/>
          <w:sz w:val="28"/>
          <w:szCs w:val="28"/>
        </w:rPr>
        <w:tab/>
        <w:t xml:space="preserve">  </w:t>
      </w:r>
    </w:p>
    <w:p w:rsidR="00BC5035" w:rsidRPr="008065FF" w:rsidRDefault="00BC5035" w:rsidP="00973790">
      <w:pPr>
        <w:pStyle w:val="a9"/>
        <w:tabs>
          <w:tab w:val="left" w:pos="540"/>
        </w:tabs>
        <w:suppressAutoHyphens/>
        <w:spacing w:after="0" w:line="240" w:lineRule="auto"/>
        <w:ind w:left="0" w:firstLine="709"/>
        <w:jc w:val="both"/>
        <w:rPr>
          <w:rFonts w:ascii="Times New Roman" w:hAnsi="Times New Roman"/>
          <w:sz w:val="28"/>
          <w:szCs w:val="28"/>
        </w:rPr>
      </w:pPr>
    </w:p>
    <w:tbl>
      <w:tblPr>
        <w:tblW w:w="9388"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11"/>
        <w:gridCol w:w="4177"/>
      </w:tblGrid>
      <w:tr w:rsidR="00BC5035" w:rsidRPr="008065FF" w:rsidTr="00973790">
        <w:trPr>
          <w:trHeight w:val="1665"/>
        </w:trPr>
        <w:tc>
          <w:tcPr>
            <w:tcW w:w="5211" w:type="dxa"/>
            <w:tcBorders>
              <w:top w:val="nil"/>
              <w:left w:val="nil"/>
              <w:bottom w:val="nil"/>
              <w:right w:val="nil"/>
            </w:tcBorders>
          </w:tcPr>
          <w:p w:rsidR="00BC5035" w:rsidRPr="008065FF" w:rsidRDefault="00BC5035" w:rsidP="00973790">
            <w:pPr>
              <w:pStyle w:val="aa"/>
              <w:ind w:firstLine="709"/>
              <w:rPr>
                <w:rFonts w:ascii="Times New Roman" w:hAnsi="Times New Roman"/>
                <w:sz w:val="28"/>
                <w:szCs w:val="28"/>
              </w:rPr>
            </w:pPr>
            <w:r w:rsidRPr="008065FF">
              <w:rPr>
                <w:rFonts w:ascii="Times New Roman" w:hAnsi="Times New Roman"/>
                <w:sz w:val="28"/>
                <w:szCs w:val="28"/>
              </w:rPr>
              <w:t xml:space="preserve">Председатель Совета народных </w:t>
            </w:r>
          </w:p>
          <w:p w:rsidR="00BC5035" w:rsidRPr="008065FF" w:rsidRDefault="00BC5035" w:rsidP="00973790">
            <w:pPr>
              <w:pStyle w:val="aa"/>
              <w:ind w:firstLine="709"/>
              <w:rPr>
                <w:rFonts w:ascii="Times New Roman" w:hAnsi="Times New Roman"/>
                <w:sz w:val="28"/>
                <w:szCs w:val="28"/>
              </w:rPr>
            </w:pPr>
            <w:r w:rsidRPr="008065FF">
              <w:rPr>
                <w:rFonts w:ascii="Times New Roman" w:hAnsi="Times New Roman"/>
                <w:sz w:val="28"/>
                <w:szCs w:val="28"/>
              </w:rPr>
              <w:t>депутатов муниципального</w:t>
            </w:r>
          </w:p>
          <w:p w:rsidR="00BC5035" w:rsidRPr="008065FF" w:rsidRDefault="00BC5035" w:rsidP="00973790">
            <w:pPr>
              <w:pStyle w:val="aa"/>
              <w:ind w:firstLine="709"/>
              <w:rPr>
                <w:rFonts w:ascii="Times New Roman" w:hAnsi="Times New Roman"/>
                <w:sz w:val="28"/>
                <w:szCs w:val="28"/>
              </w:rPr>
            </w:pPr>
            <w:r w:rsidRPr="008065FF">
              <w:rPr>
                <w:rFonts w:ascii="Times New Roman" w:hAnsi="Times New Roman"/>
                <w:sz w:val="28"/>
                <w:szCs w:val="28"/>
              </w:rPr>
              <w:t>образования «Город Майкоп»</w:t>
            </w:r>
          </w:p>
          <w:p w:rsidR="00BC5035" w:rsidRPr="008065FF" w:rsidRDefault="00BC5035" w:rsidP="00973790">
            <w:pPr>
              <w:pStyle w:val="aa"/>
              <w:ind w:firstLine="709"/>
              <w:rPr>
                <w:rFonts w:ascii="Times New Roman" w:hAnsi="Times New Roman"/>
                <w:sz w:val="28"/>
                <w:szCs w:val="28"/>
              </w:rPr>
            </w:pPr>
            <w:r w:rsidRPr="008065FF">
              <w:rPr>
                <w:rFonts w:ascii="Times New Roman" w:hAnsi="Times New Roman"/>
                <w:sz w:val="28"/>
                <w:szCs w:val="28"/>
              </w:rPr>
              <w:t>______________ А.Е. Джаримок</w:t>
            </w:r>
          </w:p>
        </w:tc>
        <w:tc>
          <w:tcPr>
            <w:tcW w:w="4177" w:type="dxa"/>
            <w:tcBorders>
              <w:top w:val="nil"/>
              <w:left w:val="nil"/>
              <w:bottom w:val="nil"/>
              <w:right w:val="nil"/>
            </w:tcBorders>
          </w:tcPr>
          <w:p w:rsidR="00BC5035" w:rsidRPr="008065FF" w:rsidRDefault="00BC5035" w:rsidP="00973790">
            <w:pPr>
              <w:pStyle w:val="aa"/>
              <w:ind w:firstLine="709"/>
              <w:rPr>
                <w:rFonts w:ascii="Times New Roman" w:hAnsi="Times New Roman"/>
                <w:sz w:val="28"/>
                <w:szCs w:val="28"/>
              </w:rPr>
            </w:pPr>
            <w:r w:rsidRPr="008065FF">
              <w:rPr>
                <w:rFonts w:ascii="Times New Roman" w:hAnsi="Times New Roman"/>
                <w:sz w:val="28"/>
                <w:szCs w:val="28"/>
              </w:rPr>
              <w:t xml:space="preserve">Глава </w:t>
            </w:r>
          </w:p>
          <w:p w:rsidR="00BC5035" w:rsidRPr="008065FF" w:rsidRDefault="00BC5035" w:rsidP="00973790">
            <w:pPr>
              <w:pStyle w:val="aa"/>
              <w:ind w:firstLine="709"/>
              <w:rPr>
                <w:rFonts w:ascii="Times New Roman" w:hAnsi="Times New Roman"/>
                <w:sz w:val="28"/>
                <w:szCs w:val="28"/>
              </w:rPr>
            </w:pPr>
            <w:r w:rsidRPr="008065FF">
              <w:rPr>
                <w:rFonts w:ascii="Times New Roman" w:hAnsi="Times New Roman"/>
                <w:sz w:val="28"/>
                <w:szCs w:val="28"/>
              </w:rPr>
              <w:t>муниципального образования  «Город Майкоп»</w:t>
            </w:r>
          </w:p>
          <w:p w:rsidR="00BC5035" w:rsidRPr="008065FF" w:rsidRDefault="00BC5035" w:rsidP="00973790">
            <w:pPr>
              <w:pStyle w:val="aa"/>
              <w:ind w:firstLine="709"/>
              <w:rPr>
                <w:rFonts w:ascii="Times New Roman" w:hAnsi="Times New Roman"/>
                <w:sz w:val="28"/>
                <w:szCs w:val="28"/>
              </w:rPr>
            </w:pPr>
            <w:r w:rsidRPr="008065FF">
              <w:rPr>
                <w:rFonts w:ascii="Times New Roman" w:hAnsi="Times New Roman"/>
                <w:sz w:val="28"/>
                <w:szCs w:val="28"/>
              </w:rPr>
              <w:t xml:space="preserve">____________ Г.А. Митрофанов </w:t>
            </w:r>
          </w:p>
        </w:tc>
      </w:tr>
    </w:tbl>
    <w:p w:rsidR="00BC5035" w:rsidRPr="008065FF" w:rsidRDefault="00BC5035" w:rsidP="00973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sz w:val="28"/>
          <w:szCs w:val="28"/>
        </w:rPr>
      </w:pPr>
      <w:r w:rsidRPr="008065FF">
        <w:rPr>
          <w:rFonts w:ascii="Times New Roman" w:hAnsi="Times New Roman"/>
          <w:sz w:val="28"/>
          <w:szCs w:val="28"/>
        </w:rPr>
        <w:t>г. Майкоп</w:t>
      </w:r>
    </w:p>
    <w:p w:rsidR="00BC5035" w:rsidRPr="008065FF" w:rsidRDefault="00BC5035" w:rsidP="00973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sz w:val="28"/>
          <w:szCs w:val="28"/>
        </w:rPr>
      </w:pPr>
      <w:r w:rsidRPr="008065FF">
        <w:rPr>
          <w:rFonts w:ascii="Times New Roman" w:hAnsi="Times New Roman"/>
          <w:sz w:val="28"/>
          <w:szCs w:val="28"/>
        </w:rPr>
        <w:t xml:space="preserve"> «       »             2025 года</w:t>
      </w:r>
    </w:p>
    <w:p w:rsidR="00BC5035" w:rsidRPr="008065FF" w:rsidRDefault="00BC5035" w:rsidP="00973790">
      <w:pPr>
        <w:spacing w:after="0" w:line="240" w:lineRule="auto"/>
        <w:ind w:firstLine="709"/>
        <w:rPr>
          <w:rFonts w:ascii="Times New Roman" w:eastAsia="Times New Roman" w:hAnsi="Times New Roman"/>
          <w:sz w:val="28"/>
          <w:szCs w:val="28"/>
        </w:rPr>
      </w:pPr>
      <w:r w:rsidRPr="008065FF">
        <w:rPr>
          <w:rFonts w:ascii="Times New Roman" w:eastAsia="Times New Roman" w:hAnsi="Times New Roman"/>
          <w:sz w:val="28"/>
          <w:szCs w:val="28"/>
        </w:rPr>
        <w:t>№   -рс</w:t>
      </w:r>
    </w:p>
    <w:p w:rsidR="00584ECA" w:rsidRPr="00202912" w:rsidRDefault="00584ECA" w:rsidP="00973790">
      <w:pPr>
        <w:ind w:firstLine="709"/>
        <w:rPr>
          <w:color w:val="FF0000"/>
        </w:rPr>
      </w:pPr>
      <w:r w:rsidRPr="00202912">
        <w:rPr>
          <w:color w:val="FF0000"/>
        </w:rPr>
        <w:br w:type="page"/>
      </w:r>
    </w:p>
    <w:tbl>
      <w:tblPr>
        <w:tblW w:w="5539" w:type="pct"/>
        <w:tblInd w:w="-683" w:type="dxa"/>
        <w:tblLayout w:type="fixed"/>
        <w:tblLook w:val="04A0" w:firstRow="1" w:lastRow="0" w:firstColumn="1" w:lastColumn="0" w:noHBand="0" w:noVBand="1"/>
      </w:tblPr>
      <w:tblGrid>
        <w:gridCol w:w="1223"/>
        <w:gridCol w:w="4267"/>
        <w:gridCol w:w="1743"/>
        <w:gridCol w:w="833"/>
        <w:gridCol w:w="2222"/>
      </w:tblGrid>
      <w:tr w:rsidR="006B7C66" w:rsidRPr="00640B6A" w:rsidTr="00087D5C">
        <w:tc>
          <w:tcPr>
            <w:tcW w:w="594" w:type="pct"/>
            <w:tcBorders>
              <w:top w:val="nil"/>
              <w:left w:val="nil"/>
              <w:bottom w:val="nil"/>
              <w:right w:val="nil"/>
            </w:tcBorders>
            <w:shd w:val="clear" w:color="auto" w:fill="auto"/>
            <w:noWrap/>
            <w:vAlign w:val="center"/>
            <w:hideMark/>
          </w:tcPr>
          <w:p w:rsidR="006B7C66" w:rsidRPr="00640B6A" w:rsidRDefault="006B7C66" w:rsidP="00640B6A">
            <w:pPr>
              <w:spacing w:after="0" w:line="240" w:lineRule="auto"/>
              <w:jc w:val="center"/>
              <w:rPr>
                <w:rFonts w:ascii="Times New Roman" w:eastAsia="Times New Roman" w:hAnsi="Times New Roman" w:cs="Times New Roman"/>
                <w:sz w:val="20"/>
                <w:szCs w:val="20"/>
              </w:rPr>
            </w:pPr>
          </w:p>
        </w:tc>
        <w:tc>
          <w:tcPr>
            <w:tcW w:w="2074" w:type="pct"/>
            <w:tcBorders>
              <w:top w:val="nil"/>
              <w:left w:val="nil"/>
              <w:bottom w:val="nil"/>
              <w:right w:val="nil"/>
            </w:tcBorders>
            <w:shd w:val="clear" w:color="auto" w:fill="auto"/>
            <w:noWrap/>
            <w:vAlign w:val="bottom"/>
            <w:hideMark/>
          </w:tcPr>
          <w:p w:rsidR="006B7C66" w:rsidRPr="00640B6A" w:rsidRDefault="006B7C66" w:rsidP="00640B6A">
            <w:pPr>
              <w:spacing w:after="0" w:line="240" w:lineRule="auto"/>
              <w:rPr>
                <w:rFonts w:ascii="Times New Roman" w:eastAsia="Times New Roman" w:hAnsi="Times New Roman" w:cs="Times New Roman"/>
                <w:sz w:val="20"/>
                <w:szCs w:val="20"/>
              </w:rPr>
            </w:pPr>
          </w:p>
        </w:tc>
        <w:tc>
          <w:tcPr>
            <w:tcW w:w="2332" w:type="pct"/>
            <w:gridSpan w:val="3"/>
            <w:tcBorders>
              <w:top w:val="nil"/>
              <w:left w:val="nil"/>
              <w:bottom w:val="nil"/>
              <w:right w:val="nil"/>
            </w:tcBorders>
            <w:shd w:val="clear" w:color="auto" w:fill="auto"/>
            <w:noWrap/>
            <w:vAlign w:val="bottom"/>
            <w:hideMark/>
          </w:tcPr>
          <w:p w:rsidR="006B7C66" w:rsidRPr="00640B6A" w:rsidRDefault="006B7C66"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Приложение № 1</w:t>
            </w:r>
          </w:p>
        </w:tc>
      </w:tr>
      <w:tr w:rsidR="006B7C66" w:rsidRPr="00640B6A" w:rsidTr="00087D5C">
        <w:tc>
          <w:tcPr>
            <w:tcW w:w="594" w:type="pct"/>
            <w:tcBorders>
              <w:top w:val="nil"/>
              <w:left w:val="nil"/>
              <w:bottom w:val="nil"/>
              <w:right w:val="nil"/>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p>
        </w:tc>
        <w:tc>
          <w:tcPr>
            <w:tcW w:w="2074" w:type="pct"/>
            <w:tcBorders>
              <w:top w:val="nil"/>
              <w:left w:val="nil"/>
              <w:bottom w:val="nil"/>
              <w:right w:val="nil"/>
            </w:tcBorders>
            <w:shd w:val="clear" w:color="auto" w:fill="auto"/>
            <w:noWrap/>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p>
        </w:tc>
        <w:tc>
          <w:tcPr>
            <w:tcW w:w="2332" w:type="pct"/>
            <w:gridSpan w:val="3"/>
            <w:tcBorders>
              <w:top w:val="nil"/>
              <w:left w:val="nil"/>
              <w:bottom w:val="nil"/>
              <w:right w:val="nil"/>
            </w:tcBorders>
            <w:shd w:val="clear" w:color="auto" w:fill="auto"/>
            <w:noWrap/>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к Решению Совета народных депутатов</w:t>
            </w:r>
          </w:p>
        </w:tc>
      </w:tr>
      <w:tr w:rsidR="006B7C66" w:rsidRPr="00640B6A" w:rsidTr="00087D5C">
        <w:tc>
          <w:tcPr>
            <w:tcW w:w="594" w:type="pct"/>
            <w:tcBorders>
              <w:top w:val="nil"/>
              <w:left w:val="nil"/>
              <w:bottom w:val="nil"/>
              <w:right w:val="nil"/>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p>
        </w:tc>
        <w:tc>
          <w:tcPr>
            <w:tcW w:w="2074" w:type="pct"/>
            <w:tcBorders>
              <w:top w:val="nil"/>
              <w:left w:val="nil"/>
              <w:bottom w:val="nil"/>
              <w:right w:val="nil"/>
            </w:tcBorders>
            <w:shd w:val="clear" w:color="auto" w:fill="auto"/>
            <w:noWrap/>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p>
        </w:tc>
        <w:tc>
          <w:tcPr>
            <w:tcW w:w="2332" w:type="pct"/>
            <w:gridSpan w:val="3"/>
            <w:tcBorders>
              <w:top w:val="nil"/>
              <w:left w:val="nil"/>
              <w:bottom w:val="nil"/>
              <w:right w:val="nil"/>
            </w:tcBorders>
            <w:shd w:val="clear" w:color="auto" w:fill="auto"/>
            <w:noWrap/>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муниципального образования «Город Майкоп»</w:t>
            </w:r>
          </w:p>
        </w:tc>
      </w:tr>
      <w:tr w:rsidR="006B7C66" w:rsidRPr="00640B6A" w:rsidTr="00087D5C">
        <w:tc>
          <w:tcPr>
            <w:tcW w:w="594" w:type="pct"/>
            <w:tcBorders>
              <w:top w:val="nil"/>
              <w:left w:val="nil"/>
              <w:bottom w:val="nil"/>
              <w:right w:val="nil"/>
            </w:tcBorders>
            <w:shd w:val="clear" w:color="auto" w:fill="auto"/>
            <w:noWrap/>
            <w:vAlign w:val="center"/>
            <w:hideMark/>
          </w:tcPr>
          <w:p w:rsidR="006B7C66" w:rsidRPr="00640B6A" w:rsidRDefault="006B7C66" w:rsidP="00640B6A">
            <w:pPr>
              <w:spacing w:after="0" w:line="240" w:lineRule="auto"/>
              <w:jc w:val="center"/>
              <w:rPr>
                <w:rFonts w:ascii="Times New Roman" w:eastAsia="Times New Roman" w:hAnsi="Times New Roman" w:cs="Times New Roman"/>
                <w:sz w:val="20"/>
                <w:szCs w:val="20"/>
              </w:rPr>
            </w:pPr>
          </w:p>
        </w:tc>
        <w:tc>
          <w:tcPr>
            <w:tcW w:w="2074" w:type="pct"/>
            <w:tcBorders>
              <w:top w:val="nil"/>
              <w:left w:val="nil"/>
              <w:bottom w:val="nil"/>
              <w:right w:val="nil"/>
            </w:tcBorders>
            <w:shd w:val="clear" w:color="auto" w:fill="auto"/>
            <w:noWrap/>
            <w:vAlign w:val="bottom"/>
            <w:hideMark/>
          </w:tcPr>
          <w:p w:rsidR="006B7C66" w:rsidRPr="00640B6A" w:rsidRDefault="006B7C66" w:rsidP="00640B6A">
            <w:pPr>
              <w:spacing w:after="0" w:line="240" w:lineRule="auto"/>
              <w:rPr>
                <w:rFonts w:ascii="Times New Roman" w:eastAsia="Times New Roman" w:hAnsi="Times New Roman" w:cs="Times New Roman"/>
                <w:sz w:val="20"/>
                <w:szCs w:val="20"/>
              </w:rPr>
            </w:pPr>
          </w:p>
        </w:tc>
        <w:tc>
          <w:tcPr>
            <w:tcW w:w="2332" w:type="pct"/>
            <w:gridSpan w:val="3"/>
            <w:tcBorders>
              <w:top w:val="nil"/>
              <w:left w:val="nil"/>
              <w:bottom w:val="nil"/>
              <w:right w:val="nil"/>
            </w:tcBorders>
            <w:shd w:val="clear" w:color="auto" w:fill="auto"/>
            <w:noWrap/>
            <w:vAlign w:val="bottom"/>
            <w:hideMark/>
          </w:tcPr>
          <w:p w:rsidR="006B7C66" w:rsidRPr="00640B6A" w:rsidRDefault="00BE0F71" w:rsidP="00A95CDD">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о</w:t>
            </w:r>
            <w:r w:rsidR="00A73060">
              <w:rPr>
                <w:rFonts w:ascii="Times New Roman" w:eastAsia="Times New Roman" w:hAnsi="Times New Roman" w:cs="Times New Roman"/>
                <w:sz w:val="20"/>
                <w:szCs w:val="20"/>
              </w:rPr>
              <w:t xml:space="preserve">т </w:t>
            </w:r>
            <w:r w:rsidR="006B7C66">
              <w:rPr>
                <w:rFonts w:ascii="Times New Roman" w:eastAsia="Times New Roman" w:hAnsi="Times New Roman" w:cs="Times New Roman"/>
                <w:sz w:val="20"/>
                <w:szCs w:val="20"/>
              </w:rPr>
              <w:t>__________202</w:t>
            </w:r>
            <w:r w:rsidR="00A95CDD">
              <w:rPr>
                <w:rFonts w:ascii="Times New Roman" w:eastAsia="Times New Roman" w:hAnsi="Times New Roman" w:cs="Times New Roman"/>
                <w:sz w:val="20"/>
                <w:szCs w:val="20"/>
              </w:rPr>
              <w:t>5</w:t>
            </w:r>
            <w:r w:rsidR="006B7C66">
              <w:rPr>
                <w:rFonts w:ascii="Times New Roman" w:eastAsia="Times New Roman" w:hAnsi="Times New Roman" w:cs="Times New Roman"/>
                <w:sz w:val="20"/>
                <w:szCs w:val="20"/>
              </w:rPr>
              <w:t xml:space="preserve"> г.</w:t>
            </w:r>
            <w:r w:rsidR="006B7C66" w:rsidRPr="00640B6A">
              <w:rPr>
                <w:rFonts w:ascii="Times New Roman" w:eastAsia="Times New Roman" w:hAnsi="Times New Roman" w:cs="Times New Roman"/>
                <w:sz w:val="20"/>
                <w:szCs w:val="20"/>
              </w:rPr>
              <w:t xml:space="preserve">    № </w:t>
            </w:r>
            <w:r w:rsidR="006B7C66">
              <w:rPr>
                <w:rFonts w:ascii="Times New Roman" w:eastAsia="Times New Roman" w:hAnsi="Times New Roman" w:cs="Times New Roman"/>
                <w:sz w:val="20"/>
                <w:szCs w:val="20"/>
              </w:rPr>
              <w:t>________</w:t>
            </w:r>
          </w:p>
        </w:tc>
      </w:tr>
      <w:tr w:rsidR="006B7C66" w:rsidRPr="00640B6A" w:rsidTr="00E74884">
        <w:tc>
          <w:tcPr>
            <w:tcW w:w="594" w:type="pct"/>
            <w:tcBorders>
              <w:top w:val="nil"/>
              <w:left w:val="nil"/>
              <w:bottom w:val="nil"/>
              <w:right w:val="nil"/>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p>
        </w:tc>
        <w:tc>
          <w:tcPr>
            <w:tcW w:w="2074" w:type="pct"/>
            <w:tcBorders>
              <w:top w:val="nil"/>
              <w:left w:val="nil"/>
              <w:bottom w:val="nil"/>
              <w:right w:val="nil"/>
            </w:tcBorders>
            <w:shd w:val="clear" w:color="auto" w:fill="auto"/>
            <w:noWrap/>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p>
        </w:tc>
        <w:tc>
          <w:tcPr>
            <w:tcW w:w="847" w:type="pct"/>
            <w:tcBorders>
              <w:top w:val="nil"/>
              <w:left w:val="nil"/>
              <w:bottom w:val="nil"/>
              <w:right w:val="nil"/>
            </w:tcBorders>
            <w:shd w:val="clear" w:color="auto" w:fill="auto"/>
            <w:noWrap/>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p>
        </w:tc>
        <w:tc>
          <w:tcPr>
            <w:tcW w:w="405" w:type="pct"/>
            <w:tcBorders>
              <w:top w:val="nil"/>
              <w:left w:val="nil"/>
              <w:bottom w:val="nil"/>
              <w:right w:val="nil"/>
            </w:tcBorders>
            <w:shd w:val="clear" w:color="auto" w:fill="auto"/>
            <w:noWrap/>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p>
        </w:tc>
        <w:tc>
          <w:tcPr>
            <w:tcW w:w="1080" w:type="pct"/>
            <w:tcBorders>
              <w:top w:val="nil"/>
              <w:left w:val="nil"/>
              <w:bottom w:val="nil"/>
              <w:right w:val="nil"/>
            </w:tcBorders>
            <w:shd w:val="clear" w:color="auto" w:fill="auto"/>
            <w:noWrap/>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p>
        </w:tc>
      </w:tr>
      <w:tr w:rsidR="006B7C66" w:rsidRPr="00640B6A" w:rsidTr="00E74884">
        <w:tc>
          <w:tcPr>
            <w:tcW w:w="594" w:type="pct"/>
            <w:tcBorders>
              <w:top w:val="nil"/>
              <w:left w:val="nil"/>
              <w:bottom w:val="nil"/>
              <w:right w:val="nil"/>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p>
        </w:tc>
        <w:tc>
          <w:tcPr>
            <w:tcW w:w="2074" w:type="pct"/>
            <w:tcBorders>
              <w:top w:val="nil"/>
              <w:left w:val="nil"/>
              <w:bottom w:val="nil"/>
              <w:right w:val="nil"/>
            </w:tcBorders>
            <w:shd w:val="clear" w:color="auto" w:fill="auto"/>
            <w:noWrap/>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p>
        </w:tc>
        <w:tc>
          <w:tcPr>
            <w:tcW w:w="847" w:type="pct"/>
            <w:tcBorders>
              <w:top w:val="nil"/>
              <w:left w:val="nil"/>
              <w:bottom w:val="nil"/>
              <w:right w:val="nil"/>
            </w:tcBorders>
            <w:shd w:val="clear" w:color="auto" w:fill="auto"/>
            <w:noWrap/>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p>
        </w:tc>
        <w:tc>
          <w:tcPr>
            <w:tcW w:w="1485" w:type="pct"/>
            <w:gridSpan w:val="2"/>
            <w:tcBorders>
              <w:top w:val="nil"/>
              <w:left w:val="nil"/>
              <w:bottom w:val="nil"/>
              <w:right w:val="nil"/>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4"/>
                <w:szCs w:val="24"/>
              </w:rPr>
            </w:pPr>
          </w:p>
        </w:tc>
      </w:tr>
      <w:tr w:rsidR="006B7C66" w:rsidRPr="00640B6A" w:rsidTr="00E74884">
        <w:tc>
          <w:tcPr>
            <w:tcW w:w="594" w:type="pct"/>
            <w:tcBorders>
              <w:top w:val="nil"/>
              <w:left w:val="nil"/>
              <w:bottom w:val="nil"/>
              <w:right w:val="nil"/>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p>
        </w:tc>
        <w:tc>
          <w:tcPr>
            <w:tcW w:w="2074" w:type="pct"/>
            <w:tcBorders>
              <w:top w:val="nil"/>
              <w:left w:val="nil"/>
              <w:bottom w:val="nil"/>
              <w:right w:val="nil"/>
            </w:tcBorders>
            <w:shd w:val="clear" w:color="auto" w:fill="auto"/>
            <w:vAlign w:val="bottom"/>
            <w:hideMark/>
          </w:tcPr>
          <w:p w:rsidR="00640B6A" w:rsidRPr="00640B6A" w:rsidRDefault="00640B6A" w:rsidP="00640B6A">
            <w:pPr>
              <w:spacing w:after="0" w:line="240" w:lineRule="auto"/>
              <w:rPr>
                <w:rFonts w:ascii="Times New Roman" w:eastAsia="Times New Roman" w:hAnsi="Times New Roman" w:cs="Times New Roman"/>
                <w:sz w:val="18"/>
                <w:szCs w:val="18"/>
              </w:rPr>
            </w:pPr>
          </w:p>
        </w:tc>
        <w:tc>
          <w:tcPr>
            <w:tcW w:w="847" w:type="pct"/>
            <w:tcBorders>
              <w:top w:val="nil"/>
              <w:left w:val="nil"/>
              <w:bottom w:val="nil"/>
              <w:right w:val="nil"/>
            </w:tcBorders>
            <w:shd w:val="clear" w:color="auto" w:fill="auto"/>
            <w:vAlign w:val="bottom"/>
            <w:hideMark/>
          </w:tcPr>
          <w:p w:rsidR="00640B6A" w:rsidRPr="00640B6A" w:rsidRDefault="00640B6A" w:rsidP="00640B6A">
            <w:pPr>
              <w:spacing w:after="0" w:line="240" w:lineRule="auto"/>
              <w:rPr>
                <w:rFonts w:ascii="Times New Roman" w:eastAsia="Times New Roman" w:hAnsi="Times New Roman" w:cs="Times New Roman"/>
                <w:sz w:val="18"/>
                <w:szCs w:val="18"/>
              </w:rPr>
            </w:pPr>
          </w:p>
        </w:tc>
        <w:tc>
          <w:tcPr>
            <w:tcW w:w="405" w:type="pct"/>
            <w:tcBorders>
              <w:top w:val="nil"/>
              <w:left w:val="nil"/>
              <w:bottom w:val="nil"/>
              <w:right w:val="nil"/>
            </w:tcBorders>
            <w:shd w:val="clear" w:color="auto" w:fill="auto"/>
            <w:noWrap/>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p>
        </w:tc>
        <w:tc>
          <w:tcPr>
            <w:tcW w:w="1080" w:type="pct"/>
            <w:tcBorders>
              <w:top w:val="nil"/>
              <w:left w:val="nil"/>
              <w:bottom w:val="nil"/>
              <w:right w:val="nil"/>
            </w:tcBorders>
            <w:shd w:val="clear" w:color="auto" w:fill="auto"/>
            <w:noWrap/>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p>
        </w:tc>
      </w:tr>
      <w:tr w:rsidR="00640B6A" w:rsidRPr="00640B6A" w:rsidTr="006B7C66">
        <w:trPr>
          <w:trHeight w:val="794"/>
        </w:trPr>
        <w:tc>
          <w:tcPr>
            <w:tcW w:w="5000" w:type="pct"/>
            <w:gridSpan w:val="5"/>
            <w:tcBorders>
              <w:top w:val="nil"/>
              <w:left w:val="nil"/>
              <w:bottom w:val="nil"/>
              <w:right w:val="nil"/>
            </w:tcBorders>
            <w:shd w:val="clear" w:color="auto" w:fill="auto"/>
            <w:noWrap/>
            <w:vAlign w:val="bottom"/>
            <w:hideMark/>
          </w:tcPr>
          <w:p w:rsidR="00640B6A" w:rsidRDefault="00640B6A" w:rsidP="00640B6A">
            <w:pPr>
              <w:spacing w:after="0" w:line="240" w:lineRule="auto"/>
              <w:jc w:val="center"/>
              <w:rPr>
                <w:rFonts w:ascii="Times New Roman" w:eastAsia="Times New Roman" w:hAnsi="Times New Roman" w:cs="Times New Roman"/>
                <w:b/>
                <w:bCs/>
                <w:sz w:val="24"/>
                <w:szCs w:val="24"/>
              </w:rPr>
            </w:pPr>
            <w:r w:rsidRPr="00640B6A">
              <w:rPr>
                <w:rFonts w:ascii="Times New Roman" w:eastAsia="Times New Roman" w:hAnsi="Times New Roman" w:cs="Times New Roman"/>
                <w:b/>
                <w:bCs/>
                <w:sz w:val="24"/>
                <w:szCs w:val="24"/>
              </w:rPr>
              <w:t>Объем поступлений доходов в бюджет</w:t>
            </w:r>
          </w:p>
          <w:p w:rsidR="00640B6A" w:rsidRPr="00640B6A" w:rsidRDefault="00640B6A" w:rsidP="00640B6A">
            <w:pPr>
              <w:spacing w:after="0" w:line="240" w:lineRule="auto"/>
              <w:jc w:val="center"/>
              <w:rPr>
                <w:rFonts w:ascii="Times New Roman" w:eastAsia="Times New Roman" w:hAnsi="Times New Roman" w:cs="Times New Roman"/>
                <w:b/>
                <w:bCs/>
                <w:sz w:val="24"/>
                <w:szCs w:val="24"/>
              </w:rPr>
            </w:pPr>
            <w:r w:rsidRPr="00640B6A">
              <w:rPr>
                <w:rFonts w:ascii="Times New Roman" w:eastAsia="Times New Roman" w:hAnsi="Times New Roman" w:cs="Times New Roman"/>
                <w:b/>
                <w:bCs/>
                <w:sz w:val="24"/>
                <w:szCs w:val="24"/>
              </w:rPr>
              <w:t>муниципального образования «Город Майкоп»</w:t>
            </w:r>
          </w:p>
        </w:tc>
      </w:tr>
      <w:tr w:rsidR="00640B6A" w:rsidRPr="00640B6A" w:rsidTr="006B7C66">
        <w:tc>
          <w:tcPr>
            <w:tcW w:w="5000" w:type="pct"/>
            <w:gridSpan w:val="5"/>
            <w:tcBorders>
              <w:top w:val="nil"/>
              <w:left w:val="nil"/>
              <w:bottom w:val="nil"/>
              <w:right w:val="nil"/>
            </w:tcBorders>
            <w:shd w:val="clear" w:color="auto" w:fill="auto"/>
            <w:noWrap/>
            <w:vAlign w:val="bottom"/>
            <w:hideMark/>
          </w:tcPr>
          <w:p w:rsidR="00640B6A" w:rsidRPr="00640B6A" w:rsidRDefault="00640B6A" w:rsidP="00A95CDD">
            <w:pPr>
              <w:spacing w:after="0" w:line="240" w:lineRule="auto"/>
              <w:jc w:val="center"/>
              <w:rPr>
                <w:rFonts w:ascii="Times New Roman" w:eastAsia="Times New Roman" w:hAnsi="Times New Roman" w:cs="Times New Roman"/>
                <w:b/>
                <w:bCs/>
                <w:sz w:val="24"/>
                <w:szCs w:val="24"/>
              </w:rPr>
            </w:pPr>
            <w:r w:rsidRPr="00640B6A">
              <w:rPr>
                <w:rFonts w:ascii="Times New Roman" w:eastAsia="Times New Roman" w:hAnsi="Times New Roman" w:cs="Times New Roman"/>
                <w:b/>
                <w:bCs/>
                <w:sz w:val="24"/>
                <w:szCs w:val="24"/>
              </w:rPr>
              <w:t>на 202</w:t>
            </w:r>
            <w:r w:rsidR="00A95CDD">
              <w:rPr>
                <w:rFonts w:ascii="Times New Roman" w:eastAsia="Times New Roman" w:hAnsi="Times New Roman" w:cs="Times New Roman"/>
                <w:b/>
                <w:bCs/>
                <w:sz w:val="24"/>
                <w:szCs w:val="24"/>
              </w:rPr>
              <w:t>6</w:t>
            </w:r>
            <w:r w:rsidRPr="00640B6A">
              <w:rPr>
                <w:rFonts w:ascii="Times New Roman" w:eastAsia="Times New Roman" w:hAnsi="Times New Roman" w:cs="Times New Roman"/>
                <w:b/>
                <w:bCs/>
                <w:sz w:val="24"/>
                <w:szCs w:val="24"/>
              </w:rPr>
              <w:t xml:space="preserve"> год и на плановый период 202</w:t>
            </w:r>
            <w:r w:rsidR="00A95CDD">
              <w:rPr>
                <w:rFonts w:ascii="Times New Roman" w:eastAsia="Times New Roman" w:hAnsi="Times New Roman" w:cs="Times New Roman"/>
                <w:b/>
                <w:bCs/>
                <w:sz w:val="24"/>
                <w:szCs w:val="24"/>
              </w:rPr>
              <w:t>7</w:t>
            </w:r>
            <w:r w:rsidRPr="00640B6A">
              <w:rPr>
                <w:rFonts w:ascii="Times New Roman" w:eastAsia="Times New Roman" w:hAnsi="Times New Roman" w:cs="Times New Roman"/>
                <w:b/>
                <w:bCs/>
                <w:sz w:val="24"/>
                <w:szCs w:val="24"/>
              </w:rPr>
              <w:t xml:space="preserve"> и 202</w:t>
            </w:r>
            <w:r w:rsidR="00A95CDD">
              <w:rPr>
                <w:rFonts w:ascii="Times New Roman" w:eastAsia="Times New Roman" w:hAnsi="Times New Roman" w:cs="Times New Roman"/>
                <w:b/>
                <w:bCs/>
                <w:sz w:val="24"/>
                <w:szCs w:val="24"/>
              </w:rPr>
              <w:t>8</w:t>
            </w:r>
            <w:r w:rsidRPr="00640B6A">
              <w:rPr>
                <w:rFonts w:ascii="Times New Roman" w:eastAsia="Times New Roman" w:hAnsi="Times New Roman" w:cs="Times New Roman"/>
                <w:b/>
                <w:bCs/>
                <w:sz w:val="24"/>
                <w:szCs w:val="24"/>
              </w:rPr>
              <w:t xml:space="preserve"> годов</w:t>
            </w:r>
          </w:p>
        </w:tc>
      </w:tr>
    </w:tbl>
    <w:p w:rsidR="00A73060" w:rsidRDefault="00087D5C" w:rsidP="00087D5C">
      <w:pPr>
        <w:spacing w:line="240" w:lineRule="auto"/>
        <w:jc w:val="right"/>
      </w:pPr>
      <w:r w:rsidRPr="00640B6A">
        <w:rPr>
          <w:rFonts w:ascii="Times New Roman" w:eastAsia="Times New Roman" w:hAnsi="Times New Roman" w:cs="Times New Roman"/>
          <w:sz w:val="20"/>
          <w:szCs w:val="20"/>
        </w:rPr>
        <w:t>тыс. руб</w:t>
      </w:r>
      <w:r>
        <w:rPr>
          <w:rFonts w:ascii="Times New Roman" w:eastAsia="Times New Roman" w:hAnsi="Times New Roman" w:cs="Times New Roman"/>
          <w:sz w:val="20"/>
          <w:szCs w:val="20"/>
        </w:rPr>
        <w:t>.</w:t>
      </w:r>
    </w:p>
    <w:tbl>
      <w:tblPr>
        <w:tblW w:w="5539" w:type="pct"/>
        <w:tblInd w:w="-683" w:type="dxa"/>
        <w:tblLayout w:type="fixed"/>
        <w:tblLook w:val="04A0" w:firstRow="1" w:lastRow="0" w:firstColumn="1" w:lastColumn="0" w:noHBand="0" w:noVBand="1"/>
      </w:tblPr>
      <w:tblGrid>
        <w:gridCol w:w="2249"/>
        <w:gridCol w:w="4074"/>
        <w:gridCol w:w="1321"/>
        <w:gridCol w:w="1321"/>
        <w:gridCol w:w="1323"/>
      </w:tblGrid>
      <w:tr w:rsidR="006B7C66" w:rsidRPr="00A95CDD" w:rsidTr="00087D5C">
        <w:trPr>
          <w:cantSplit/>
          <w:trHeight w:val="825"/>
          <w:tblHeader/>
        </w:trPr>
        <w:tc>
          <w:tcPr>
            <w:tcW w:w="109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40B6A" w:rsidRPr="00EC0252" w:rsidRDefault="00640B6A" w:rsidP="00087D5C">
            <w:pPr>
              <w:spacing w:after="0" w:line="240" w:lineRule="auto"/>
              <w:jc w:val="center"/>
              <w:rPr>
                <w:rFonts w:ascii="Times New Roman" w:eastAsia="Times New Roman" w:hAnsi="Times New Roman" w:cs="Times New Roman"/>
                <w:b/>
                <w:sz w:val="24"/>
                <w:szCs w:val="24"/>
              </w:rPr>
            </w:pPr>
            <w:r w:rsidRPr="00EC0252">
              <w:rPr>
                <w:rFonts w:ascii="Times New Roman" w:eastAsia="Times New Roman" w:hAnsi="Times New Roman" w:cs="Times New Roman"/>
                <w:b/>
                <w:sz w:val="24"/>
                <w:szCs w:val="24"/>
              </w:rPr>
              <w:t>Код бюджетной классификации</w:t>
            </w:r>
          </w:p>
        </w:tc>
        <w:tc>
          <w:tcPr>
            <w:tcW w:w="19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40B6A" w:rsidRPr="00EC0252" w:rsidRDefault="00640B6A" w:rsidP="00087D5C">
            <w:pPr>
              <w:spacing w:after="0" w:line="240" w:lineRule="auto"/>
              <w:jc w:val="center"/>
              <w:rPr>
                <w:rFonts w:ascii="Times New Roman" w:eastAsia="Times New Roman" w:hAnsi="Times New Roman" w:cs="Times New Roman"/>
                <w:b/>
                <w:sz w:val="24"/>
                <w:szCs w:val="24"/>
              </w:rPr>
            </w:pPr>
            <w:r w:rsidRPr="00EC0252">
              <w:rPr>
                <w:rFonts w:ascii="Times New Roman" w:eastAsia="Times New Roman" w:hAnsi="Times New Roman" w:cs="Times New Roman"/>
                <w:b/>
                <w:sz w:val="24"/>
                <w:szCs w:val="24"/>
              </w:rPr>
              <w:t>Наименование доходов</w:t>
            </w:r>
          </w:p>
        </w:tc>
        <w:tc>
          <w:tcPr>
            <w:tcW w:w="642" w:type="pct"/>
            <w:tcBorders>
              <w:top w:val="single" w:sz="4" w:space="0" w:color="auto"/>
              <w:left w:val="single" w:sz="4" w:space="0" w:color="auto"/>
              <w:bottom w:val="single" w:sz="4" w:space="0" w:color="000000"/>
              <w:right w:val="single" w:sz="4" w:space="0" w:color="auto"/>
            </w:tcBorders>
            <w:shd w:val="clear" w:color="auto" w:fill="auto"/>
            <w:vAlign w:val="center"/>
            <w:hideMark/>
          </w:tcPr>
          <w:p w:rsidR="00640B6A" w:rsidRPr="00EC0252" w:rsidRDefault="00640B6A" w:rsidP="00087D5C">
            <w:pPr>
              <w:spacing w:after="0" w:line="240" w:lineRule="auto"/>
              <w:jc w:val="center"/>
              <w:rPr>
                <w:rFonts w:ascii="Times New Roman" w:eastAsia="Times New Roman" w:hAnsi="Times New Roman" w:cs="Times New Roman"/>
                <w:b/>
                <w:sz w:val="24"/>
                <w:szCs w:val="24"/>
              </w:rPr>
            </w:pPr>
            <w:r w:rsidRPr="00EC0252">
              <w:rPr>
                <w:rFonts w:ascii="Times New Roman" w:eastAsia="Times New Roman" w:hAnsi="Times New Roman" w:cs="Times New Roman"/>
                <w:b/>
                <w:sz w:val="24"/>
                <w:szCs w:val="24"/>
              </w:rPr>
              <w:t xml:space="preserve">Сумма на </w:t>
            </w:r>
            <w:r w:rsidR="00A95CDD" w:rsidRPr="00EC0252">
              <w:rPr>
                <w:rFonts w:ascii="Times New Roman" w:eastAsia="Times New Roman" w:hAnsi="Times New Roman" w:cs="Times New Roman"/>
                <w:b/>
                <w:sz w:val="24"/>
                <w:szCs w:val="24"/>
              </w:rPr>
              <w:t>2026 год</w:t>
            </w:r>
          </w:p>
        </w:tc>
        <w:tc>
          <w:tcPr>
            <w:tcW w:w="642" w:type="pct"/>
            <w:tcBorders>
              <w:top w:val="single" w:sz="4" w:space="0" w:color="auto"/>
              <w:left w:val="single" w:sz="4" w:space="0" w:color="auto"/>
              <w:bottom w:val="single" w:sz="4" w:space="0" w:color="000000"/>
              <w:right w:val="single" w:sz="4" w:space="0" w:color="auto"/>
            </w:tcBorders>
            <w:shd w:val="clear" w:color="auto" w:fill="auto"/>
            <w:vAlign w:val="center"/>
            <w:hideMark/>
          </w:tcPr>
          <w:p w:rsidR="00640B6A" w:rsidRPr="00EC0252" w:rsidRDefault="00640B6A" w:rsidP="00A95CDD">
            <w:pPr>
              <w:spacing w:after="0" w:line="240" w:lineRule="auto"/>
              <w:jc w:val="center"/>
              <w:rPr>
                <w:rFonts w:ascii="Times New Roman" w:eastAsia="Times New Roman" w:hAnsi="Times New Roman" w:cs="Times New Roman"/>
                <w:b/>
                <w:sz w:val="24"/>
                <w:szCs w:val="24"/>
              </w:rPr>
            </w:pPr>
            <w:r w:rsidRPr="00EC0252">
              <w:rPr>
                <w:rFonts w:ascii="Times New Roman" w:eastAsia="Times New Roman" w:hAnsi="Times New Roman" w:cs="Times New Roman"/>
                <w:b/>
                <w:sz w:val="24"/>
                <w:szCs w:val="24"/>
              </w:rPr>
              <w:t>Сумма на 202</w:t>
            </w:r>
            <w:r w:rsidR="00A95CDD" w:rsidRPr="00EC0252">
              <w:rPr>
                <w:rFonts w:ascii="Times New Roman" w:eastAsia="Times New Roman" w:hAnsi="Times New Roman" w:cs="Times New Roman"/>
                <w:b/>
                <w:sz w:val="24"/>
                <w:szCs w:val="24"/>
              </w:rPr>
              <w:t>7</w:t>
            </w:r>
            <w:r w:rsidRPr="00EC0252">
              <w:rPr>
                <w:rFonts w:ascii="Times New Roman" w:eastAsia="Times New Roman" w:hAnsi="Times New Roman" w:cs="Times New Roman"/>
                <w:b/>
                <w:sz w:val="24"/>
                <w:szCs w:val="24"/>
              </w:rPr>
              <w:t xml:space="preserve"> год</w:t>
            </w:r>
          </w:p>
        </w:tc>
        <w:tc>
          <w:tcPr>
            <w:tcW w:w="643" w:type="pct"/>
            <w:tcBorders>
              <w:top w:val="single" w:sz="4" w:space="0" w:color="auto"/>
              <w:left w:val="single" w:sz="4" w:space="0" w:color="auto"/>
              <w:bottom w:val="single" w:sz="4" w:space="0" w:color="000000"/>
              <w:right w:val="single" w:sz="4" w:space="0" w:color="auto"/>
            </w:tcBorders>
            <w:shd w:val="clear" w:color="auto" w:fill="auto"/>
            <w:vAlign w:val="center"/>
            <w:hideMark/>
          </w:tcPr>
          <w:p w:rsidR="00640B6A" w:rsidRPr="00EC0252" w:rsidRDefault="00640B6A" w:rsidP="00A95CDD">
            <w:pPr>
              <w:spacing w:after="0" w:line="240" w:lineRule="auto"/>
              <w:jc w:val="center"/>
              <w:rPr>
                <w:rFonts w:ascii="Times New Roman" w:eastAsia="Times New Roman" w:hAnsi="Times New Roman" w:cs="Times New Roman"/>
                <w:b/>
                <w:sz w:val="24"/>
                <w:szCs w:val="24"/>
              </w:rPr>
            </w:pPr>
            <w:r w:rsidRPr="00EC0252">
              <w:rPr>
                <w:rFonts w:ascii="Times New Roman" w:eastAsia="Times New Roman" w:hAnsi="Times New Roman" w:cs="Times New Roman"/>
                <w:b/>
                <w:sz w:val="24"/>
                <w:szCs w:val="24"/>
              </w:rPr>
              <w:t>Сумма на 202</w:t>
            </w:r>
            <w:r w:rsidR="00A95CDD" w:rsidRPr="00EC0252">
              <w:rPr>
                <w:rFonts w:ascii="Times New Roman" w:eastAsia="Times New Roman" w:hAnsi="Times New Roman" w:cs="Times New Roman"/>
                <w:b/>
                <w:sz w:val="24"/>
                <w:szCs w:val="24"/>
              </w:rPr>
              <w:t>8</w:t>
            </w:r>
            <w:r w:rsidRPr="00EC0252">
              <w:rPr>
                <w:rFonts w:ascii="Times New Roman" w:eastAsia="Times New Roman" w:hAnsi="Times New Roman" w:cs="Times New Roman"/>
                <w:b/>
                <w:sz w:val="24"/>
                <w:szCs w:val="24"/>
              </w:rPr>
              <w:t xml:space="preserve"> год</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100 00000 00 0000 000</w:t>
            </w:r>
          </w:p>
        </w:tc>
        <w:tc>
          <w:tcPr>
            <w:tcW w:w="1980"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rPr>
                <w:rFonts w:ascii="Times New Roman" w:hAnsi="Times New Roman" w:cs="Times New Roman"/>
                <w:b/>
                <w:bCs/>
                <w:sz w:val="20"/>
                <w:szCs w:val="20"/>
              </w:rPr>
            </w:pPr>
            <w:r w:rsidRPr="00A95CDD">
              <w:rPr>
                <w:rFonts w:ascii="Times New Roman" w:hAnsi="Times New Roman" w:cs="Times New Roman"/>
                <w:b/>
                <w:bCs/>
                <w:sz w:val="20"/>
                <w:szCs w:val="20"/>
              </w:rPr>
              <w:t>НАЛОГОВЫЕ И НЕНАЛОГОВЫЕ ДОХОДЫ</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b/>
                <w:bCs/>
              </w:rPr>
            </w:pPr>
            <w:r w:rsidRPr="00A95CDD">
              <w:rPr>
                <w:rFonts w:ascii="Times New Roman" w:hAnsi="Times New Roman" w:cs="Times New Roman"/>
                <w:b/>
                <w:bCs/>
              </w:rPr>
              <w:t>3 320 010,1</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b/>
                <w:bCs/>
              </w:rPr>
            </w:pPr>
            <w:r w:rsidRPr="00A95CDD">
              <w:rPr>
                <w:rFonts w:ascii="Times New Roman" w:hAnsi="Times New Roman" w:cs="Times New Roman"/>
                <w:b/>
                <w:bCs/>
              </w:rPr>
              <w:t>3 591 870,0</w:t>
            </w:r>
          </w:p>
        </w:tc>
        <w:tc>
          <w:tcPr>
            <w:tcW w:w="643"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b/>
                <w:bCs/>
              </w:rPr>
            </w:pPr>
            <w:r w:rsidRPr="00A95CDD">
              <w:rPr>
                <w:rFonts w:ascii="Times New Roman" w:hAnsi="Times New Roman" w:cs="Times New Roman"/>
                <w:b/>
                <w:bCs/>
              </w:rPr>
              <w:t>3 867 702,2</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101 00000 00 0000 000</w:t>
            </w:r>
          </w:p>
        </w:tc>
        <w:tc>
          <w:tcPr>
            <w:tcW w:w="1980"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rPr>
                <w:rFonts w:ascii="Times New Roman" w:hAnsi="Times New Roman" w:cs="Times New Roman"/>
                <w:b/>
                <w:bCs/>
                <w:sz w:val="20"/>
                <w:szCs w:val="20"/>
              </w:rPr>
            </w:pPr>
            <w:r w:rsidRPr="00A95CDD">
              <w:rPr>
                <w:rFonts w:ascii="Times New Roman" w:hAnsi="Times New Roman" w:cs="Times New Roman"/>
                <w:b/>
                <w:bCs/>
                <w:sz w:val="20"/>
                <w:szCs w:val="20"/>
              </w:rPr>
              <w:t>Налоги на прибыль, доходы:</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b/>
                <w:bCs/>
                <w:sz w:val="20"/>
                <w:szCs w:val="20"/>
              </w:rPr>
            </w:pPr>
            <w:r w:rsidRPr="00A95CDD">
              <w:rPr>
                <w:rFonts w:ascii="Times New Roman" w:hAnsi="Times New Roman" w:cs="Times New Roman"/>
                <w:b/>
                <w:bCs/>
                <w:sz w:val="20"/>
                <w:szCs w:val="20"/>
              </w:rPr>
              <w:t>1 660 254,0</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b/>
                <w:bCs/>
                <w:sz w:val="20"/>
                <w:szCs w:val="20"/>
              </w:rPr>
            </w:pPr>
            <w:r w:rsidRPr="00A95CDD">
              <w:rPr>
                <w:rFonts w:ascii="Times New Roman" w:hAnsi="Times New Roman" w:cs="Times New Roman"/>
                <w:b/>
                <w:bCs/>
                <w:sz w:val="20"/>
                <w:szCs w:val="20"/>
              </w:rPr>
              <w:t>1 852 843,0</w:t>
            </w:r>
          </w:p>
        </w:tc>
        <w:tc>
          <w:tcPr>
            <w:tcW w:w="643"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b/>
                <w:bCs/>
                <w:sz w:val="20"/>
                <w:szCs w:val="20"/>
              </w:rPr>
            </w:pPr>
            <w:r w:rsidRPr="00A95CDD">
              <w:rPr>
                <w:rFonts w:ascii="Times New Roman" w:hAnsi="Times New Roman" w:cs="Times New Roman"/>
                <w:b/>
                <w:bCs/>
                <w:sz w:val="20"/>
                <w:szCs w:val="20"/>
              </w:rPr>
              <w:t>2 039 980,0</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101 02010 01 0000 110</w:t>
            </w:r>
          </w:p>
        </w:tc>
        <w:tc>
          <w:tcPr>
            <w:tcW w:w="1980"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налог на доходы физических лиц                 </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1 660 254,0</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1 852 843,0</w:t>
            </w:r>
          </w:p>
        </w:tc>
        <w:tc>
          <w:tcPr>
            <w:tcW w:w="643"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2 039 980,0</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103 00000 00 0000 000</w:t>
            </w:r>
          </w:p>
        </w:tc>
        <w:tc>
          <w:tcPr>
            <w:tcW w:w="1980" w:type="pct"/>
            <w:tcBorders>
              <w:top w:val="nil"/>
              <w:left w:val="nil"/>
              <w:bottom w:val="single" w:sz="4" w:space="0" w:color="auto"/>
              <w:right w:val="single" w:sz="4" w:space="0" w:color="auto"/>
            </w:tcBorders>
            <w:shd w:val="clear" w:color="auto" w:fill="auto"/>
            <w:vAlign w:val="bottom"/>
            <w:hideMark/>
          </w:tcPr>
          <w:p w:rsidR="00A95CDD" w:rsidRPr="00A95CDD" w:rsidRDefault="00A95CDD">
            <w:pPr>
              <w:rPr>
                <w:rFonts w:ascii="Times New Roman" w:hAnsi="Times New Roman" w:cs="Times New Roman"/>
                <w:b/>
                <w:bCs/>
                <w:sz w:val="20"/>
                <w:szCs w:val="20"/>
              </w:rPr>
            </w:pPr>
            <w:r w:rsidRPr="00A95CDD">
              <w:rPr>
                <w:rFonts w:ascii="Times New Roman" w:hAnsi="Times New Roman" w:cs="Times New Roman"/>
                <w:b/>
                <w:bCs/>
                <w:sz w:val="20"/>
                <w:szCs w:val="20"/>
              </w:rPr>
              <w:t>Налоги на товары (работы, услуги), реализуемые на территории Российской Федерации:</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b/>
                <w:bCs/>
                <w:sz w:val="20"/>
                <w:szCs w:val="20"/>
              </w:rPr>
            </w:pPr>
            <w:r w:rsidRPr="00A95CDD">
              <w:rPr>
                <w:rFonts w:ascii="Times New Roman" w:hAnsi="Times New Roman" w:cs="Times New Roman"/>
                <w:b/>
                <w:bCs/>
                <w:sz w:val="20"/>
                <w:szCs w:val="20"/>
              </w:rPr>
              <w:t>64 237,0</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b/>
                <w:bCs/>
                <w:sz w:val="20"/>
                <w:szCs w:val="20"/>
              </w:rPr>
            </w:pPr>
            <w:r w:rsidRPr="00A95CDD">
              <w:rPr>
                <w:rFonts w:ascii="Times New Roman" w:hAnsi="Times New Roman" w:cs="Times New Roman"/>
                <w:b/>
                <w:bCs/>
                <w:sz w:val="20"/>
                <w:szCs w:val="20"/>
              </w:rPr>
              <w:t>88 795,0</w:t>
            </w:r>
          </w:p>
        </w:tc>
        <w:tc>
          <w:tcPr>
            <w:tcW w:w="643"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b/>
                <w:bCs/>
                <w:sz w:val="20"/>
                <w:szCs w:val="20"/>
              </w:rPr>
            </w:pPr>
            <w:r w:rsidRPr="00A95CDD">
              <w:rPr>
                <w:rFonts w:ascii="Times New Roman" w:hAnsi="Times New Roman" w:cs="Times New Roman"/>
                <w:b/>
                <w:bCs/>
                <w:sz w:val="20"/>
                <w:szCs w:val="20"/>
              </w:rPr>
              <w:t>93 625,0</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103 02000 01 0000 110</w:t>
            </w:r>
          </w:p>
        </w:tc>
        <w:tc>
          <w:tcPr>
            <w:tcW w:w="1980" w:type="pct"/>
            <w:tcBorders>
              <w:top w:val="nil"/>
              <w:left w:val="nil"/>
              <w:bottom w:val="single" w:sz="4" w:space="0" w:color="auto"/>
              <w:right w:val="single" w:sz="4" w:space="0" w:color="auto"/>
            </w:tcBorders>
            <w:shd w:val="clear" w:color="auto" w:fill="auto"/>
            <w:vAlign w:val="bottom"/>
            <w:hideMark/>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акцизы по подакцизным товарам (продукции), производимым на территории Российской Федерации, всего,  в т.ч.:</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58 667,0</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83 002,0</w:t>
            </w:r>
          </w:p>
        </w:tc>
        <w:tc>
          <w:tcPr>
            <w:tcW w:w="643"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87 600,0</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103 02231 01 0000 110</w:t>
            </w:r>
          </w:p>
        </w:tc>
        <w:tc>
          <w:tcPr>
            <w:tcW w:w="1980" w:type="pct"/>
            <w:tcBorders>
              <w:top w:val="nil"/>
              <w:left w:val="nil"/>
              <w:bottom w:val="single" w:sz="4" w:space="0" w:color="auto"/>
              <w:right w:val="single" w:sz="4" w:space="0" w:color="auto"/>
            </w:tcBorders>
            <w:shd w:val="clear" w:color="auto" w:fill="auto"/>
            <w:vAlign w:val="bottom"/>
            <w:hideMark/>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30 699,0</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43 378,0</w:t>
            </w:r>
          </w:p>
        </w:tc>
        <w:tc>
          <w:tcPr>
            <w:tcW w:w="643"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45 709,0</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103 02241 01 0000 110</w:t>
            </w:r>
          </w:p>
        </w:tc>
        <w:tc>
          <w:tcPr>
            <w:tcW w:w="1980" w:type="pct"/>
            <w:tcBorders>
              <w:top w:val="nil"/>
              <w:left w:val="nil"/>
              <w:bottom w:val="single" w:sz="4" w:space="0" w:color="auto"/>
              <w:right w:val="single" w:sz="4" w:space="0" w:color="auto"/>
            </w:tcBorders>
            <w:shd w:val="clear" w:color="auto" w:fill="auto"/>
            <w:vAlign w:val="bottom"/>
            <w:hideMark/>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150,0</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212,0</w:t>
            </w:r>
          </w:p>
        </w:tc>
        <w:tc>
          <w:tcPr>
            <w:tcW w:w="643"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223,0</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lastRenderedPageBreak/>
              <w:t>103 02251 01 0000 110</w:t>
            </w:r>
          </w:p>
        </w:tc>
        <w:tc>
          <w:tcPr>
            <w:tcW w:w="1980" w:type="pct"/>
            <w:tcBorders>
              <w:top w:val="nil"/>
              <w:left w:val="nil"/>
              <w:bottom w:val="single" w:sz="4" w:space="0" w:color="auto"/>
              <w:right w:val="single" w:sz="4" w:space="0" w:color="auto"/>
            </w:tcBorders>
            <w:shd w:val="clear" w:color="auto" w:fill="auto"/>
            <w:vAlign w:val="bottom"/>
            <w:hideMark/>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29 694,0</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41 956,0</w:t>
            </w:r>
          </w:p>
        </w:tc>
        <w:tc>
          <w:tcPr>
            <w:tcW w:w="643"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44 243,0</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103 02261 01 0000 110</w:t>
            </w:r>
          </w:p>
        </w:tc>
        <w:tc>
          <w:tcPr>
            <w:tcW w:w="1980" w:type="pct"/>
            <w:tcBorders>
              <w:top w:val="nil"/>
              <w:left w:val="nil"/>
              <w:bottom w:val="single" w:sz="4" w:space="0" w:color="auto"/>
              <w:right w:val="single" w:sz="4" w:space="0" w:color="auto"/>
            </w:tcBorders>
            <w:shd w:val="clear" w:color="auto" w:fill="auto"/>
            <w:vAlign w:val="bottom"/>
            <w:hideMark/>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-1 876,0</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-2 544,0</w:t>
            </w:r>
          </w:p>
        </w:tc>
        <w:tc>
          <w:tcPr>
            <w:tcW w:w="643"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-2 575,0</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103 03000 01 0000 110</w:t>
            </w:r>
          </w:p>
        </w:tc>
        <w:tc>
          <w:tcPr>
            <w:tcW w:w="1980" w:type="pct"/>
            <w:tcBorders>
              <w:top w:val="nil"/>
              <w:left w:val="nil"/>
              <w:bottom w:val="single" w:sz="4" w:space="0" w:color="auto"/>
              <w:right w:val="single" w:sz="4" w:space="0" w:color="auto"/>
            </w:tcBorders>
            <w:shd w:val="clear" w:color="auto" w:fill="auto"/>
            <w:vAlign w:val="bottom"/>
            <w:hideMark/>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туристический налог (100%)</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5 570,0</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5 793,0</w:t>
            </w:r>
          </w:p>
        </w:tc>
        <w:tc>
          <w:tcPr>
            <w:tcW w:w="643"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6 025,0</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105 00000 00 0000 000</w:t>
            </w:r>
          </w:p>
        </w:tc>
        <w:tc>
          <w:tcPr>
            <w:tcW w:w="1980"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rPr>
                <w:rFonts w:ascii="Times New Roman" w:hAnsi="Times New Roman" w:cs="Times New Roman"/>
                <w:b/>
                <w:bCs/>
                <w:sz w:val="20"/>
                <w:szCs w:val="20"/>
              </w:rPr>
            </w:pPr>
            <w:r w:rsidRPr="00A95CDD">
              <w:rPr>
                <w:rFonts w:ascii="Times New Roman" w:hAnsi="Times New Roman" w:cs="Times New Roman"/>
                <w:b/>
                <w:bCs/>
                <w:sz w:val="20"/>
                <w:szCs w:val="20"/>
              </w:rPr>
              <w:t>Налоги на совокупный доход:</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b/>
                <w:bCs/>
                <w:sz w:val="20"/>
                <w:szCs w:val="20"/>
              </w:rPr>
            </w:pPr>
            <w:r w:rsidRPr="00A95CDD">
              <w:rPr>
                <w:rFonts w:ascii="Times New Roman" w:hAnsi="Times New Roman" w:cs="Times New Roman"/>
                <w:b/>
                <w:bCs/>
                <w:sz w:val="20"/>
                <w:szCs w:val="20"/>
              </w:rPr>
              <w:t>859 501,0</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b/>
                <w:bCs/>
                <w:sz w:val="20"/>
                <w:szCs w:val="20"/>
              </w:rPr>
            </w:pPr>
            <w:r w:rsidRPr="00A95CDD">
              <w:rPr>
                <w:rFonts w:ascii="Times New Roman" w:hAnsi="Times New Roman" w:cs="Times New Roman"/>
                <w:b/>
                <w:bCs/>
                <w:sz w:val="20"/>
                <w:szCs w:val="20"/>
              </w:rPr>
              <w:t>893 882,0</w:t>
            </w:r>
          </w:p>
        </w:tc>
        <w:tc>
          <w:tcPr>
            <w:tcW w:w="643"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b/>
                <w:bCs/>
                <w:sz w:val="20"/>
                <w:szCs w:val="20"/>
              </w:rPr>
            </w:pPr>
            <w:r w:rsidRPr="00A95CDD">
              <w:rPr>
                <w:rFonts w:ascii="Times New Roman" w:hAnsi="Times New Roman" w:cs="Times New Roman"/>
                <w:b/>
                <w:bCs/>
                <w:sz w:val="20"/>
                <w:szCs w:val="20"/>
              </w:rPr>
              <w:t>929 636,0</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105 01000 00 0000 110</w:t>
            </w:r>
          </w:p>
        </w:tc>
        <w:tc>
          <w:tcPr>
            <w:tcW w:w="1980" w:type="pct"/>
            <w:tcBorders>
              <w:top w:val="nil"/>
              <w:left w:val="nil"/>
              <w:bottom w:val="single" w:sz="4" w:space="0" w:color="auto"/>
              <w:right w:val="single" w:sz="4" w:space="0" w:color="auto"/>
            </w:tcBorders>
            <w:shd w:val="clear" w:color="auto" w:fill="auto"/>
            <w:vAlign w:val="bottom"/>
            <w:hideMark/>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налог, взимаемый в связи с применением упрощенной системы налогообложения:     </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782 945,0</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814 263,0</w:t>
            </w:r>
          </w:p>
        </w:tc>
        <w:tc>
          <w:tcPr>
            <w:tcW w:w="643"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846 833,0</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105 01011 01 0000 110</w:t>
            </w:r>
          </w:p>
        </w:tc>
        <w:tc>
          <w:tcPr>
            <w:tcW w:w="1980" w:type="pct"/>
            <w:tcBorders>
              <w:top w:val="nil"/>
              <w:left w:val="nil"/>
              <w:bottom w:val="single" w:sz="4" w:space="0" w:color="auto"/>
              <w:right w:val="single" w:sz="4" w:space="0" w:color="auto"/>
            </w:tcBorders>
            <w:shd w:val="clear" w:color="auto" w:fill="auto"/>
            <w:vAlign w:val="bottom"/>
            <w:hideMark/>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налог, взимаемый с налогоплательщиков, выбравших в качестве объекта налогообложения доходы</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621 114,0</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645 959,0</w:t>
            </w:r>
          </w:p>
        </w:tc>
        <w:tc>
          <w:tcPr>
            <w:tcW w:w="643"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671 797,0</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105 01021 01 0000 110</w:t>
            </w:r>
          </w:p>
        </w:tc>
        <w:tc>
          <w:tcPr>
            <w:tcW w:w="1980" w:type="pct"/>
            <w:tcBorders>
              <w:top w:val="nil"/>
              <w:left w:val="nil"/>
              <w:bottom w:val="single" w:sz="4" w:space="0" w:color="auto"/>
              <w:right w:val="single" w:sz="4" w:space="0" w:color="auto"/>
            </w:tcBorders>
            <w:shd w:val="clear" w:color="auto" w:fill="auto"/>
            <w:vAlign w:val="bottom"/>
            <w:hideMark/>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161 831,0</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168 304,0</w:t>
            </w:r>
          </w:p>
        </w:tc>
        <w:tc>
          <w:tcPr>
            <w:tcW w:w="643"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175 036,0</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105 03010 01 0000 110</w:t>
            </w:r>
          </w:p>
        </w:tc>
        <w:tc>
          <w:tcPr>
            <w:tcW w:w="1980"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единый сельскохозяйственный налог          </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27 438,0</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28 536,0</w:t>
            </w:r>
          </w:p>
        </w:tc>
        <w:tc>
          <w:tcPr>
            <w:tcW w:w="643"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29 677,0</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105 04010 02 0000 110</w:t>
            </w:r>
          </w:p>
        </w:tc>
        <w:tc>
          <w:tcPr>
            <w:tcW w:w="1980" w:type="pct"/>
            <w:tcBorders>
              <w:top w:val="nil"/>
              <w:left w:val="nil"/>
              <w:bottom w:val="single" w:sz="4" w:space="0" w:color="auto"/>
              <w:right w:val="single" w:sz="4" w:space="0" w:color="auto"/>
            </w:tcBorders>
            <w:shd w:val="clear" w:color="auto" w:fill="auto"/>
            <w:vAlign w:val="bottom"/>
            <w:hideMark/>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налог, взимаемый в связи с применением патентной системы налогообложения, зачисляемый в бюджеты городских округов</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49 118,0</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51 083,0</w:t>
            </w:r>
          </w:p>
        </w:tc>
        <w:tc>
          <w:tcPr>
            <w:tcW w:w="643"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53 126,0</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106 00000 00 0000 000</w:t>
            </w:r>
          </w:p>
        </w:tc>
        <w:tc>
          <w:tcPr>
            <w:tcW w:w="1980"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rPr>
                <w:rFonts w:ascii="Times New Roman" w:hAnsi="Times New Roman" w:cs="Times New Roman"/>
                <w:b/>
                <w:bCs/>
                <w:sz w:val="20"/>
                <w:szCs w:val="20"/>
              </w:rPr>
            </w:pPr>
            <w:r w:rsidRPr="00A95CDD">
              <w:rPr>
                <w:rFonts w:ascii="Times New Roman" w:hAnsi="Times New Roman" w:cs="Times New Roman"/>
                <w:b/>
                <w:bCs/>
                <w:sz w:val="20"/>
                <w:szCs w:val="20"/>
              </w:rPr>
              <w:t>Налоги на имущество:</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b/>
                <w:bCs/>
                <w:sz w:val="20"/>
                <w:szCs w:val="20"/>
              </w:rPr>
            </w:pPr>
            <w:r w:rsidRPr="00A95CDD">
              <w:rPr>
                <w:rFonts w:ascii="Times New Roman" w:hAnsi="Times New Roman" w:cs="Times New Roman"/>
                <w:b/>
                <w:bCs/>
                <w:sz w:val="20"/>
                <w:szCs w:val="20"/>
              </w:rPr>
              <w:t>418 661,0</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b/>
                <w:bCs/>
                <w:sz w:val="20"/>
                <w:szCs w:val="20"/>
              </w:rPr>
            </w:pPr>
            <w:r w:rsidRPr="00A95CDD">
              <w:rPr>
                <w:rFonts w:ascii="Times New Roman" w:hAnsi="Times New Roman" w:cs="Times New Roman"/>
                <w:b/>
                <w:bCs/>
                <w:sz w:val="20"/>
                <w:szCs w:val="20"/>
              </w:rPr>
              <w:t>463 380,0</w:t>
            </w:r>
          </w:p>
        </w:tc>
        <w:tc>
          <w:tcPr>
            <w:tcW w:w="643"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b/>
                <w:bCs/>
                <w:sz w:val="20"/>
                <w:szCs w:val="20"/>
              </w:rPr>
            </w:pPr>
            <w:r w:rsidRPr="00A95CDD">
              <w:rPr>
                <w:rFonts w:ascii="Times New Roman" w:hAnsi="Times New Roman" w:cs="Times New Roman"/>
                <w:b/>
                <w:bCs/>
                <w:sz w:val="20"/>
                <w:szCs w:val="20"/>
              </w:rPr>
              <w:t>509 020,0</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lastRenderedPageBreak/>
              <w:t>106 01020 04 0000 110</w:t>
            </w:r>
          </w:p>
        </w:tc>
        <w:tc>
          <w:tcPr>
            <w:tcW w:w="1980" w:type="pct"/>
            <w:tcBorders>
              <w:top w:val="nil"/>
              <w:left w:val="nil"/>
              <w:bottom w:val="single" w:sz="4" w:space="0" w:color="auto"/>
              <w:right w:val="single" w:sz="4" w:space="0" w:color="auto"/>
            </w:tcBorders>
            <w:shd w:val="clear" w:color="auto" w:fill="auto"/>
            <w:vAlign w:val="bottom"/>
            <w:hideMark/>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193 196,0</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218 300,0</w:t>
            </w:r>
          </w:p>
        </w:tc>
        <w:tc>
          <w:tcPr>
            <w:tcW w:w="643"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243 128,0</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106 02010 02 0000 110</w:t>
            </w:r>
          </w:p>
        </w:tc>
        <w:tc>
          <w:tcPr>
            <w:tcW w:w="1980" w:type="pct"/>
            <w:tcBorders>
              <w:top w:val="nil"/>
              <w:left w:val="nil"/>
              <w:bottom w:val="single" w:sz="4" w:space="0" w:color="auto"/>
              <w:right w:val="single" w:sz="4" w:space="0" w:color="auto"/>
            </w:tcBorders>
            <w:shd w:val="clear" w:color="auto" w:fill="auto"/>
            <w:vAlign w:val="bottom"/>
            <w:hideMark/>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налог на имущество организаций по имуществу, не входящему в Единую систему газоснабжения     </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160 554,0</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177 573,0</w:t>
            </w:r>
          </w:p>
        </w:tc>
        <w:tc>
          <w:tcPr>
            <w:tcW w:w="643"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195 685,0</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106 06000 00 0000 110</w:t>
            </w:r>
          </w:p>
        </w:tc>
        <w:tc>
          <w:tcPr>
            <w:tcW w:w="1980"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земельный налог, в т.ч.:</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64 911,0</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67 507,0</w:t>
            </w:r>
          </w:p>
        </w:tc>
        <w:tc>
          <w:tcPr>
            <w:tcW w:w="643"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70 207,0</w:t>
            </w:r>
          </w:p>
        </w:tc>
      </w:tr>
      <w:tr w:rsidR="00A95CDD" w:rsidRPr="00A95CDD" w:rsidTr="00EC0252">
        <w:trPr>
          <w:cantSplit/>
          <w:trHeight w:val="947"/>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106 06032 04 0000 110</w:t>
            </w:r>
          </w:p>
        </w:tc>
        <w:tc>
          <w:tcPr>
            <w:tcW w:w="1980" w:type="pct"/>
            <w:tcBorders>
              <w:top w:val="nil"/>
              <w:left w:val="nil"/>
              <w:bottom w:val="single" w:sz="4" w:space="0" w:color="auto"/>
              <w:right w:val="single" w:sz="4" w:space="0" w:color="auto"/>
            </w:tcBorders>
            <w:shd w:val="clear" w:color="auto" w:fill="auto"/>
            <w:vAlign w:val="bottom"/>
            <w:hideMark/>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земельный налог с организаций, обладающих земельным участком, расположенным в границах городских округов</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34 686,0</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36 073,0</w:t>
            </w:r>
          </w:p>
        </w:tc>
        <w:tc>
          <w:tcPr>
            <w:tcW w:w="643"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37 516,0</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106 06042 04 0000 110</w:t>
            </w:r>
          </w:p>
        </w:tc>
        <w:tc>
          <w:tcPr>
            <w:tcW w:w="1980" w:type="pct"/>
            <w:tcBorders>
              <w:top w:val="nil"/>
              <w:left w:val="nil"/>
              <w:bottom w:val="single" w:sz="4" w:space="0" w:color="auto"/>
              <w:right w:val="single" w:sz="4" w:space="0" w:color="auto"/>
            </w:tcBorders>
            <w:shd w:val="clear" w:color="auto" w:fill="auto"/>
            <w:vAlign w:val="bottom"/>
            <w:hideMark/>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земельный налог с физических лиц, обладающих земельным участком, расположенным в границах городских округов</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30 225,0</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31 434,0</w:t>
            </w:r>
          </w:p>
        </w:tc>
        <w:tc>
          <w:tcPr>
            <w:tcW w:w="643"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32 691,0</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107 00000 00 0000 000</w:t>
            </w:r>
          </w:p>
        </w:tc>
        <w:tc>
          <w:tcPr>
            <w:tcW w:w="1980" w:type="pct"/>
            <w:tcBorders>
              <w:top w:val="nil"/>
              <w:left w:val="nil"/>
              <w:bottom w:val="single" w:sz="4" w:space="0" w:color="auto"/>
              <w:right w:val="single" w:sz="4" w:space="0" w:color="auto"/>
            </w:tcBorders>
            <w:shd w:val="clear" w:color="auto" w:fill="auto"/>
            <w:vAlign w:val="bottom"/>
            <w:hideMark/>
          </w:tcPr>
          <w:p w:rsidR="00A95CDD" w:rsidRPr="00A95CDD" w:rsidRDefault="00A95CDD">
            <w:pPr>
              <w:rPr>
                <w:rFonts w:ascii="Times New Roman" w:hAnsi="Times New Roman" w:cs="Times New Roman"/>
                <w:b/>
                <w:bCs/>
                <w:sz w:val="20"/>
                <w:szCs w:val="20"/>
              </w:rPr>
            </w:pPr>
            <w:r w:rsidRPr="00A95CDD">
              <w:rPr>
                <w:rFonts w:ascii="Times New Roman" w:hAnsi="Times New Roman" w:cs="Times New Roman"/>
                <w:b/>
                <w:bCs/>
                <w:sz w:val="20"/>
                <w:szCs w:val="20"/>
              </w:rPr>
              <w:t>Налоги, сборы и регулярные платежи  за пользование природными ресурсами:</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b/>
                <w:bCs/>
                <w:sz w:val="20"/>
                <w:szCs w:val="20"/>
              </w:rPr>
            </w:pPr>
            <w:r w:rsidRPr="00A95CDD">
              <w:rPr>
                <w:rFonts w:ascii="Times New Roman" w:hAnsi="Times New Roman" w:cs="Times New Roman"/>
                <w:b/>
                <w:bCs/>
                <w:sz w:val="20"/>
                <w:szCs w:val="20"/>
              </w:rPr>
              <w:t>4 307,0</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b/>
                <w:bCs/>
                <w:sz w:val="20"/>
                <w:szCs w:val="20"/>
              </w:rPr>
            </w:pPr>
            <w:r w:rsidRPr="00A95CDD">
              <w:rPr>
                <w:rFonts w:ascii="Times New Roman" w:hAnsi="Times New Roman" w:cs="Times New Roman"/>
                <w:b/>
                <w:bCs/>
                <w:sz w:val="20"/>
                <w:szCs w:val="20"/>
              </w:rPr>
              <w:t>4 479,0</w:t>
            </w:r>
          </w:p>
        </w:tc>
        <w:tc>
          <w:tcPr>
            <w:tcW w:w="643"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b/>
                <w:bCs/>
                <w:sz w:val="20"/>
                <w:szCs w:val="20"/>
              </w:rPr>
            </w:pPr>
            <w:r w:rsidRPr="00A95CDD">
              <w:rPr>
                <w:rFonts w:ascii="Times New Roman" w:hAnsi="Times New Roman" w:cs="Times New Roman"/>
                <w:b/>
                <w:bCs/>
                <w:sz w:val="20"/>
                <w:szCs w:val="20"/>
              </w:rPr>
              <w:t>4 658,0</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107 01020 01 0000 110</w:t>
            </w:r>
          </w:p>
        </w:tc>
        <w:tc>
          <w:tcPr>
            <w:tcW w:w="1980"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налог на добычу общераспраспространенных полезных ископаемых</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4 307,0</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4 479,0</w:t>
            </w:r>
          </w:p>
        </w:tc>
        <w:tc>
          <w:tcPr>
            <w:tcW w:w="643"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4 658,0</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108 00000 00 0000 000</w:t>
            </w:r>
          </w:p>
        </w:tc>
        <w:tc>
          <w:tcPr>
            <w:tcW w:w="1980"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rPr>
                <w:rFonts w:ascii="Times New Roman" w:hAnsi="Times New Roman" w:cs="Times New Roman"/>
                <w:b/>
                <w:bCs/>
                <w:sz w:val="20"/>
                <w:szCs w:val="20"/>
              </w:rPr>
            </w:pPr>
            <w:r w:rsidRPr="00A95CDD">
              <w:rPr>
                <w:rFonts w:ascii="Times New Roman" w:hAnsi="Times New Roman" w:cs="Times New Roman"/>
                <w:b/>
                <w:bCs/>
                <w:sz w:val="20"/>
                <w:szCs w:val="20"/>
              </w:rPr>
              <w:t xml:space="preserve">Государственная пошлина :   </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b/>
                <w:bCs/>
                <w:sz w:val="20"/>
                <w:szCs w:val="20"/>
              </w:rPr>
            </w:pPr>
            <w:r w:rsidRPr="00A95CDD">
              <w:rPr>
                <w:rFonts w:ascii="Times New Roman" w:hAnsi="Times New Roman" w:cs="Times New Roman"/>
                <w:b/>
                <w:bCs/>
                <w:sz w:val="20"/>
                <w:szCs w:val="20"/>
              </w:rPr>
              <w:t>93 791,0</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b/>
                <w:bCs/>
                <w:sz w:val="20"/>
                <w:szCs w:val="20"/>
              </w:rPr>
            </w:pPr>
            <w:r w:rsidRPr="00A95CDD">
              <w:rPr>
                <w:rFonts w:ascii="Times New Roman" w:hAnsi="Times New Roman" w:cs="Times New Roman"/>
                <w:b/>
                <w:bCs/>
                <w:sz w:val="20"/>
                <w:szCs w:val="20"/>
              </w:rPr>
              <w:t>97 965,0</w:t>
            </w:r>
          </w:p>
        </w:tc>
        <w:tc>
          <w:tcPr>
            <w:tcW w:w="643"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b/>
                <w:bCs/>
                <w:sz w:val="20"/>
                <w:szCs w:val="20"/>
              </w:rPr>
            </w:pPr>
            <w:r w:rsidRPr="00A95CDD">
              <w:rPr>
                <w:rFonts w:ascii="Times New Roman" w:hAnsi="Times New Roman" w:cs="Times New Roman"/>
                <w:b/>
                <w:bCs/>
                <w:sz w:val="20"/>
                <w:szCs w:val="20"/>
              </w:rPr>
              <w:t>101 394,0</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108 03010 01 0000 110</w:t>
            </w:r>
          </w:p>
        </w:tc>
        <w:tc>
          <w:tcPr>
            <w:tcW w:w="1980" w:type="pct"/>
            <w:tcBorders>
              <w:top w:val="nil"/>
              <w:left w:val="nil"/>
              <w:bottom w:val="single" w:sz="4" w:space="0" w:color="auto"/>
              <w:right w:val="single" w:sz="4" w:space="0" w:color="auto"/>
            </w:tcBorders>
            <w:shd w:val="clear" w:color="auto" w:fill="auto"/>
            <w:vAlign w:val="bottom"/>
            <w:hideMark/>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государственная пошлина по делам, рассматриваемым в судах общей юрисдикции, мировыми судьями ( за исключением Верховного Суда Российской Федерации)   </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93 721,0</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97 470,0</w:t>
            </w:r>
          </w:p>
        </w:tc>
        <w:tc>
          <w:tcPr>
            <w:tcW w:w="643"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101 369,0</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108 07150 01 0000 110</w:t>
            </w:r>
          </w:p>
        </w:tc>
        <w:tc>
          <w:tcPr>
            <w:tcW w:w="1980" w:type="pct"/>
            <w:tcBorders>
              <w:top w:val="nil"/>
              <w:left w:val="nil"/>
              <w:bottom w:val="single" w:sz="4" w:space="0" w:color="auto"/>
              <w:right w:val="single" w:sz="4" w:space="0" w:color="auto"/>
            </w:tcBorders>
            <w:shd w:val="clear" w:color="auto" w:fill="auto"/>
            <w:vAlign w:val="bottom"/>
            <w:hideMark/>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государственная пошлина за выдачу разрешения на установку рекламной конструкции</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70,0</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495,0</w:t>
            </w:r>
          </w:p>
        </w:tc>
        <w:tc>
          <w:tcPr>
            <w:tcW w:w="643"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25,0</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 </w:t>
            </w:r>
          </w:p>
        </w:tc>
        <w:tc>
          <w:tcPr>
            <w:tcW w:w="1980"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center"/>
              <w:rPr>
                <w:rFonts w:ascii="Times New Roman" w:hAnsi="Times New Roman" w:cs="Times New Roman"/>
                <w:b/>
                <w:bCs/>
                <w:sz w:val="20"/>
                <w:szCs w:val="20"/>
              </w:rPr>
            </w:pPr>
            <w:r w:rsidRPr="00A95CDD">
              <w:rPr>
                <w:rFonts w:ascii="Times New Roman" w:hAnsi="Times New Roman" w:cs="Times New Roman"/>
                <w:b/>
                <w:bCs/>
                <w:sz w:val="20"/>
                <w:szCs w:val="20"/>
              </w:rPr>
              <w:t xml:space="preserve"> Итого налоговые доходы:</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b/>
                <w:bCs/>
                <w:sz w:val="20"/>
                <w:szCs w:val="20"/>
              </w:rPr>
            </w:pPr>
            <w:r w:rsidRPr="00A95CDD">
              <w:rPr>
                <w:rFonts w:ascii="Times New Roman" w:hAnsi="Times New Roman" w:cs="Times New Roman"/>
                <w:b/>
                <w:bCs/>
                <w:sz w:val="20"/>
                <w:szCs w:val="20"/>
              </w:rPr>
              <w:t>3 100 751,0</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b/>
                <w:bCs/>
                <w:sz w:val="20"/>
                <w:szCs w:val="20"/>
              </w:rPr>
            </w:pPr>
            <w:r w:rsidRPr="00A95CDD">
              <w:rPr>
                <w:rFonts w:ascii="Times New Roman" w:hAnsi="Times New Roman" w:cs="Times New Roman"/>
                <w:b/>
                <w:bCs/>
                <w:sz w:val="20"/>
                <w:szCs w:val="20"/>
              </w:rPr>
              <w:t>3 401 344,0</w:t>
            </w:r>
          </w:p>
        </w:tc>
        <w:tc>
          <w:tcPr>
            <w:tcW w:w="643"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b/>
                <w:bCs/>
                <w:sz w:val="20"/>
                <w:szCs w:val="20"/>
              </w:rPr>
            </w:pPr>
            <w:r w:rsidRPr="00A95CDD">
              <w:rPr>
                <w:rFonts w:ascii="Times New Roman" w:hAnsi="Times New Roman" w:cs="Times New Roman"/>
                <w:b/>
                <w:bCs/>
                <w:sz w:val="20"/>
                <w:szCs w:val="20"/>
              </w:rPr>
              <w:t>3 678 313,0</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111 00000 00 0000 000</w:t>
            </w:r>
          </w:p>
        </w:tc>
        <w:tc>
          <w:tcPr>
            <w:tcW w:w="1980" w:type="pct"/>
            <w:tcBorders>
              <w:top w:val="nil"/>
              <w:left w:val="nil"/>
              <w:bottom w:val="single" w:sz="4" w:space="0" w:color="auto"/>
              <w:right w:val="single" w:sz="4" w:space="0" w:color="auto"/>
            </w:tcBorders>
            <w:shd w:val="clear" w:color="auto" w:fill="auto"/>
            <w:hideMark/>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Доходы от использования имущества, находящегося в государственной и муниципальной собственности:</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b/>
                <w:bCs/>
                <w:sz w:val="20"/>
                <w:szCs w:val="20"/>
              </w:rPr>
            </w:pPr>
            <w:r w:rsidRPr="00A95CDD">
              <w:rPr>
                <w:rFonts w:ascii="Times New Roman" w:hAnsi="Times New Roman" w:cs="Times New Roman"/>
                <w:b/>
                <w:bCs/>
                <w:sz w:val="20"/>
                <w:szCs w:val="20"/>
              </w:rPr>
              <w:t>129 479,1</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b/>
                <w:bCs/>
                <w:sz w:val="20"/>
                <w:szCs w:val="20"/>
              </w:rPr>
            </w:pPr>
            <w:r w:rsidRPr="00A95CDD">
              <w:rPr>
                <w:rFonts w:ascii="Times New Roman" w:hAnsi="Times New Roman" w:cs="Times New Roman"/>
                <w:b/>
                <w:bCs/>
                <w:sz w:val="20"/>
                <w:szCs w:val="20"/>
              </w:rPr>
              <w:t>105 293,1</w:t>
            </w:r>
          </w:p>
        </w:tc>
        <w:tc>
          <w:tcPr>
            <w:tcW w:w="643"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b/>
                <w:bCs/>
                <w:sz w:val="20"/>
                <w:szCs w:val="20"/>
              </w:rPr>
            </w:pPr>
            <w:r w:rsidRPr="00A95CDD">
              <w:rPr>
                <w:rFonts w:ascii="Times New Roman" w:hAnsi="Times New Roman" w:cs="Times New Roman"/>
                <w:b/>
                <w:bCs/>
                <w:sz w:val="20"/>
                <w:szCs w:val="20"/>
              </w:rPr>
              <w:t>103 209,6</w:t>
            </w:r>
          </w:p>
        </w:tc>
      </w:tr>
      <w:tr w:rsidR="00A95CDD" w:rsidRPr="00A95CDD" w:rsidTr="00EC0252">
        <w:trPr>
          <w:cantSplit/>
          <w:trHeight w:val="2411"/>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lastRenderedPageBreak/>
              <w:t>111 05000 00 0000 120</w:t>
            </w:r>
          </w:p>
        </w:tc>
        <w:tc>
          <w:tcPr>
            <w:tcW w:w="1980" w:type="pct"/>
            <w:tcBorders>
              <w:top w:val="nil"/>
              <w:left w:val="nil"/>
              <w:bottom w:val="single" w:sz="4" w:space="0" w:color="auto"/>
              <w:right w:val="single" w:sz="4" w:space="0" w:color="auto"/>
            </w:tcBorders>
            <w:shd w:val="clear" w:color="auto" w:fill="auto"/>
            <w:hideMark/>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94 939,7</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94 939,7</w:t>
            </w:r>
          </w:p>
        </w:tc>
        <w:tc>
          <w:tcPr>
            <w:tcW w:w="643"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94 939,7</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111 05012 04 0000 120</w:t>
            </w:r>
          </w:p>
        </w:tc>
        <w:tc>
          <w:tcPr>
            <w:tcW w:w="1980" w:type="pct"/>
            <w:tcBorders>
              <w:top w:val="nil"/>
              <w:left w:val="nil"/>
              <w:bottom w:val="single" w:sz="4" w:space="0" w:color="auto"/>
              <w:right w:val="single" w:sz="4" w:space="0" w:color="auto"/>
            </w:tcBorders>
            <w:shd w:val="clear" w:color="auto" w:fill="auto"/>
            <w:vAlign w:val="center"/>
            <w:hideMark/>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62 990,8</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62 990,8</w:t>
            </w:r>
          </w:p>
        </w:tc>
        <w:tc>
          <w:tcPr>
            <w:tcW w:w="643"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62 990,8</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111 05024 04 0000 120</w:t>
            </w:r>
          </w:p>
        </w:tc>
        <w:tc>
          <w:tcPr>
            <w:tcW w:w="1980" w:type="pct"/>
            <w:tcBorders>
              <w:top w:val="nil"/>
              <w:left w:val="nil"/>
              <w:bottom w:val="single" w:sz="4" w:space="0" w:color="auto"/>
              <w:right w:val="single" w:sz="4" w:space="0" w:color="auto"/>
            </w:tcBorders>
            <w:shd w:val="clear" w:color="auto" w:fill="auto"/>
            <w:hideMark/>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  </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18 220,7</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18 220,7</w:t>
            </w:r>
          </w:p>
        </w:tc>
        <w:tc>
          <w:tcPr>
            <w:tcW w:w="643"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18 220,7</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111 05030 04 0000 120</w:t>
            </w:r>
          </w:p>
        </w:tc>
        <w:tc>
          <w:tcPr>
            <w:tcW w:w="1980" w:type="pct"/>
            <w:tcBorders>
              <w:top w:val="nil"/>
              <w:left w:val="nil"/>
              <w:bottom w:val="single" w:sz="4" w:space="0" w:color="auto"/>
              <w:right w:val="single" w:sz="4" w:space="0" w:color="auto"/>
            </w:tcBorders>
            <w:shd w:val="clear" w:color="auto" w:fill="auto"/>
            <w:hideMark/>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120,7</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120,7</w:t>
            </w:r>
          </w:p>
        </w:tc>
        <w:tc>
          <w:tcPr>
            <w:tcW w:w="643"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120,7</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111 05074 04 0000 120</w:t>
            </w:r>
          </w:p>
        </w:tc>
        <w:tc>
          <w:tcPr>
            <w:tcW w:w="1980" w:type="pct"/>
            <w:tcBorders>
              <w:top w:val="nil"/>
              <w:left w:val="nil"/>
              <w:bottom w:val="single" w:sz="4" w:space="0" w:color="auto"/>
              <w:right w:val="single" w:sz="4" w:space="0" w:color="auto"/>
            </w:tcBorders>
            <w:shd w:val="clear" w:color="auto" w:fill="auto"/>
            <w:hideMark/>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доходы от сдачи в аренду имущества, составляющего казну городских округов (за исключением земельных участков)</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13 607,5</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13 607,5</w:t>
            </w:r>
          </w:p>
        </w:tc>
        <w:tc>
          <w:tcPr>
            <w:tcW w:w="643"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13 607,5</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111 07014 04 0000 120</w:t>
            </w:r>
          </w:p>
        </w:tc>
        <w:tc>
          <w:tcPr>
            <w:tcW w:w="1980" w:type="pct"/>
            <w:tcBorders>
              <w:top w:val="nil"/>
              <w:left w:val="nil"/>
              <w:bottom w:val="single" w:sz="4" w:space="0" w:color="auto"/>
              <w:right w:val="single" w:sz="4" w:space="0" w:color="auto"/>
            </w:tcBorders>
            <w:shd w:val="clear" w:color="auto" w:fill="auto"/>
            <w:vAlign w:val="center"/>
            <w:hideMark/>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567,5</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567,5</w:t>
            </w:r>
          </w:p>
        </w:tc>
        <w:tc>
          <w:tcPr>
            <w:tcW w:w="643"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567,5</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111 09044 04 0000 120</w:t>
            </w:r>
          </w:p>
        </w:tc>
        <w:tc>
          <w:tcPr>
            <w:tcW w:w="1980" w:type="pct"/>
            <w:tcBorders>
              <w:top w:val="nil"/>
              <w:left w:val="nil"/>
              <w:bottom w:val="single" w:sz="4" w:space="0" w:color="auto"/>
              <w:right w:val="single" w:sz="4" w:space="0" w:color="auto"/>
            </w:tcBorders>
            <w:shd w:val="clear" w:color="auto" w:fill="auto"/>
            <w:vAlign w:val="bottom"/>
            <w:hideMark/>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27 323,5</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2 323,5</w:t>
            </w:r>
          </w:p>
        </w:tc>
        <w:tc>
          <w:tcPr>
            <w:tcW w:w="643"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2 323,5</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lastRenderedPageBreak/>
              <w:t>111 09080 04 0000 120</w:t>
            </w:r>
          </w:p>
        </w:tc>
        <w:tc>
          <w:tcPr>
            <w:tcW w:w="1980" w:type="pct"/>
            <w:tcBorders>
              <w:top w:val="nil"/>
              <w:left w:val="nil"/>
              <w:bottom w:val="single" w:sz="4" w:space="0" w:color="auto"/>
              <w:right w:val="single" w:sz="4" w:space="0" w:color="auto"/>
            </w:tcBorders>
            <w:shd w:val="clear" w:color="auto" w:fill="auto"/>
            <w:vAlign w:val="bottom"/>
            <w:hideMark/>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плата, поступивная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зем.участках, гос. собственность на которые не разграничена</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6 648,4</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7 462,4</w:t>
            </w:r>
          </w:p>
        </w:tc>
        <w:tc>
          <w:tcPr>
            <w:tcW w:w="643"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5 378,9</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113 00000 00 0000 000</w:t>
            </w:r>
          </w:p>
        </w:tc>
        <w:tc>
          <w:tcPr>
            <w:tcW w:w="1980"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rPr>
                <w:rFonts w:ascii="Times New Roman" w:hAnsi="Times New Roman" w:cs="Times New Roman"/>
                <w:b/>
                <w:bCs/>
                <w:sz w:val="20"/>
                <w:szCs w:val="20"/>
              </w:rPr>
            </w:pPr>
            <w:r w:rsidRPr="00A95CDD">
              <w:rPr>
                <w:rFonts w:ascii="Times New Roman" w:hAnsi="Times New Roman" w:cs="Times New Roman"/>
                <w:b/>
                <w:bCs/>
                <w:sz w:val="20"/>
                <w:szCs w:val="20"/>
              </w:rPr>
              <w:t>Прочие доходы от компенсации затрат бюджетов городских округов</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b/>
                <w:bCs/>
                <w:sz w:val="20"/>
                <w:szCs w:val="20"/>
              </w:rPr>
            </w:pPr>
            <w:r w:rsidRPr="00A95CDD">
              <w:rPr>
                <w:rFonts w:ascii="Times New Roman" w:hAnsi="Times New Roman" w:cs="Times New Roman"/>
                <w:b/>
                <w:bCs/>
                <w:sz w:val="20"/>
                <w:szCs w:val="20"/>
              </w:rPr>
              <w:t>7 400,3</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b/>
                <w:bCs/>
                <w:sz w:val="20"/>
                <w:szCs w:val="20"/>
              </w:rPr>
            </w:pPr>
            <w:r w:rsidRPr="00A95CDD">
              <w:rPr>
                <w:rFonts w:ascii="Times New Roman" w:hAnsi="Times New Roman" w:cs="Times New Roman"/>
                <w:b/>
                <w:bCs/>
                <w:sz w:val="20"/>
                <w:szCs w:val="20"/>
              </w:rPr>
              <w:t>1 786,7</w:t>
            </w:r>
          </w:p>
        </w:tc>
        <w:tc>
          <w:tcPr>
            <w:tcW w:w="643"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b/>
                <w:bCs/>
                <w:sz w:val="20"/>
                <w:szCs w:val="20"/>
              </w:rPr>
            </w:pPr>
            <w:r w:rsidRPr="00A95CDD">
              <w:rPr>
                <w:rFonts w:ascii="Times New Roman" w:hAnsi="Times New Roman" w:cs="Times New Roman"/>
                <w:b/>
                <w:bCs/>
                <w:sz w:val="20"/>
                <w:szCs w:val="20"/>
              </w:rPr>
              <w:t>1 620,1</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113 02994 04 0000 130</w:t>
            </w:r>
          </w:p>
        </w:tc>
        <w:tc>
          <w:tcPr>
            <w:tcW w:w="1980"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доходы от оказания платных услуг и компенсации затрат бюджетов городских округов</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7 400,3</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1 786,7</w:t>
            </w:r>
          </w:p>
        </w:tc>
        <w:tc>
          <w:tcPr>
            <w:tcW w:w="643"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1 620,1</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114 00000 00 0000 000</w:t>
            </w:r>
          </w:p>
        </w:tc>
        <w:tc>
          <w:tcPr>
            <w:tcW w:w="1980"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rPr>
                <w:rFonts w:ascii="Times New Roman" w:hAnsi="Times New Roman" w:cs="Times New Roman"/>
                <w:b/>
                <w:bCs/>
                <w:sz w:val="20"/>
                <w:szCs w:val="20"/>
              </w:rPr>
            </w:pPr>
            <w:r w:rsidRPr="00A95CDD">
              <w:rPr>
                <w:rFonts w:ascii="Times New Roman" w:hAnsi="Times New Roman" w:cs="Times New Roman"/>
                <w:b/>
                <w:bCs/>
                <w:sz w:val="20"/>
                <w:szCs w:val="20"/>
              </w:rPr>
              <w:t>Доходы от продажи материальных и нематериальных активов:</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b/>
                <w:bCs/>
                <w:sz w:val="20"/>
                <w:szCs w:val="20"/>
              </w:rPr>
            </w:pPr>
            <w:r w:rsidRPr="00A95CDD">
              <w:rPr>
                <w:rFonts w:ascii="Times New Roman" w:hAnsi="Times New Roman" w:cs="Times New Roman"/>
                <w:b/>
                <w:bCs/>
                <w:sz w:val="20"/>
                <w:szCs w:val="20"/>
              </w:rPr>
              <w:t>55 702,7</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b/>
                <w:bCs/>
                <w:sz w:val="20"/>
                <w:szCs w:val="20"/>
              </w:rPr>
            </w:pPr>
            <w:r w:rsidRPr="00A95CDD">
              <w:rPr>
                <w:rFonts w:ascii="Times New Roman" w:hAnsi="Times New Roman" w:cs="Times New Roman"/>
                <w:b/>
                <w:bCs/>
                <w:sz w:val="20"/>
                <w:szCs w:val="20"/>
              </w:rPr>
              <w:t>56 670,2</w:t>
            </w:r>
          </w:p>
        </w:tc>
        <w:tc>
          <w:tcPr>
            <w:tcW w:w="643"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b/>
                <w:bCs/>
                <w:sz w:val="20"/>
                <w:szCs w:val="20"/>
              </w:rPr>
            </w:pPr>
            <w:r w:rsidRPr="00A95CDD">
              <w:rPr>
                <w:rFonts w:ascii="Times New Roman" w:hAnsi="Times New Roman" w:cs="Times New Roman"/>
                <w:b/>
                <w:bCs/>
                <w:sz w:val="20"/>
                <w:szCs w:val="20"/>
              </w:rPr>
              <w:t>57 676,5</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114 02043 04 0000 410</w:t>
            </w:r>
          </w:p>
        </w:tc>
        <w:tc>
          <w:tcPr>
            <w:tcW w:w="1980"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доходы от реализации иного имущества, находящегося в собственности городских округов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24 188,1</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25 155,6</w:t>
            </w:r>
          </w:p>
        </w:tc>
        <w:tc>
          <w:tcPr>
            <w:tcW w:w="643"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26 161,9</w:t>
            </w:r>
          </w:p>
        </w:tc>
      </w:tr>
      <w:tr w:rsidR="00A95CDD" w:rsidRPr="00A95CDD" w:rsidTr="00544E3E">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114 06012 04 0000 430</w:t>
            </w:r>
          </w:p>
        </w:tc>
        <w:tc>
          <w:tcPr>
            <w:tcW w:w="1980"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31 487,3</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31 487,3</w:t>
            </w:r>
          </w:p>
        </w:tc>
        <w:tc>
          <w:tcPr>
            <w:tcW w:w="643"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31 487,3</w:t>
            </w:r>
          </w:p>
        </w:tc>
      </w:tr>
      <w:tr w:rsidR="00A95CDD" w:rsidRPr="00A95CDD" w:rsidTr="00544E3E">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114 02042 04 0000 440</w:t>
            </w:r>
          </w:p>
        </w:tc>
        <w:tc>
          <w:tcPr>
            <w:tcW w:w="1980" w:type="pct"/>
            <w:tcBorders>
              <w:top w:val="nil"/>
              <w:left w:val="nil"/>
              <w:bottom w:val="single" w:sz="4" w:space="0" w:color="auto"/>
              <w:right w:val="single" w:sz="4" w:space="0" w:color="auto"/>
            </w:tcBorders>
            <w:shd w:val="clear" w:color="auto" w:fill="auto"/>
            <w:vAlign w:val="bottom"/>
            <w:hideMark/>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доходы от реализации имущества, нах. в оперативном управ. учреждений,</w:t>
            </w:r>
            <w:r w:rsidR="00EC0252">
              <w:rPr>
                <w:rFonts w:ascii="Times New Roman" w:hAnsi="Times New Roman" w:cs="Times New Roman"/>
                <w:sz w:val="20"/>
                <w:szCs w:val="20"/>
              </w:rPr>
              <w:t xml:space="preserve"> </w:t>
            </w:r>
            <w:r w:rsidRPr="00A95CDD">
              <w:rPr>
                <w:rFonts w:ascii="Times New Roman" w:hAnsi="Times New Roman" w:cs="Times New Roman"/>
                <w:sz w:val="20"/>
                <w:szCs w:val="20"/>
              </w:rPr>
              <w:t>нах. в ведении органов управ. гор.</w:t>
            </w:r>
            <w:r w:rsidR="00EC0252">
              <w:rPr>
                <w:rFonts w:ascii="Times New Roman" w:hAnsi="Times New Roman" w:cs="Times New Roman"/>
                <w:sz w:val="20"/>
                <w:szCs w:val="20"/>
              </w:rPr>
              <w:t xml:space="preserve"> </w:t>
            </w:r>
            <w:r w:rsidRPr="00A95CDD">
              <w:rPr>
                <w:rFonts w:ascii="Times New Roman" w:hAnsi="Times New Roman" w:cs="Times New Roman"/>
                <w:sz w:val="20"/>
                <w:szCs w:val="20"/>
              </w:rPr>
              <w:t>окр.</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27,3</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27,3</w:t>
            </w:r>
          </w:p>
        </w:tc>
        <w:tc>
          <w:tcPr>
            <w:tcW w:w="643"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27,3</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116 00000 00 0000 000</w:t>
            </w:r>
          </w:p>
        </w:tc>
        <w:tc>
          <w:tcPr>
            <w:tcW w:w="1980" w:type="pct"/>
            <w:tcBorders>
              <w:top w:val="nil"/>
              <w:left w:val="nil"/>
              <w:bottom w:val="single" w:sz="4" w:space="0" w:color="auto"/>
              <w:right w:val="single" w:sz="4" w:space="0" w:color="auto"/>
            </w:tcBorders>
            <w:shd w:val="clear" w:color="auto" w:fill="auto"/>
            <w:vAlign w:val="bottom"/>
            <w:hideMark/>
          </w:tcPr>
          <w:p w:rsidR="00A95CDD" w:rsidRPr="00A95CDD" w:rsidRDefault="00A95CDD">
            <w:pPr>
              <w:rPr>
                <w:rFonts w:ascii="Times New Roman" w:hAnsi="Times New Roman" w:cs="Times New Roman"/>
                <w:b/>
                <w:bCs/>
                <w:sz w:val="20"/>
                <w:szCs w:val="20"/>
              </w:rPr>
            </w:pPr>
            <w:r w:rsidRPr="00A95CDD">
              <w:rPr>
                <w:rFonts w:ascii="Times New Roman" w:hAnsi="Times New Roman" w:cs="Times New Roman"/>
                <w:b/>
                <w:bCs/>
                <w:sz w:val="20"/>
                <w:szCs w:val="20"/>
              </w:rPr>
              <w:t>Штрафы, санкции, возмещение ущерба:</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b/>
                <w:bCs/>
                <w:sz w:val="20"/>
                <w:szCs w:val="20"/>
              </w:rPr>
            </w:pPr>
            <w:r w:rsidRPr="00A95CDD">
              <w:rPr>
                <w:rFonts w:ascii="Times New Roman" w:hAnsi="Times New Roman" w:cs="Times New Roman"/>
                <w:b/>
                <w:bCs/>
                <w:sz w:val="20"/>
                <w:szCs w:val="20"/>
              </w:rPr>
              <w:t>26 677,0</w:t>
            </w:r>
          </w:p>
        </w:tc>
        <w:tc>
          <w:tcPr>
            <w:tcW w:w="642"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b/>
                <w:bCs/>
                <w:sz w:val="20"/>
                <w:szCs w:val="20"/>
              </w:rPr>
            </w:pPr>
            <w:r w:rsidRPr="00A95CDD">
              <w:rPr>
                <w:rFonts w:ascii="Times New Roman" w:hAnsi="Times New Roman" w:cs="Times New Roman"/>
                <w:b/>
                <w:bCs/>
                <w:sz w:val="20"/>
                <w:szCs w:val="20"/>
              </w:rPr>
              <w:t>26 776,0</w:t>
            </w:r>
          </w:p>
        </w:tc>
        <w:tc>
          <w:tcPr>
            <w:tcW w:w="643" w:type="pct"/>
            <w:tcBorders>
              <w:top w:val="nil"/>
              <w:left w:val="nil"/>
              <w:bottom w:val="single" w:sz="4" w:space="0" w:color="auto"/>
              <w:right w:val="single" w:sz="4" w:space="0" w:color="auto"/>
            </w:tcBorders>
            <w:shd w:val="clear" w:color="auto" w:fill="auto"/>
            <w:noWrap/>
            <w:vAlign w:val="center"/>
            <w:hideMark/>
          </w:tcPr>
          <w:p w:rsidR="00A95CDD" w:rsidRPr="00A95CDD" w:rsidRDefault="00A95CDD">
            <w:pPr>
              <w:jc w:val="right"/>
              <w:rPr>
                <w:rFonts w:ascii="Times New Roman" w:hAnsi="Times New Roman" w:cs="Times New Roman"/>
                <w:b/>
                <w:bCs/>
                <w:sz w:val="20"/>
                <w:szCs w:val="20"/>
              </w:rPr>
            </w:pPr>
            <w:r w:rsidRPr="00A95CDD">
              <w:rPr>
                <w:rFonts w:ascii="Times New Roman" w:hAnsi="Times New Roman" w:cs="Times New Roman"/>
                <w:b/>
                <w:bCs/>
                <w:sz w:val="20"/>
                <w:szCs w:val="20"/>
              </w:rPr>
              <w:t>26 883,0</w:t>
            </w:r>
          </w:p>
        </w:tc>
      </w:tr>
      <w:tr w:rsidR="00A95CDD" w:rsidRPr="00A95CDD" w:rsidTr="00544E3E">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117 00000 00 0000 000</w:t>
            </w:r>
          </w:p>
        </w:tc>
        <w:tc>
          <w:tcPr>
            <w:tcW w:w="1980" w:type="pct"/>
            <w:tcBorders>
              <w:top w:val="nil"/>
              <w:left w:val="nil"/>
              <w:bottom w:val="single" w:sz="4" w:space="0" w:color="auto"/>
              <w:right w:val="single" w:sz="4" w:space="0" w:color="auto"/>
            </w:tcBorders>
            <w:shd w:val="clear" w:color="auto" w:fill="auto"/>
            <w:vAlign w:val="bottom"/>
            <w:hideMark/>
          </w:tcPr>
          <w:p w:rsidR="00A95CDD" w:rsidRPr="00A95CDD" w:rsidRDefault="00A95CDD">
            <w:pPr>
              <w:rPr>
                <w:rFonts w:ascii="Times New Roman" w:hAnsi="Times New Roman" w:cs="Times New Roman"/>
                <w:b/>
                <w:bCs/>
                <w:sz w:val="20"/>
                <w:szCs w:val="20"/>
              </w:rPr>
            </w:pPr>
            <w:r w:rsidRPr="00A95CDD">
              <w:rPr>
                <w:rFonts w:ascii="Times New Roman" w:hAnsi="Times New Roman" w:cs="Times New Roman"/>
                <w:b/>
                <w:bCs/>
                <w:sz w:val="20"/>
                <w:szCs w:val="20"/>
              </w:rPr>
              <w:t>Прочие неналоговые доходы:</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b/>
                <w:bCs/>
                <w:sz w:val="20"/>
                <w:szCs w:val="20"/>
              </w:rPr>
            </w:pPr>
            <w:r w:rsidRPr="00A95CDD">
              <w:rPr>
                <w:rFonts w:ascii="Times New Roman" w:hAnsi="Times New Roman" w:cs="Times New Roman"/>
                <w:b/>
                <w:bCs/>
                <w:sz w:val="20"/>
                <w:szCs w:val="20"/>
              </w:rPr>
              <w:t> </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b/>
                <w:bCs/>
                <w:sz w:val="20"/>
                <w:szCs w:val="20"/>
              </w:rPr>
            </w:pPr>
            <w:r w:rsidRPr="00A95CDD">
              <w:rPr>
                <w:rFonts w:ascii="Times New Roman" w:hAnsi="Times New Roman" w:cs="Times New Roman"/>
                <w:b/>
                <w:bCs/>
                <w:sz w:val="20"/>
                <w:szCs w:val="20"/>
              </w:rPr>
              <w:t> </w:t>
            </w:r>
          </w:p>
        </w:tc>
        <w:tc>
          <w:tcPr>
            <w:tcW w:w="643"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b/>
                <w:bCs/>
                <w:sz w:val="20"/>
                <w:szCs w:val="20"/>
              </w:rPr>
            </w:pPr>
            <w:r w:rsidRPr="00A95CDD">
              <w:rPr>
                <w:rFonts w:ascii="Times New Roman" w:hAnsi="Times New Roman" w:cs="Times New Roman"/>
                <w:b/>
                <w:bCs/>
                <w:sz w:val="20"/>
                <w:szCs w:val="20"/>
              </w:rPr>
              <w:t> </w:t>
            </w:r>
          </w:p>
        </w:tc>
      </w:tr>
      <w:tr w:rsidR="00A95CDD" w:rsidRPr="00A95CDD" w:rsidTr="00544E3E">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117 05040 04 0000 180</w:t>
            </w:r>
          </w:p>
        </w:tc>
        <w:tc>
          <w:tcPr>
            <w:tcW w:w="1980"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прочие неналоговые доходы бюджетов городских округов</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 </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 </w:t>
            </w:r>
          </w:p>
        </w:tc>
        <w:tc>
          <w:tcPr>
            <w:tcW w:w="643"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 </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 </w:t>
            </w:r>
          </w:p>
        </w:tc>
        <w:tc>
          <w:tcPr>
            <w:tcW w:w="1980"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center"/>
              <w:rPr>
                <w:rFonts w:ascii="Times New Roman" w:hAnsi="Times New Roman" w:cs="Times New Roman"/>
                <w:b/>
                <w:bCs/>
                <w:sz w:val="20"/>
                <w:szCs w:val="20"/>
              </w:rPr>
            </w:pPr>
            <w:r w:rsidRPr="00A95CDD">
              <w:rPr>
                <w:rFonts w:ascii="Times New Roman" w:hAnsi="Times New Roman" w:cs="Times New Roman"/>
                <w:b/>
                <w:bCs/>
                <w:sz w:val="20"/>
                <w:szCs w:val="20"/>
              </w:rPr>
              <w:t>Итого неналоговые доходы:</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b/>
                <w:bCs/>
                <w:sz w:val="20"/>
                <w:szCs w:val="20"/>
              </w:rPr>
            </w:pPr>
            <w:r w:rsidRPr="00A95CDD">
              <w:rPr>
                <w:rFonts w:ascii="Times New Roman" w:hAnsi="Times New Roman" w:cs="Times New Roman"/>
                <w:b/>
                <w:bCs/>
                <w:sz w:val="20"/>
                <w:szCs w:val="20"/>
              </w:rPr>
              <w:t>219 259,1</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b/>
                <w:bCs/>
                <w:sz w:val="20"/>
                <w:szCs w:val="20"/>
              </w:rPr>
            </w:pPr>
            <w:r w:rsidRPr="00A95CDD">
              <w:rPr>
                <w:rFonts w:ascii="Times New Roman" w:hAnsi="Times New Roman" w:cs="Times New Roman"/>
                <w:b/>
                <w:bCs/>
                <w:sz w:val="20"/>
                <w:szCs w:val="20"/>
              </w:rPr>
              <w:t>190 526,0</w:t>
            </w:r>
          </w:p>
        </w:tc>
        <w:tc>
          <w:tcPr>
            <w:tcW w:w="643"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b/>
                <w:bCs/>
                <w:sz w:val="20"/>
                <w:szCs w:val="20"/>
              </w:rPr>
            </w:pPr>
            <w:r w:rsidRPr="00A95CDD">
              <w:rPr>
                <w:rFonts w:ascii="Times New Roman" w:hAnsi="Times New Roman" w:cs="Times New Roman"/>
                <w:b/>
                <w:bCs/>
                <w:sz w:val="20"/>
                <w:szCs w:val="20"/>
              </w:rPr>
              <w:t>189 389,2</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2 00 00000 00 0000 000</w:t>
            </w:r>
          </w:p>
        </w:tc>
        <w:tc>
          <w:tcPr>
            <w:tcW w:w="1980"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rPr>
                <w:rFonts w:ascii="Times New Roman" w:hAnsi="Times New Roman" w:cs="Times New Roman"/>
                <w:b/>
                <w:bCs/>
                <w:sz w:val="20"/>
                <w:szCs w:val="20"/>
              </w:rPr>
            </w:pPr>
            <w:r w:rsidRPr="00A95CDD">
              <w:rPr>
                <w:rFonts w:ascii="Times New Roman" w:hAnsi="Times New Roman" w:cs="Times New Roman"/>
                <w:b/>
                <w:bCs/>
                <w:sz w:val="20"/>
                <w:szCs w:val="20"/>
              </w:rPr>
              <w:t>БЕЗВОЗМЕЗДНЫЕ ПОСТУПЛЕНИЯ</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b/>
                <w:bCs/>
                <w:sz w:val="20"/>
                <w:szCs w:val="20"/>
              </w:rPr>
            </w:pPr>
            <w:r w:rsidRPr="00A95CDD">
              <w:rPr>
                <w:rFonts w:ascii="Times New Roman" w:hAnsi="Times New Roman" w:cs="Times New Roman"/>
                <w:b/>
                <w:bCs/>
                <w:sz w:val="20"/>
                <w:szCs w:val="20"/>
              </w:rPr>
              <w:t>2 913 372,2</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b/>
                <w:bCs/>
                <w:sz w:val="20"/>
                <w:szCs w:val="20"/>
              </w:rPr>
            </w:pPr>
            <w:r w:rsidRPr="00A95CDD">
              <w:rPr>
                <w:rFonts w:ascii="Times New Roman" w:hAnsi="Times New Roman" w:cs="Times New Roman"/>
                <w:b/>
                <w:bCs/>
                <w:sz w:val="20"/>
                <w:szCs w:val="20"/>
              </w:rPr>
              <w:t>3 049 952,0</w:t>
            </w:r>
          </w:p>
        </w:tc>
        <w:tc>
          <w:tcPr>
            <w:tcW w:w="643"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b/>
                <w:bCs/>
                <w:sz w:val="20"/>
                <w:szCs w:val="20"/>
              </w:rPr>
            </w:pPr>
            <w:r w:rsidRPr="00A95CDD">
              <w:rPr>
                <w:rFonts w:ascii="Times New Roman" w:hAnsi="Times New Roman" w:cs="Times New Roman"/>
                <w:b/>
                <w:bCs/>
                <w:sz w:val="20"/>
                <w:szCs w:val="20"/>
              </w:rPr>
              <w:t>3 018 347,7</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2 02 00000 00 0000 000</w:t>
            </w:r>
          </w:p>
        </w:tc>
        <w:tc>
          <w:tcPr>
            <w:tcW w:w="1980" w:type="pct"/>
            <w:tcBorders>
              <w:top w:val="nil"/>
              <w:left w:val="nil"/>
              <w:bottom w:val="single" w:sz="4" w:space="0" w:color="auto"/>
              <w:right w:val="single" w:sz="4" w:space="0" w:color="auto"/>
            </w:tcBorders>
            <w:shd w:val="clear" w:color="auto" w:fill="auto"/>
            <w:vAlign w:val="center"/>
            <w:hideMark/>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безвозмездные поступления от других бюджетов бюджетной системы Российской Федерации</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2 913 372,2</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3 049 952,0</w:t>
            </w:r>
          </w:p>
        </w:tc>
        <w:tc>
          <w:tcPr>
            <w:tcW w:w="643"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3 018 347,7</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lastRenderedPageBreak/>
              <w:t>2 02 25154 04 0000 150</w:t>
            </w:r>
          </w:p>
        </w:tc>
        <w:tc>
          <w:tcPr>
            <w:tcW w:w="1980" w:type="pct"/>
            <w:tcBorders>
              <w:top w:val="nil"/>
              <w:left w:val="nil"/>
              <w:bottom w:val="single" w:sz="4" w:space="0" w:color="auto"/>
              <w:right w:val="single" w:sz="4" w:space="0" w:color="auto"/>
            </w:tcBorders>
            <w:shd w:val="clear" w:color="auto" w:fill="auto"/>
            <w:vAlign w:val="center"/>
            <w:hideMark/>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субсидии бюджетам городских округов на реализацию мероприятий по модернизации коммунальной инфраструктуры</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55 866,5</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0,0</w:t>
            </w:r>
          </w:p>
        </w:tc>
        <w:tc>
          <w:tcPr>
            <w:tcW w:w="643"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0,0</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2 02 25179 04 0000 150</w:t>
            </w:r>
          </w:p>
        </w:tc>
        <w:tc>
          <w:tcPr>
            <w:tcW w:w="1980" w:type="pct"/>
            <w:tcBorders>
              <w:top w:val="nil"/>
              <w:left w:val="nil"/>
              <w:bottom w:val="single" w:sz="4" w:space="0" w:color="auto"/>
              <w:right w:val="single" w:sz="4" w:space="0" w:color="auto"/>
            </w:tcBorders>
            <w:shd w:val="clear" w:color="auto" w:fill="auto"/>
            <w:vAlign w:val="center"/>
            <w:hideMark/>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5 623,3</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6 539,0</w:t>
            </w:r>
          </w:p>
        </w:tc>
        <w:tc>
          <w:tcPr>
            <w:tcW w:w="643"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6 617,1</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2 02 25304 04 0000150</w:t>
            </w:r>
          </w:p>
        </w:tc>
        <w:tc>
          <w:tcPr>
            <w:tcW w:w="1980" w:type="pct"/>
            <w:tcBorders>
              <w:top w:val="nil"/>
              <w:left w:val="nil"/>
              <w:bottom w:val="single" w:sz="4" w:space="0" w:color="auto"/>
              <w:right w:val="single" w:sz="4" w:space="0" w:color="auto"/>
            </w:tcBorders>
            <w:shd w:val="clear" w:color="auto" w:fill="auto"/>
            <w:vAlign w:val="center"/>
            <w:hideMark/>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106 239,2</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103 988,8</w:t>
            </w:r>
          </w:p>
        </w:tc>
        <w:tc>
          <w:tcPr>
            <w:tcW w:w="643"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101 311,1</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2 02 25315 04 0000150</w:t>
            </w:r>
          </w:p>
        </w:tc>
        <w:tc>
          <w:tcPr>
            <w:tcW w:w="1980" w:type="pct"/>
            <w:tcBorders>
              <w:top w:val="nil"/>
              <w:left w:val="nil"/>
              <w:bottom w:val="single" w:sz="4" w:space="0" w:color="auto"/>
              <w:right w:val="single" w:sz="4" w:space="0" w:color="auto"/>
            </w:tcBorders>
            <w:shd w:val="clear" w:color="auto" w:fill="auto"/>
            <w:vAlign w:val="center"/>
            <w:hideMark/>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субсидии бюджетам городских округов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41 428,2</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59 182,4</w:t>
            </w:r>
          </w:p>
        </w:tc>
        <w:tc>
          <w:tcPr>
            <w:tcW w:w="643"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0,0</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2 02 25349 04 0000150</w:t>
            </w:r>
          </w:p>
        </w:tc>
        <w:tc>
          <w:tcPr>
            <w:tcW w:w="1980" w:type="pct"/>
            <w:tcBorders>
              <w:top w:val="nil"/>
              <w:left w:val="nil"/>
              <w:bottom w:val="single" w:sz="4" w:space="0" w:color="auto"/>
              <w:right w:val="single" w:sz="4" w:space="0" w:color="auto"/>
            </w:tcBorders>
            <w:shd w:val="clear" w:color="auto" w:fill="auto"/>
            <w:vAlign w:val="center"/>
            <w:hideMark/>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субсидии бюджетам городских округов на модернизацию учреждений культуры, включая создание детских культурно-просветительских центров на базе учреждений культуры</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2 979,8</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0,0</w:t>
            </w:r>
          </w:p>
        </w:tc>
        <w:tc>
          <w:tcPr>
            <w:tcW w:w="643"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0,0</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2 02 25424 04 0000150</w:t>
            </w:r>
          </w:p>
        </w:tc>
        <w:tc>
          <w:tcPr>
            <w:tcW w:w="1980" w:type="pct"/>
            <w:tcBorders>
              <w:top w:val="nil"/>
              <w:left w:val="nil"/>
              <w:bottom w:val="single" w:sz="4" w:space="0" w:color="auto"/>
              <w:right w:val="single" w:sz="4" w:space="0" w:color="auto"/>
            </w:tcBorders>
            <w:shd w:val="clear" w:color="auto" w:fill="auto"/>
            <w:vAlign w:val="center"/>
            <w:hideMark/>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субсидии бюджетам городских округов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108 239,0</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0,0</w:t>
            </w:r>
          </w:p>
        </w:tc>
        <w:tc>
          <w:tcPr>
            <w:tcW w:w="643"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0,0</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2 02 25454 04 0000150</w:t>
            </w:r>
          </w:p>
        </w:tc>
        <w:tc>
          <w:tcPr>
            <w:tcW w:w="1980" w:type="pct"/>
            <w:tcBorders>
              <w:top w:val="nil"/>
              <w:left w:val="nil"/>
              <w:bottom w:val="single" w:sz="4" w:space="0" w:color="auto"/>
              <w:right w:val="single" w:sz="4" w:space="0" w:color="auto"/>
            </w:tcBorders>
            <w:shd w:val="clear" w:color="auto" w:fill="auto"/>
            <w:vAlign w:val="center"/>
            <w:hideMark/>
          </w:tcPr>
          <w:p w:rsidR="00A95CDD" w:rsidRPr="00A95CDD" w:rsidRDefault="00A95CDD" w:rsidP="00EC0252">
            <w:pPr>
              <w:rPr>
                <w:rFonts w:ascii="Times New Roman" w:hAnsi="Times New Roman" w:cs="Times New Roman"/>
                <w:sz w:val="20"/>
                <w:szCs w:val="20"/>
              </w:rPr>
            </w:pPr>
            <w:r w:rsidRPr="00A95CDD">
              <w:rPr>
                <w:rFonts w:ascii="Times New Roman" w:hAnsi="Times New Roman" w:cs="Times New Roman"/>
                <w:sz w:val="20"/>
                <w:szCs w:val="20"/>
              </w:rPr>
              <w:t xml:space="preserve"> - субсидии бюджетам городских округов на создание модельных муниципальных библиотек</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8 000,0</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0,0</w:t>
            </w:r>
          </w:p>
        </w:tc>
        <w:tc>
          <w:tcPr>
            <w:tcW w:w="643"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0,0</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2 02 25467 04 0000 150</w:t>
            </w:r>
          </w:p>
        </w:tc>
        <w:tc>
          <w:tcPr>
            <w:tcW w:w="1980" w:type="pct"/>
            <w:tcBorders>
              <w:top w:val="nil"/>
              <w:left w:val="nil"/>
              <w:bottom w:val="single" w:sz="4" w:space="0" w:color="auto"/>
              <w:right w:val="single" w:sz="4" w:space="0" w:color="auto"/>
            </w:tcBorders>
            <w:shd w:val="clear" w:color="auto" w:fill="auto"/>
            <w:vAlign w:val="center"/>
            <w:hideMark/>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субсидии бюджетам городских округов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548,2</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553,0</w:t>
            </w:r>
          </w:p>
        </w:tc>
        <w:tc>
          <w:tcPr>
            <w:tcW w:w="643"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556,3</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2 02 25497 04 0000 150</w:t>
            </w:r>
          </w:p>
        </w:tc>
        <w:tc>
          <w:tcPr>
            <w:tcW w:w="1980" w:type="pct"/>
            <w:tcBorders>
              <w:top w:val="nil"/>
              <w:left w:val="nil"/>
              <w:bottom w:val="single" w:sz="4" w:space="0" w:color="auto"/>
              <w:right w:val="single" w:sz="4" w:space="0" w:color="auto"/>
            </w:tcBorders>
            <w:shd w:val="clear" w:color="auto" w:fill="auto"/>
            <w:vAlign w:val="center"/>
            <w:hideMark/>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субсидии бюджетам городских округов на реализацию мероприятий по обеспечению жильем молодых семей</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21 615,4</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0,0</w:t>
            </w:r>
          </w:p>
        </w:tc>
        <w:tc>
          <w:tcPr>
            <w:tcW w:w="643"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0,0</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lastRenderedPageBreak/>
              <w:t>2 02 25514 04 0000 150</w:t>
            </w:r>
          </w:p>
        </w:tc>
        <w:tc>
          <w:tcPr>
            <w:tcW w:w="1980" w:type="pct"/>
            <w:tcBorders>
              <w:top w:val="nil"/>
              <w:left w:val="nil"/>
              <w:bottom w:val="single" w:sz="4" w:space="0" w:color="auto"/>
              <w:right w:val="single" w:sz="4" w:space="0" w:color="auto"/>
            </w:tcBorders>
            <w:shd w:val="clear" w:color="auto" w:fill="auto"/>
            <w:vAlign w:val="center"/>
            <w:hideMark/>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субсидии бюджетам городских округов на реализацию мероприятий субъектов Российской Федерации в сфере реабилитации и абилитации инвалидов</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248,5</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237,8</w:t>
            </w:r>
          </w:p>
        </w:tc>
        <w:tc>
          <w:tcPr>
            <w:tcW w:w="643"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0,0</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2 02 25519 04 0000 150</w:t>
            </w:r>
          </w:p>
        </w:tc>
        <w:tc>
          <w:tcPr>
            <w:tcW w:w="1980" w:type="pct"/>
            <w:tcBorders>
              <w:top w:val="nil"/>
              <w:left w:val="nil"/>
              <w:bottom w:val="single" w:sz="4" w:space="0" w:color="auto"/>
              <w:right w:val="single" w:sz="4" w:space="0" w:color="auto"/>
            </w:tcBorders>
            <w:shd w:val="clear" w:color="auto" w:fill="auto"/>
            <w:vAlign w:val="center"/>
            <w:hideMark/>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субсидии бюджетам городских округов на поддержку отрасли культуры</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378,5</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386,3</w:t>
            </w:r>
          </w:p>
        </w:tc>
        <w:tc>
          <w:tcPr>
            <w:tcW w:w="643"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393,4</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2 02 25555 04 0000 150</w:t>
            </w:r>
          </w:p>
        </w:tc>
        <w:tc>
          <w:tcPr>
            <w:tcW w:w="1980" w:type="pct"/>
            <w:tcBorders>
              <w:top w:val="nil"/>
              <w:left w:val="nil"/>
              <w:bottom w:val="single" w:sz="4" w:space="0" w:color="auto"/>
              <w:right w:val="single" w:sz="4" w:space="0" w:color="auto"/>
            </w:tcBorders>
            <w:shd w:val="clear" w:color="auto" w:fill="auto"/>
            <w:vAlign w:val="center"/>
            <w:hideMark/>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субсидии бюджетам городских округов на реализацию программ формирования современной городской среды</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69 721,5</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70 350,0</w:t>
            </w:r>
          </w:p>
        </w:tc>
        <w:tc>
          <w:tcPr>
            <w:tcW w:w="643"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71 818,4</w:t>
            </w:r>
          </w:p>
        </w:tc>
      </w:tr>
      <w:tr w:rsidR="00A95CDD" w:rsidRPr="00A95CDD" w:rsidTr="00544E3E">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2 02 29999 04 0000 150</w:t>
            </w:r>
          </w:p>
        </w:tc>
        <w:tc>
          <w:tcPr>
            <w:tcW w:w="1980" w:type="pct"/>
            <w:tcBorders>
              <w:top w:val="nil"/>
              <w:left w:val="nil"/>
              <w:bottom w:val="single" w:sz="4" w:space="0" w:color="auto"/>
              <w:right w:val="single" w:sz="4" w:space="0" w:color="auto"/>
            </w:tcBorders>
            <w:shd w:val="clear" w:color="auto" w:fill="auto"/>
            <w:vAlign w:val="center"/>
            <w:hideMark/>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прочие субсидии бюджетам городских округов</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307 425,9</w:t>
            </w:r>
          </w:p>
        </w:tc>
        <w:tc>
          <w:tcPr>
            <w:tcW w:w="642"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292 789,7</w:t>
            </w:r>
          </w:p>
        </w:tc>
        <w:tc>
          <w:tcPr>
            <w:tcW w:w="643" w:type="pct"/>
            <w:tcBorders>
              <w:top w:val="nil"/>
              <w:left w:val="nil"/>
              <w:bottom w:val="single" w:sz="4" w:space="0" w:color="auto"/>
              <w:right w:val="single" w:sz="4" w:space="0" w:color="auto"/>
            </w:tcBorders>
            <w:shd w:val="clear" w:color="auto" w:fill="auto"/>
            <w:noWrap/>
            <w:vAlign w:val="bottom"/>
            <w:hideMark/>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245 665,3</w:t>
            </w:r>
          </w:p>
        </w:tc>
      </w:tr>
      <w:tr w:rsidR="00A95CDD" w:rsidRPr="00A95CDD" w:rsidTr="00544E3E">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2 02 30024 04 0000 150</w:t>
            </w:r>
          </w:p>
        </w:tc>
        <w:tc>
          <w:tcPr>
            <w:tcW w:w="1980" w:type="pct"/>
            <w:tcBorders>
              <w:top w:val="nil"/>
              <w:left w:val="nil"/>
              <w:bottom w:val="single" w:sz="4" w:space="0" w:color="auto"/>
              <w:right w:val="single" w:sz="4" w:space="0" w:color="auto"/>
            </w:tcBorders>
            <w:shd w:val="clear" w:color="auto" w:fill="auto"/>
            <w:vAlign w:val="center"/>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субвенции бюджетам городских округов на выполнение передаваемых полномочий субъектов Российской Федерации</w:t>
            </w:r>
          </w:p>
        </w:tc>
        <w:tc>
          <w:tcPr>
            <w:tcW w:w="642" w:type="pct"/>
            <w:tcBorders>
              <w:top w:val="nil"/>
              <w:left w:val="nil"/>
              <w:bottom w:val="single" w:sz="4" w:space="0" w:color="auto"/>
              <w:right w:val="single" w:sz="4" w:space="0" w:color="auto"/>
            </w:tcBorders>
            <w:shd w:val="clear" w:color="auto" w:fill="auto"/>
            <w:noWrap/>
            <w:vAlign w:val="bottom"/>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1 933 237,4</w:t>
            </w:r>
          </w:p>
        </w:tc>
        <w:tc>
          <w:tcPr>
            <w:tcW w:w="642" w:type="pct"/>
            <w:tcBorders>
              <w:top w:val="nil"/>
              <w:left w:val="nil"/>
              <w:bottom w:val="single" w:sz="4" w:space="0" w:color="auto"/>
              <w:right w:val="single" w:sz="4" w:space="0" w:color="auto"/>
            </w:tcBorders>
            <w:shd w:val="clear" w:color="auto" w:fill="auto"/>
            <w:noWrap/>
            <w:vAlign w:val="bottom"/>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2 278 039,7</w:t>
            </w:r>
          </w:p>
        </w:tc>
        <w:tc>
          <w:tcPr>
            <w:tcW w:w="643" w:type="pct"/>
            <w:tcBorders>
              <w:top w:val="nil"/>
              <w:left w:val="nil"/>
              <w:bottom w:val="single" w:sz="4" w:space="0" w:color="auto"/>
              <w:right w:val="single" w:sz="4" w:space="0" w:color="auto"/>
            </w:tcBorders>
            <w:shd w:val="clear" w:color="auto" w:fill="auto"/>
            <w:noWrap/>
            <w:vAlign w:val="bottom"/>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2 340 950,2</w:t>
            </w:r>
          </w:p>
        </w:tc>
      </w:tr>
      <w:tr w:rsidR="00A95CDD" w:rsidRPr="00A95CDD" w:rsidTr="00544E3E">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2 02 30029 04 0000 150</w:t>
            </w:r>
          </w:p>
        </w:tc>
        <w:tc>
          <w:tcPr>
            <w:tcW w:w="1980" w:type="pct"/>
            <w:tcBorders>
              <w:top w:val="nil"/>
              <w:left w:val="nil"/>
              <w:bottom w:val="single" w:sz="4" w:space="0" w:color="auto"/>
              <w:right w:val="single" w:sz="4" w:space="0" w:color="auto"/>
            </w:tcBorders>
            <w:shd w:val="clear" w:color="auto" w:fill="auto"/>
            <w:vAlign w:val="center"/>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642" w:type="pct"/>
            <w:tcBorders>
              <w:top w:val="nil"/>
              <w:left w:val="nil"/>
              <w:bottom w:val="single" w:sz="4" w:space="0" w:color="auto"/>
              <w:right w:val="single" w:sz="4" w:space="0" w:color="auto"/>
            </w:tcBorders>
            <w:shd w:val="clear" w:color="auto" w:fill="auto"/>
            <w:noWrap/>
            <w:vAlign w:val="bottom"/>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1 607,0</w:t>
            </w:r>
          </w:p>
        </w:tc>
        <w:tc>
          <w:tcPr>
            <w:tcW w:w="642" w:type="pct"/>
            <w:tcBorders>
              <w:top w:val="nil"/>
              <w:left w:val="nil"/>
              <w:bottom w:val="single" w:sz="4" w:space="0" w:color="auto"/>
              <w:right w:val="single" w:sz="4" w:space="0" w:color="auto"/>
            </w:tcBorders>
            <w:shd w:val="clear" w:color="auto" w:fill="auto"/>
            <w:noWrap/>
            <w:vAlign w:val="bottom"/>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1 907,0</w:t>
            </w:r>
          </w:p>
        </w:tc>
        <w:tc>
          <w:tcPr>
            <w:tcW w:w="643" w:type="pct"/>
            <w:tcBorders>
              <w:top w:val="nil"/>
              <w:left w:val="nil"/>
              <w:bottom w:val="single" w:sz="4" w:space="0" w:color="auto"/>
              <w:right w:val="single" w:sz="4" w:space="0" w:color="auto"/>
            </w:tcBorders>
            <w:shd w:val="clear" w:color="auto" w:fill="auto"/>
            <w:noWrap/>
            <w:vAlign w:val="bottom"/>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1 907,0</w:t>
            </w:r>
          </w:p>
        </w:tc>
      </w:tr>
      <w:tr w:rsidR="00A95CDD" w:rsidRPr="00A95CDD" w:rsidTr="00544E3E">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2 02 35082 04 0000 150</w:t>
            </w:r>
          </w:p>
        </w:tc>
        <w:tc>
          <w:tcPr>
            <w:tcW w:w="1980" w:type="pct"/>
            <w:tcBorders>
              <w:top w:val="nil"/>
              <w:left w:val="nil"/>
              <w:bottom w:val="single" w:sz="4" w:space="0" w:color="auto"/>
              <w:right w:val="single" w:sz="4" w:space="0" w:color="auto"/>
            </w:tcBorders>
            <w:shd w:val="clear" w:color="auto" w:fill="auto"/>
            <w:vAlign w:val="center"/>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субвенции бюджетам городских округов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42" w:type="pct"/>
            <w:tcBorders>
              <w:top w:val="nil"/>
              <w:left w:val="nil"/>
              <w:bottom w:val="single" w:sz="4" w:space="0" w:color="auto"/>
              <w:right w:val="single" w:sz="4" w:space="0" w:color="auto"/>
            </w:tcBorders>
            <w:shd w:val="clear" w:color="auto" w:fill="auto"/>
            <w:noWrap/>
            <w:vAlign w:val="bottom"/>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166 834,8</w:t>
            </w:r>
          </w:p>
        </w:tc>
        <w:tc>
          <w:tcPr>
            <w:tcW w:w="642" w:type="pct"/>
            <w:tcBorders>
              <w:top w:val="nil"/>
              <w:left w:val="nil"/>
              <w:bottom w:val="single" w:sz="4" w:space="0" w:color="auto"/>
              <w:right w:val="single" w:sz="4" w:space="0" w:color="auto"/>
            </w:tcBorders>
            <w:shd w:val="clear" w:color="auto" w:fill="auto"/>
            <w:noWrap/>
            <w:vAlign w:val="bottom"/>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149 451,5</w:t>
            </w:r>
          </w:p>
        </w:tc>
        <w:tc>
          <w:tcPr>
            <w:tcW w:w="643" w:type="pct"/>
            <w:tcBorders>
              <w:top w:val="nil"/>
              <w:left w:val="nil"/>
              <w:bottom w:val="single" w:sz="4" w:space="0" w:color="auto"/>
              <w:right w:val="single" w:sz="4" w:space="0" w:color="auto"/>
            </w:tcBorders>
            <w:shd w:val="clear" w:color="auto" w:fill="auto"/>
            <w:noWrap/>
            <w:vAlign w:val="bottom"/>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162 602,1</w:t>
            </w:r>
          </w:p>
        </w:tc>
      </w:tr>
      <w:tr w:rsidR="00A95CDD" w:rsidRPr="00A95CDD" w:rsidTr="00544E3E">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2 02 45050 04 0000 150</w:t>
            </w:r>
          </w:p>
        </w:tc>
        <w:tc>
          <w:tcPr>
            <w:tcW w:w="1980" w:type="pct"/>
            <w:tcBorders>
              <w:top w:val="nil"/>
              <w:left w:val="nil"/>
              <w:bottom w:val="single" w:sz="4" w:space="0" w:color="auto"/>
              <w:right w:val="single" w:sz="4" w:space="0" w:color="auto"/>
            </w:tcBorders>
            <w:shd w:val="clear" w:color="auto" w:fill="auto"/>
            <w:vAlign w:val="center"/>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межбюджетные трансферты,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642" w:type="pct"/>
            <w:tcBorders>
              <w:top w:val="nil"/>
              <w:left w:val="nil"/>
              <w:bottom w:val="single" w:sz="4" w:space="0" w:color="auto"/>
              <w:right w:val="single" w:sz="4" w:space="0" w:color="auto"/>
            </w:tcBorders>
            <w:shd w:val="clear" w:color="auto" w:fill="auto"/>
            <w:noWrap/>
            <w:vAlign w:val="bottom"/>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1 862,4</w:t>
            </w:r>
          </w:p>
        </w:tc>
        <w:tc>
          <w:tcPr>
            <w:tcW w:w="642" w:type="pct"/>
            <w:tcBorders>
              <w:top w:val="nil"/>
              <w:left w:val="nil"/>
              <w:bottom w:val="single" w:sz="4" w:space="0" w:color="auto"/>
              <w:right w:val="single" w:sz="4" w:space="0" w:color="auto"/>
            </w:tcBorders>
            <w:shd w:val="clear" w:color="auto" w:fill="auto"/>
            <w:noWrap/>
            <w:vAlign w:val="bottom"/>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2 197,7</w:t>
            </w:r>
          </w:p>
        </w:tc>
        <w:tc>
          <w:tcPr>
            <w:tcW w:w="643" w:type="pct"/>
            <w:tcBorders>
              <w:top w:val="nil"/>
              <w:left w:val="nil"/>
              <w:bottom w:val="single" w:sz="4" w:space="0" w:color="auto"/>
              <w:right w:val="single" w:sz="4" w:space="0" w:color="auto"/>
            </w:tcBorders>
            <w:shd w:val="clear" w:color="auto" w:fill="auto"/>
            <w:noWrap/>
            <w:vAlign w:val="bottom"/>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2 197,7</w:t>
            </w:r>
          </w:p>
        </w:tc>
      </w:tr>
      <w:tr w:rsidR="00A95CDD" w:rsidRPr="00A95CDD"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lastRenderedPageBreak/>
              <w:t>2 02 45303 04 0000 150</w:t>
            </w:r>
          </w:p>
        </w:tc>
        <w:tc>
          <w:tcPr>
            <w:tcW w:w="1980" w:type="pct"/>
            <w:tcBorders>
              <w:top w:val="nil"/>
              <w:left w:val="nil"/>
              <w:bottom w:val="single" w:sz="4" w:space="0" w:color="auto"/>
              <w:right w:val="single" w:sz="4" w:space="0" w:color="auto"/>
            </w:tcBorders>
            <w:shd w:val="clear" w:color="auto" w:fill="auto"/>
            <w:vAlign w:val="bottom"/>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межбюджетные трансферты,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42" w:type="pct"/>
            <w:tcBorders>
              <w:top w:val="nil"/>
              <w:left w:val="nil"/>
              <w:bottom w:val="single" w:sz="4" w:space="0" w:color="auto"/>
              <w:right w:val="single" w:sz="4" w:space="0" w:color="auto"/>
            </w:tcBorders>
            <w:shd w:val="clear" w:color="auto" w:fill="auto"/>
            <w:noWrap/>
            <w:vAlign w:val="bottom"/>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76 713,8</w:t>
            </w:r>
          </w:p>
        </w:tc>
        <w:tc>
          <w:tcPr>
            <w:tcW w:w="642" w:type="pct"/>
            <w:tcBorders>
              <w:top w:val="nil"/>
              <w:left w:val="nil"/>
              <w:bottom w:val="single" w:sz="4" w:space="0" w:color="auto"/>
              <w:right w:val="single" w:sz="4" w:space="0" w:color="auto"/>
            </w:tcBorders>
            <w:shd w:val="clear" w:color="auto" w:fill="auto"/>
            <w:noWrap/>
            <w:vAlign w:val="bottom"/>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77 026,3</w:t>
            </w:r>
          </w:p>
        </w:tc>
        <w:tc>
          <w:tcPr>
            <w:tcW w:w="643" w:type="pct"/>
            <w:tcBorders>
              <w:top w:val="nil"/>
              <w:left w:val="nil"/>
              <w:bottom w:val="single" w:sz="4" w:space="0" w:color="auto"/>
              <w:right w:val="single" w:sz="4" w:space="0" w:color="auto"/>
            </w:tcBorders>
            <w:shd w:val="clear" w:color="auto" w:fill="auto"/>
            <w:noWrap/>
            <w:vAlign w:val="bottom"/>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77 026,3</w:t>
            </w:r>
          </w:p>
        </w:tc>
      </w:tr>
      <w:tr w:rsidR="00A95CDD" w:rsidRPr="00A95CDD" w:rsidTr="00544E3E">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tcPr>
          <w:p w:rsidR="00A95CDD" w:rsidRPr="00A95CDD" w:rsidRDefault="00A95CDD">
            <w:pPr>
              <w:jc w:val="center"/>
              <w:rPr>
                <w:rFonts w:ascii="Times New Roman" w:hAnsi="Times New Roman" w:cs="Times New Roman"/>
                <w:sz w:val="20"/>
                <w:szCs w:val="20"/>
              </w:rPr>
            </w:pPr>
            <w:r w:rsidRPr="00A95CDD">
              <w:rPr>
                <w:rFonts w:ascii="Times New Roman" w:hAnsi="Times New Roman" w:cs="Times New Roman"/>
                <w:sz w:val="20"/>
                <w:szCs w:val="20"/>
              </w:rPr>
              <w:t>2 02 49999 04 0000 150</w:t>
            </w:r>
          </w:p>
        </w:tc>
        <w:tc>
          <w:tcPr>
            <w:tcW w:w="1980" w:type="pct"/>
            <w:tcBorders>
              <w:top w:val="nil"/>
              <w:left w:val="nil"/>
              <w:bottom w:val="single" w:sz="4" w:space="0" w:color="auto"/>
              <w:right w:val="single" w:sz="4" w:space="0" w:color="auto"/>
            </w:tcBorders>
            <w:shd w:val="clear" w:color="auto" w:fill="auto"/>
            <w:vAlign w:val="center"/>
          </w:tcPr>
          <w:p w:rsidR="00A95CDD" w:rsidRPr="00A95CDD" w:rsidRDefault="00A95CDD">
            <w:pPr>
              <w:rPr>
                <w:rFonts w:ascii="Times New Roman" w:hAnsi="Times New Roman" w:cs="Times New Roman"/>
                <w:sz w:val="20"/>
                <w:szCs w:val="20"/>
              </w:rPr>
            </w:pPr>
            <w:r w:rsidRPr="00A95CDD">
              <w:rPr>
                <w:rFonts w:ascii="Times New Roman" w:hAnsi="Times New Roman" w:cs="Times New Roman"/>
                <w:sz w:val="20"/>
                <w:szCs w:val="20"/>
              </w:rPr>
              <w:t xml:space="preserve"> - прочие межбюджетные трансферты, передаваемые бюджетам городских округов</w:t>
            </w:r>
          </w:p>
        </w:tc>
        <w:tc>
          <w:tcPr>
            <w:tcW w:w="642" w:type="pct"/>
            <w:tcBorders>
              <w:top w:val="nil"/>
              <w:left w:val="nil"/>
              <w:bottom w:val="single" w:sz="4" w:space="0" w:color="auto"/>
              <w:right w:val="single" w:sz="4" w:space="0" w:color="auto"/>
            </w:tcBorders>
            <w:shd w:val="clear" w:color="auto" w:fill="auto"/>
            <w:noWrap/>
            <w:vAlign w:val="bottom"/>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4 802,8</w:t>
            </w:r>
          </w:p>
        </w:tc>
        <w:tc>
          <w:tcPr>
            <w:tcW w:w="642" w:type="pct"/>
            <w:tcBorders>
              <w:top w:val="nil"/>
              <w:left w:val="nil"/>
              <w:bottom w:val="single" w:sz="4" w:space="0" w:color="auto"/>
              <w:right w:val="single" w:sz="4" w:space="0" w:color="auto"/>
            </w:tcBorders>
            <w:shd w:val="clear" w:color="auto" w:fill="auto"/>
            <w:noWrap/>
            <w:vAlign w:val="bottom"/>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7 302,8</w:t>
            </w:r>
          </w:p>
        </w:tc>
        <w:tc>
          <w:tcPr>
            <w:tcW w:w="643" w:type="pct"/>
            <w:tcBorders>
              <w:top w:val="nil"/>
              <w:left w:val="nil"/>
              <w:bottom w:val="single" w:sz="4" w:space="0" w:color="auto"/>
              <w:right w:val="single" w:sz="4" w:space="0" w:color="auto"/>
            </w:tcBorders>
            <w:shd w:val="clear" w:color="auto" w:fill="auto"/>
            <w:noWrap/>
            <w:vAlign w:val="bottom"/>
          </w:tcPr>
          <w:p w:rsidR="00A95CDD" w:rsidRPr="00A95CDD" w:rsidRDefault="00A95CDD">
            <w:pPr>
              <w:jc w:val="right"/>
              <w:rPr>
                <w:rFonts w:ascii="Times New Roman" w:hAnsi="Times New Roman" w:cs="Times New Roman"/>
                <w:sz w:val="20"/>
                <w:szCs w:val="20"/>
              </w:rPr>
            </w:pPr>
            <w:r w:rsidRPr="00A95CDD">
              <w:rPr>
                <w:rFonts w:ascii="Times New Roman" w:hAnsi="Times New Roman" w:cs="Times New Roman"/>
                <w:sz w:val="20"/>
                <w:szCs w:val="20"/>
              </w:rPr>
              <w:t>7 302,8</w:t>
            </w:r>
          </w:p>
        </w:tc>
      </w:tr>
      <w:tr w:rsidR="00A95CDD" w:rsidRPr="00A95CDD" w:rsidTr="00EC0252">
        <w:trPr>
          <w:cantSplit/>
          <w:trHeight w:val="254"/>
        </w:trPr>
        <w:tc>
          <w:tcPr>
            <w:tcW w:w="1093" w:type="pct"/>
            <w:tcBorders>
              <w:top w:val="nil"/>
              <w:left w:val="single" w:sz="4" w:space="0" w:color="auto"/>
              <w:bottom w:val="single" w:sz="4" w:space="0" w:color="auto"/>
              <w:right w:val="single" w:sz="4" w:space="0" w:color="auto"/>
            </w:tcBorders>
            <w:shd w:val="clear" w:color="auto" w:fill="auto"/>
            <w:noWrap/>
            <w:vAlign w:val="center"/>
          </w:tcPr>
          <w:p w:rsidR="00A95CDD" w:rsidRPr="00A95CDD" w:rsidRDefault="00A95CDD">
            <w:pPr>
              <w:jc w:val="center"/>
              <w:rPr>
                <w:rFonts w:ascii="Times New Roman" w:hAnsi="Times New Roman" w:cs="Times New Roman"/>
                <w:b/>
                <w:bCs/>
                <w:sz w:val="24"/>
                <w:szCs w:val="24"/>
              </w:rPr>
            </w:pPr>
            <w:r w:rsidRPr="00A95CDD">
              <w:rPr>
                <w:rFonts w:ascii="Times New Roman" w:hAnsi="Times New Roman" w:cs="Times New Roman"/>
                <w:b/>
                <w:bCs/>
              </w:rPr>
              <w:t> </w:t>
            </w:r>
          </w:p>
        </w:tc>
        <w:tc>
          <w:tcPr>
            <w:tcW w:w="1980" w:type="pct"/>
            <w:tcBorders>
              <w:top w:val="nil"/>
              <w:left w:val="nil"/>
              <w:bottom w:val="single" w:sz="4" w:space="0" w:color="auto"/>
              <w:right w:val="single" w:sz="4" w:space="0" w:color="auto"/>
            </w:tcBorders>
            <w:shd w:val="clear" w:color="auto" w:fill="auto"/>
            <w:vAlign w:val="bottom"/>
          </w:tcPr>
          <w:p w:rsidR="00A95CDD" w:rsidRPr="00A95CDD" w:rsidRDefault="00A95CDD">
            <w:pPr>
              <w:jc w:val="center"/>
              <w:rPr>
                <w:rFonts w:ascii="Times New Roman" w:hAnsi="Times New Roman" w:cs="Times New Roman"/>
                <w:b/>
                <w:bCs/>
                <w:sz w:val="24"/>
                <w:szCs w:val="24"/>
              </w:rPr>
            </w:pPr>
            <w:r w:rsidRPr="00A95CDD">
              <w:rPr>
                <w:rFonts w:ascii="Times New Roman" w:hAnsi="Times New Roman" w:cs="Times New Roman"/>
                <w:b/>
                <w:bCs/>
              </w:rPr>
              <w:t>Всего доходы:</w:t>
            </w:r>
          </w:p>
        </w:tc>
        <w:tc>
          <w:tcPr>
            <w:tcW w:w="642" w:type="pct"/>
            <w:tcBorders>
              <w:top w:val="nil"/>
              <w:left w:val="nil"/>
              <w:bottom w:val="single" w:sz="4" w:space="0" w:color="auto"/>
              <w:right w:val="single" w:sz="4" w:space="0" w:color="auto"/>
            </w:tcBorders>
            <w:shd w:val="clear" w:color="auto" w:fill="auto"/>
            <w:noWrap/>
            <w:vAlign w:val="bottom"/>
          </w:tcPr>
          <w:p w:rsidR="00A95CDD" w:rsidRPr="00A95CDD" w:rsidRDefault="00A95CDD">
            <w:pPr>
              <w:jc w:val="right"/>
              <w:rPr>
                <w:rFonts w:ascii="Times New Roman" w:hAnsi="Times New Roman" w:cs="Times New Roman"/>
                <w:b/>
                <w:bCs/>
                <w:sz w:val="20"/>
                <w:szCs w:val="20"/>
              </w:rPr>
            </w:pPr>
            <w:r w:rsidRPr="00A95CDD">
              <w:rPr>
                <w:rFonts w:ascii="Times New Roman" w:hAnsi="Times New Roman" w:cs="Times New Roman"/>
                <w:b/>
                <w:bCs/>
                <w:sz w:val="20"/>
                <w:szCs w:val="20"/>
              </w:rPr>
              <w:t>6 233 382,3</w:t>
            </w:r>
          </w:p>
        </w:tc>
        <w:tc>
          <w:tcPr>
            <w:tcW w:w="642" w:type="pct"/>
            <w:tcBorders>
              <w:top w:val="nil"/>
              <w:left w:val="nil"/>
              <w:bottom w:val="single" w:sz="4" w:space="0" w:color="auto"/>
              <w:right w:val="single" w:sz="4" w:space="0" w:color="auto"/>
            </w:tcBorders>
            <w:shd w:val="clear" w:color="auto" w:fill="auto"/>
            <w:noWrap/>
            <w:vAlign w:val="bottom"/>
          </w:tcPr>
          <w:p w:rsidR="00A95CDD" w:rsidRPr="00A95CDD" w:rsidRDefault="00A95CDD">
            <w:pPr>
              <w:jc w:val="right"/>
              <w:rPr>
                <w:rFonts w:ascii="Times New Roman" w:hAnsi="Times New Roman" w:cs="Times New Roman"/>
                <w:b/>
                <w:bCs/>
                <w:sz w:val="20"/>
                <w:szCs w:val="20"/>
              </w:rPr>
            </w:pPr>
            <w:r w:rsidRPr="00A95CDD">
              <w:rPr>
                <w:rFonts w:ascii="Times New Roman" w:hAnsi="Times New Roman" w:cs="Times New Roman"/>
                <w:b/>
                <w:bCs/>
                <w:sz w:val="20"/>
                <w:szCs w:val="20"/>
              </w:rPr>
              <w:t>6 641 822,0</w:t>
            </w:r>
          </w:p>
        </w:tc>
        <w:tc>
          <w:tcPr>
            <w:tcW w:w="643" w:type="pct"/>
            <w:tcBorders>
              <w:top w:val="nil"/>
              <w:left w:val="nil"/>
              <w:bottom w:val="single" w:sz="4" w:space="0" w:color="auto"/>
              <w:right w:val="single" w:sz="4" w:space="0" w:color="auto"/>
            </w:tcBorders>
            <w:shd w:val="clear" w:color="auto" w:fill="auto"/>
            <w:noWrap/>
            <w:vAlign w:val="bottom"/>
          </w:tcPr>
          <w:p w:rsidR="00A95CDD" w:rsidRPr="00A95CDD" w:rsidRDefault="00A95CDD">
            <w:pPr>
              <w:jc w:val="right"/>
              <w:rPr>
                <w:rFonts w:ascii="Times New Roman" w:hAnsi="Times New Roman" w:cs="Times New Roman"/>
                <w:b/>
                <w:bCs/>
                <w:sz w:val="20"/>
                <w:szCs w:val="20"/>
              </w:rPr>
            </w:pPr>
            <w:r w:rsidRPr="00A95CDD">
              <w:rPr>
                <w:rFonts w:ascii="Times New Roman" w:hAnsi="Times New Roman" w:cs="Times New Roman"/>
                <w:b/>
                <w:bCs/>
                <w:sz w:val="20"/>
                <w:szCs w:val="20"/>
              </w:rPr>
              <w:t>6 886 049,9</w:t>
            </w:r>
          </w:p>
        </w:tc>
      </w:tr>
    </w:tbl>
    <w:p w:rsidR="005F12F1" w:rsidRDefault="005F12F1"/>
    <w:p w:rsidR="00800468" w:rsidRDefault="00FA4470" w:rsidP="00FA4470">
      <w:pPr>
        <w:jc w:val="center"/>
      </w:pPr>
      <w:r>
        <w:rPr>
          <w:rFonts w:ascii="Times New Roman" w:eastAsia="Arial" w:hAnsi="Times New Roman" w:cs="Times New Roman"/>
          <w:sz w:val="28"/>
          <w:szCs w:val="28"/>
          <w:lang w:eastAsia="ar-SA"/>
        </w:rPr>
        <w:t>____________________</w:t>
      </w:r>
    </w:p>
    <w:p w:rsidR="00205A1C" w:rsidRDefault="00205A1C">
      <w:r>
        <w:br w:type="page"/>
      </w:r>
    </w:p>
    <w:tbl>
      <w:tblPr>
        <w:tblW w:w="5572" w:type="pct"/>
        <w:tblInd w:w="-743" w:type="dxa"/>
        <w:tblLayout w:type="fixed"/>
        <w:tblLook w:val="04A0" w:firstRow="1" w:lastRow="0" w:firstColumn="1" w:lastColumn="0" w:noHBand="0" w:noVBand="1"/>
      </w:tblPr>
      <w:tblGrid>
        <w:gridCol w:w="4388"/>
        <w:gridCol w:w="770"/>
        <w:gridCol w:w="753"/>
        <w:gridCol w:w="468"/>
        <w:gridCol w:w="2144"/>
        <w:gridCol w:w="1826"/>
      </w:tblGrid>
      <w:tr w:rsidR="00FA4470" w:rsidRPr="00800468" w:rsidTr="00FA4470">
        <w:trPr>
          <w:trHeight w:val="315"/>
        </w:trPr>
        <w:tc>
          <w:tcPr>
            <w:tcW w:w="2120" w:type="pct"/>
            <w:tcBorders>
              <w:top w:val="nil"/>
              <w:left w:val="nil"/>
              <w:bottom w:val="nil"/>
              <w:right w:val="nil"/>
            </w:tcBorders>
            <w:shd w:val="clear" w:color="auto" w:fill="auto"/>
            <w:vAlign w:val="bottom"/>
            <w:hideMark/>
          </w:tcPr>
          <w:p w:rsidR="00FA4470" w:rsidRPr="00800468" w:rsidRDefault="00FA4470" w:rsidP="00800468">
            <w:pPr>
              <w:spacing w:after="0" w:line="240" w:lineRule="auto"/>
              <w:jc w:val="center"/>
              <w:rPr>
                <w:rFonts w:ascii="Times New Roman" w:eastAsia="Times New Roman" w:hAnsi="Times New Roman" w:cs="Times New Roman"/>
              </w:rPr>
            </w:pPr>
          </w:p>
        </w:tc>
        <w:tc>
          <w:tcPr>
            <w:tcW w:w="372" w:type="pct"/>
            <w:tcBorders>
              <w:top w:val="nil"/>
              <w:left w:val="nil"/>
              <w:bottom w:val="nil"/>
              <w:right w:val="nil"/>
            </w:tcBorders>
            <w:shd w:val="clear" w:color="auto" w:fill="auto"/>
            <w:noWrap/>
            <w:vAlign w:val="bottom"/>
            <w:hideMark/>
          </w:tcPr>
          <w:p w:rsidR="00FA4470" w:rsidRPr="00800468" w:rsidRDefault="00FA4470" w:rsidP="00800468">
            <w:pPr>
              <w:spacing w:after="0" w:line="240" w:lineRule="auto"/>
              <w:rPr>
                <w:rFonts w:ascii="Times New Roman" w:eastAsia="Times New Roman" w:hAnsi="Times New Roman" w:cs="Times New Roman"/>
                <w:sz w:val="24"/>
                <w:szCs w:val="24"/>
              </w:rPr>
            </w:pPr>
          </w:p>
        </w:tc>
        <w:tc>
          <w:tcPr>
            <w:tcW w:w="364" w:type="pct"/>
            <w:tcBorders>
              <w:top w:val="nil"/>
              <w:left w:val="nil"/>
              <w:bottom w:val="nil"/>
              <w:right w:val="nil"/>
            </w:tcBorders>
            <w:shd w:val="clear" w:color="auto" w:fill="auto"/>
            <w:noWrap/>
            <w:vAlign w:val="bottom"/>
            <w:hideMark/>
          </w:tcPr>
          <w:p w:rsidR="00FA4470" w:rsidRPr="00800468" w:rsidRDefault="00FA4470" w:rsidP="00800468">
            <w:pPr>
              <w:spacing w:after="0" w:line="240" w:lineRule="auto"/>
              <w:rPr>
                <w:rFonts w:ascii="Times New Roman" w:eastAsia="Times New Roman" w:hAnsi="Times New Roman" w:cs="Times New Roman"/>
                <w:sz w:val="24"/>
                <w:szCs w:val="24"/>
              </w:rPr>
            </w:pPr>
          </w:p>
        </w:tc>
        <w:tc>
          <w:tcPr>
            <w:tcW w:w="226" w:type="pct"/>
            <w:tcBorders>
              <w:top w:val="nil"/>
              <w:left w:val="nil"/>
              <w:bottom w:val="nil"/>
              <w:right w:val="nil"/>
            </w:tcBorders>
            <w:shd w:val="clear" w:color="auto" w:fill="auto"/>
            <w:noWrap/>
            <w:vAlign w:val="bottom"/>
            <w:hideMark/>
          </w:tcPr>
          <w:p w:rsidR="00FA4470" w:rsidRPr="00800468" w:rsidRDefault="00FA4470" w:rsidP="00800468">
            <w:pPr>
              <w:spacing w:after="0" w:line="240" w:lineRule="auto"/>
              <w:rPr>
                <w:rFonts w:ascii="Times New Roman" w:eastAsia="Times New Roman" w:hAnsi="Times New Roman" w:cs="Times New Roman"/>
                <w:sz w:val="24"/>
                <w:szCs w:val="24"/>
              </w:rPr>
            </w:pPr>
          </w:p>
        </w:tc>
        <w:tc>
          <w:tcPr>
            <w:tcW w:w="1918" w:type="pct"/>
            <w:gridSpan w:val="2"/>
            <w:tcBorders>
              <w:top w:val="nil"/>
              <w:left w:val="nil"/>
              <w:bottom w:val="nil"/>
              <w:right w:val="nil"/>
            </w:tcBorders>
            <w:shd w:val="clear" w:color="auto" w:fill="auto"/>
            <w:noWrap/>
            <w:vAlign w:val="bottom"/>
            <w:hideMark/>
          </w:tcPr>
          <w:p w:rsidR="00FA4470" w:rsidRPr="00800468" w:rsidRDefault="00FA4470" w:rsidP="00800468">
            <w:pPr>
              <w:spacing w:after="0" w:line="240" w:lineRule="auto"/>
              <w:rPr>
                <w:rFonts w:ascii="Times New Roman" w:eastAsia="Times New Roman" w:hAnsi="Times New Roman" w:cs="Times New Roman"/>
                <w:sz w:val="18"/>
                <w:szCs w:val="18"/>
              </w:rPr>
            </w:pPr>
            <w:r w:rsidRPr="00800468">
              <w:rPr>
                <w:rFonts w:ascii="Times New Roman" w:eastAsia="Times New Roman" w:hAnsi="Times New Roman" w:cs="Times New Roman"/>
                <w:sz w:val="18"/>
                <w:szCs w:val="18"/>
              </w:rPr>
              <w:t>Приложение № 2</w:t>
            </w:r>
          </w:p>
        </w:tc>
      </w:tr>
      <w:tr w:rsidR="00800468" w:rsidRPr="00800468" w:rsidTr="00FA4470">
        <w:trPr>
          <w:trHeight w:val="245"/>
        </w:trPr>
        <w:tc>
          <w:tcPr>
            <w:tcW w:w="2120" w:type="pct"/>
            <w:tcBorders>
              <w:top w:val="nil"/>
              <w:left w:val="nil"/>
              <w:bottom w:val="nil"/>
              <w:right w:val="nil"/>
            </w:tcBorders>
            <w:shd w:val="clear" w:color="auto" w:fill="auto"/>
            <w:vAlign w:val="bottom"/>
            <w:hideMark/>
          </w:tcPr>
          <w:p w:rsidR="00800468" w:rsidRPr="00800468" w:rsidRDefault="00800468" w:rsidP="00800468">
            <w:pPr>
              <w:spacing w:after="0" w:line="240" w:lineRule="auto"/>
              <w:jc w:val="center"/>
              <w:rPr>
                <w:rFonts w:ascii="Times New Roman" w:eastAsia="Times New Roman" w:hAnsi="Times New Roman" w:cs="Times New Roman"/>
              </w:rPr>
            </w:pPr>
          </w:p>
        </w:tc>
        <w:tc>
          <w:tcPr>
            <w:tcW w:w="372" w:type="pct"/>
            <w:tcBorders>
              <w:top w:val="nil"/>
              <w:left w:val="nil"/>
              <w:bottom w:val="nil"/>
              <w:right w:val="nil"/>
            </w:tcBorders>
            <w:shd w:val="clear" w:color="auto" w:fill="auto"/>
            <w:noWrap/>
            <w:vAlign w:val="bottom"/>
            <w:hideMark/>
          </w:tcPr>
          <w:p w:rsidR="00800468" w:rsidRPr="00800468" w:rsidRDefault="00800468" w:rsidP="00800468">
            <w:pPr>
              <w:spacing w:after="0" w:line="240" w:lineRule="auto"/>
              <w:rPr>
                <w:rFonts w:ascii="Times New Roman" w:eastAsia="Times New Roman" w:hAnsi="Times New Roman" w:cs="Times New Roman"/>
                <w:sz w:val="24"/>
                <w:szCs w:val="24"/>
              </w:rPr>
            </w:pPr>
          </w:p>
        </w:tc>
        <w:tc>
          <w:tcPr>
            <w:tcW w:w="364" w:type="pct"/>
            <w:tcBorders>
              <w:top w:val="nil"/>
              <w:left w:val="nil"/>
              <w:bottom w:val="nil"/>
              <w:right w:val="nil"/>
            </w:tcBorders>
            <w:shd w:val="clear" w:color="auto" w:fill="auto"/>
            <w:noWrap/>
            <w:vAlign w:val="bottom"/>
            <w:hideMark/>
          </w:tcPr>
          <w:p w:rsidR="00800468" w:rsidRPr="00800468" w:rsidRDefault="00800468" w:rsidP="00800468">
            <w:pPr>
              <w:spacing w:after="0" w:line="240" w:lineRule="auto"/>
              <w:rPr>
                <w:rFonts w:ascii="Times New Roman" w:eastAsia="Times New Roman" w:hAnsi="Times New Roman" w:cs="Times New Roman"/>
                <w:sz w:val="24"/>
                <w:szCs w:val="24"/>
              </w:rPr>
            </w:pPr>
          </w:p>
        </w:tc>
        <w:tc>
          <w:tcPr>
            <w:tcW w:w="226" w:type="pct"/>
            <w:tcBorders>
              <w:top w:val="nil"/>
              <w:left w:val="nil"/>
              <w:bottom w:val="nil"/>
              <w:right w:val="nil"/>
            </w:tcBorders>
            <w:shd w:val="clear" w:color="auto" w:fill="auto"/>
            <w:noWrap/>
            <w:vAlign w:val="bottom"/>
            <w:hideMark/>
          </w:tcPr>
          <w:p w:rsidR="00800468" w:rsidRPr="00800468" w:rsidRDefault="00800468" w:rsidP="00800468">
            <w:pPr>
              <w:spacing w:after="0" w:line="240" w:lineRule="auto"/>
              <w:rPr>
                <w:rFonts w:ascii="Times New Roman" w:eastAsia="Times New Roman" w:hAnsi="Times New Roman" w:cs="Times New Roman"/>
                <w:sz w:val="24"/>
                <w:szCs w:val="24"/>
              </w:rPr>
            </w:pPr>
          </w:p>
        </w:tc>
        <w:tc>
          <w:tcPr>
            <w:tcW w:w="1918" w:type="pct"/>
            <w:gridSpan w:val="2"/>
            <w:tcBorders>
              <w:top w:val="nil"/>
              <w:left w:val="nil"/>
              <w:bottom w:val="nil"/>
              <w:right w:val="nil"/>
            </w:tcBorders>
            <w:shd w:val="clear" w:color="auto" w:fill="auto"/>
            <w:noWrap/>
            <w:vAlign w:val="bottom"/>
            <w:hideMark/>
          </w:tcPr>
          <w:p w:rsidR="00800468" w:rsidRPr="00800468" w:rsidRDefault="00800468" w:rsidP="00800468">
            <w:pPr>
              <w:spacing w:after="0" w:line="240" w:lineRule="auto"/>
              <w:rPr>
                <w:rFonts w:ascii="Times New Roman" w:eastAsia="Times New Roman" w:hAnsi="Times New Roman" w:cs="Times New Roman"/>
                <w:sz w:val="18"/>
                <w:szCs w:val="18"/>
              </w:rPr>
            </w:pPr>
            <w:r w:rsidRPr="00800468">
              <w:rPr>
                <w:rFonts w:ascii="Times New Roman" w:eastAsia="Times New Roman" w:hAnsi="Times New Roman" w:cs="Times New Roman"/>
                <w:sz w:val="18"/>
                <w:szCs w:val="18"/>
              </w:rPr>
              <w:t>к Решению Совета народных депутатов</w:t>
            </w:r>
          </w:p>
        </w:tc>
      </w:tr>
      <w:tr w:rsidR="00800468" w:rsidRPr="00800468" w:rsidTr="00FA4470">
        <w:trPr>
          <w:trHeight w:val="227"/>
        </w:trPr>
        <w:tc>
          <w:tcPr>
            <w:tcW w:w="2120" w:type="pct"/>
            <w:tcBorders>
              <w:top w:val="nil"/>
              <w:left w:val="nil"/>
              <w:bottom w:val="nil"/>
              <w:right w:val="nil"/>
            </w:tcBorders>
            <w:shd w:val="clear" w:color="auto" w:fill="auto"/>
            <w:vAlign w:val="bottom"/>
            <w:hideMark/>
          </w:tcPr>
          <w:p w:rsidR="00800468" w:rsidRPr="00800468" w:rsidRDefault="00800468" w:rsidP="00800468">
            <w:pPr>
              <w:spacing w:after="0" w:line="240" w:lineRule="auto"/>
              <w:jc w:val="center"/>
              <w:rPr>
                <w:rFonts w:ascii="Times New Roman" w:eastAsia="Times New Roman" w:hAnsi="Times New Roman" w:cs="Times New Roman"/>
              </w:rPr>
            </w:pPr>
          </w:p>
        </w:tc>
        <w:tc>
          <w:tcPr>
            <w:tcW w:w="372" w:type="pct"/>
            <w:tcBorders>
              <w:top w:val="nil"/>
              <w:left w:val="nil"/>
              <w:bottom w:val="nil"/>
              <w:right w:val="nil"/>
            </w:tcBorders>
            <w:shd w:val="clear" w:color="auto" w:fill="auto"/>
            <w:noWrap/>
            <w:vAlign w:val="bottom"/>
            <w:hideMark/>
          </w:tcPr>
          <w:p w:rsidR="00800468" w:rsidRPr="00800468" w:rsidRDefault="00800468" w:rsidP="00800468">
            <w:pPr>
              <w:spacing w:after="0" w:line="240" w:lineRule="auto"/>
              <w:rPr>
                <w:rFonts w:ascii="Times New Roman" w:eastAsia="Times New Roman" w:hAnsi="Times New Roman" w:cs="Times New Roman"/>
                <w:sz w:val="24"/>
                <w:szCs w:val="24"/>
              </w:rPr>
            </w:pPr>
          </w:p>
        </w:tc>
        <w:tc>
          <w:tcPr>
            <w:tcW w:w="364" w:type="pct"/>
            <w:tcBorders>
              <w:top w:val="nil"/>
              <w:left w:val="nil"/>
              <w:bottom w:val="nil"/>
              <w:right w:val="nil"/>
            </w:tcBorders>
            <w:shd w:val="clear" w:color="auto" w:fill="auto"/>
            <w:noWrap/>
            <w:vAlign w:val="bottom"/>
            <w:hideMark/>
          </w:tcPr>
          <w:p w:rsidR="00800468" w:rsidRPr="00800468" w:rsidRDefault="00800468" w:rsidP="00800468">
            <w:pPr>
              <w:spacing w:after="0" w:line="240" w:lineRule="auto"/>
              <w:rPr>
                <w:rFonts w:ascii="Times New Roman" w:eastAsia="Times New Roman" w:hAnsi="Times New Roman" w:cs="Times New Roman"/>
                <w:sz w:val="24"/>
                <w:szCs w:val="24"/>
              </w:rPr>
            </w:pPr>
          </w:p>
        </w:tc>
        <w:tc>
          <w:tcPr>
            <w:tcW w:w="226" w:type="pct"/>
            <w:tcBorders>
              <w:top w:val="nil"/>
              <w:left w:val="nil"/>
              <w:bottom w:val="nil"/>
              <w:right w:val="nil"/>
            </w:tcBorders>
            <w:shd w:val="clear" w:color="auto" w:fill="auto"/>
            <w:noWrap/>
            <w:vAlign w:val="bottom"/>
            <w:hideMark/>
          </w:tcPr>
          <w:p w:rsidR="00800468" w:rsidRPr="00800468" w:rsidRDefault="00800468" w:rsidP="00800468">
            <w:pPr>
              <w:spacing w:after="0" w:line="240" w:lineRule="auto"/>
              <w:rPr>
                <w:rFonts w:ascii="Times New Roman" w:eastAsia="Times New Roman" w:hAnsi="Times New Roman" w:cs="Times New Roman"/>
                <w:sz w:val="24"/>
                <w:szCs w:val="24"/>
              </w:rPr>
            </w:pPr>
          </w:p>
        </w:tc>
        <w:tc>
          <w:tcPr>
            <w:tcW w:w="1918" w:type="pct"/>
            <w:gridSpan w:val="2"/>
            <w:tcBorders>
              <w:top w:val="nil"/>
              <w:left w:val="nil"/>
              <w:bottom w:val="nil"/>
              <w:right w:val="nil"/>
            </w:tcBorders>
            <w:shd w:val="clear" w:color="auto" w:fill="auto"/>
            <w:noWrap/>
            <w:vAlign w:val="bottom"/>
            <w:hideMark/>
          </w:tcPr>
          <w:p w:rsidR="00800468" w:rsidRPr="00800468" w:rsidRDefault="00800468" w:rsidP="00800468">
            <w:pPr>
              <w:spacing w:after="0" w:line="240" w:lineRule="auto"/>
              <w:rPr>
                <w:rFonts w:ascii="Times New Roman" w:eastAsia="Times New Roman" w:hAnsi="Times New Roman" w:cs="Times New Roman"/>
                <w:sz w:val="18"/>
                <w:szCs w:val="18"/>
              </w:rPr>
            </w:pPr>
            <w:r w:rsidRPr="00800468">
              <w:rPr>
                <w:rFonts w:ascii="Times New Roman" w:eastAsia="Times New Roman" w:hAnsi="Times New Roman" w:cs="Times New Roman"/>
                <w:sz w:val="18"/>
                <w:szCs w:val="18"/>
              </w:rPr>
              <w:t>муниципального образования «Город Майкоп»</w:t>
            </w:r>
          </w:p>
        </w:tc>
      </w:tr>
      <w:tr w:rsidR="00FA4470" w:rsidRPr="00800468" w:rsidTr="00FA4470">
        <w:trPr>
          <w:trHeight w:val="315"/>
        </w:trPr>
        <w:tc>
          <w:tcPr>
            <w:tcW w:w="2120" w:type="pct"/>
            <w:tcBorders>
              <w:top w:val="nil"/>
              <w:left w:val="nil"/>
              <w:bottom w:val="nil"/>
              <w:right w:val="nil"/>
            </w:tcBorders>
            <w:shd w:val="clear" w:color="auto" w:fill="auto"/>
            <w:vAlign w:val="bottom"/>
            <w:hideMark/>
          </w:tcPr>
          <w:p w:rsidR="00FA4470" w:rsidRPr="00800468" w:rsidRDefault="00FA4470" w:rsidP="00800468">
            <w:pPr>
              <w:spacing w:after="0" w:line="240" w:lineRule="auto"/>
              <w:jc w:val="center"/>
              <w:rPr>
                <w:rFonts w:ascii="Times New Roman" w:eastAsia="Times New Roman" w:hAnsi="Times New Roman" w:cs="Times New Roman"/>
              </w:rPr>
            </w:pPr>
          </w:p>
        </w:tc>
        <w:tc>
          <w:tcPr>
            <w:tcW w:w="372" w:type="pct"/>
            <w:tcBorders>
              <w:top w:val="nil"/>
              <w:left w:val="nil"/>
              <w:bottom w:val="nil"/>
              <w:right w:val="nil"/>
            </w:tcBorders>
            <w:shd w:val="clear" w:color="auto" w:fill="auto"/>
            <w:noWrap/>
            <w:vAlign w:val="bottom"/>
            <w:hideMark/>
          </w:tcPr>
          <w:p w:rsidR="00FA4470" w:rsidRPr="00800468" w:rsidRDefault="00FA4470" w:rsidP="00800468">
            <w:pPr>
              <w:spacing w:after="0" w:line="240" w:lineRule="auto"/>
              <w:rPr>
                <w:rFonts w:ascii="Times New Roman" w:eastAsia="Times New Roman" w:hAnsi="Times New Roman" w:cs="Times New Roman"/>
                <w:sz w:val="24"/>
                <w:szCs w:val="24"/>
              </w:rPr>
            </w:pPr>
          </w:p>
        </w:tc>
        <w:tc>
          <w:tcPr>
            <w:tcW w:w="364" w:type="pct"/>
            <w:tcBorders>
              <w:top w:val="nil"/>
              <w:left w:val="nil"/>
              <w:bottom w:val="nil"/>
              <w:right w:val="nil"/>
            </w:tcBorders>
            <w:shd w:val="clear" w:color="auto" w:fill="auto"/>
            <w:noWrap/>
            <w:vAlign w:val="bottom"/>
            <w:hideMark/>
          </w:tcPr>
          <w:p w:rsidR="00FA4470" w:rsidRPr="00800468" w:rsidRDefault="00FA4470" w:rsidP="00800468">
            <w:pPr>
              <w:spacing w:after="0" w:line="240" w:lineRule="auto"/>
              <w:rPr>
                <w:rFonts w:ascii="Times New Roman" w:eastAsia="Times New Roman" w:hAnsi="Times New Roman" w:cs="Times New Roman"/>
                <w:sz w:val="24"/>
                <w:szCs w:val="24"/>
              </w:rPr>
            </w:pPr>
          </w:p>
        </w:tc>
        <w:tc>
          <w:tcPr>
            <w:tcW w:w="226" w:type="pct"/>
            <w:tcBorders>
              <w:top w:val="nil"/>
              <w:left w:val="nil"/>
              <w:bottom w:val="nil"/>
              <w:right w:val="nil"/>
            </w:tcBorders>
            <w:shd w:val="clear" w:color="auto" w:fill="auto"/>
            <w:noWrap/>
            <w:vAlign w:val="bottom"/>
            <w:hideMark/>
          </w:tcPr>
          <w:p w:rsidR="00FA4470" w:rsidRPr="00800468" w:rsidRDefault="00FA4470" w:rsidP="00800468">
            <w:pPr>
              <w:spacing w:after="0" w:line="240" w:lineRule="auto"/>
              <w:rPr>
                <w:rFonts w:ascii="Times New Roman" w:eastAsia="Times New Roman" w:hAnsi="Times New Roman" w:cs="Times New Roman"/>
                <w:sz w:val="24"/>
                <w:szCs w:val="24"/>
              </w:rPr>
            </w:pPr>
          </w:p>
        </w:tc>
        <w:tc>
          <w:tcPr>
            <w:tcW w:w="1918" w:type="pct"/>
            <w:gridSpan w:val="2"/>
            <w:tcBorders>
              <w:top w:val="nil"/>
              <w:left w:val="nil"/>
              <w:bottom w:val="nil"/>
              <w:right w:val="nil"/>
            </w:tcBorders>
            <w:shd w:val="clear" w:color="auto" w:fill="auto"/>
            <w:vAlign w:val="bottom"/>
            <w:hideMark/>
          </w:tcPr>
          <w:p w:rsidR="00FA4470" w:rsidRPr="00800468" w:rsidRDefault="00FA4470" w:rsidP="00E162A8">
            <w:pPr>
              <w:spacing w:after="0" w:line="240" w:lineRule="auto"/>
              <w:rPr>
                <w:rFonts w:ascii="Times New Roman" w:eastAsia="Times New Roman" w:hAnsi="Times New Roman" w:cs="Times New Roman"/>
                <w:sz w:val="18"/>
                <w:szCs w:val="18"/>
              </w:rPr>
            </w:pPr>
            <w:r w:rsidRPr="00800468">
              <w:rPr>
                <w:rFonts w:ascii="Times New Roman" w:eastAsia="Times New Roman" w:hAnsi="Times New Roman" w:cs="Times New Roman"/>
                <w:sz w:val="18"/>
                <w:szCs w:val="18"/>
              </w:rPr>
              <w:t xml:space="preserve">от </w:t>
            </w:r>
            <w:r>
              <w:rPr>
                <w:rFonts w:ascii="Times New Roman" w:eastAsia="Times New Roman" w:hAnsi="Times New Roman" w:cs="Times New Roman"/>
                <w:sz w:val="18"/>
                <w:szCs w:val="18"/>
              </w:rPr>
              <w:t>____________202</w:t>
            </w:r>
            <w:r w:rsidR="00E162A8">
              <w:rPr>
                <w:rFonts w:ascii="Times New Roman" w:eastAsia="Times New Roman" w:hAnsi="Times New Roman" w:cs="Times New Roman"/>
                <w:sz w:val="18"/>
                <w:szCs w:val="18"/>
              </w:rPr>
              <w:t>5</w:t>
            </w:r>
            <w:r>
              <w:rPr>
                <w:rFonts w:ascii="Times New Roman" w:eastAsia="Times New Roman" w:hAnsi="Times New Roman" w:cs="Times New Roman"/>
                <w:sz w:val="18"/>
                <w:szCs w:val="18"/>
              </w:rPr>
              <w:t xml:space="preserve"> г.</w:t>
            </w:r>
            <w:r w:rsidRPr="00800468">
              <w:rPr>
                <w:rFonts w:ascii="Times New Roman" w:eastAsia="Times New Roman" w:hAnsi="Times New Roman" w:cs="Times New Roman"/>
                <w:sz w:val="18"/>
                <w:szCs w:val="18"/>
              </w:rPr>
              <w:t xml:space="preserve">   № </w:t>
            </w:r>
            <w:r>
              <w:rPr>
                <w:rFonts w:ascii="Times New Roman" w:eastAsia="Times New Roman" w:hAnsi="Times New Roman" w:cs="Times New Roman"/>
                <w:sz w:val="18"/>
                <w:szCs w:val="18"/>
              </w:rPr>
              <w:t>___________</w:t>
            </w:r>
          </w:p>
        </w:tc>
      </w:tr>
      <w:tr w:rsidR="00800468" w:rsidRPr="00800468" w:rsidTr="00FA4470">
        <w:trPr>
          <w:trHeight w:val="315"/>
        </w:trPr>
        <w:tc>
          <w:tcPr>
            <w:tcW w:w="2120" w:type="pct"/>
            <w:tcBorders>
              <w:top w:val="nil"/>
              <w:left w:val="nil"/>
              <w:bottom w:val="nil"/>
              <w:right w:val="nil"/>
            </w:tcBorders>
            <w:shd w:val="clear" w:color="auto" w:fill="auto"/>
            <w:vAlign w:val="bottom"/>
            <w:hideMark/>
          </w:tcPr>
          <w:p w:rsidR="00800468" w:rsidRPr="00800468" w:rsidRDefault="00800468" w:rsidP="00800468">
            <w:pPr>
              <w:spacing w:after="0" w:line="240" w:lineRule="auto"/>
              <w:jc w:val="center"/>
              <w:rPr>
                <w:rFonts w:ascii="Times New Roman" w:eastAsia="Times New Roman" w:hAnsi="Times New Roman" w:cs="Times New Roman"/>
              </w:rPr>
            </w:pPr>
          </w:p>
        </w:tc>
        <w:tc>
          <w:tcPr>
            <w:tcW w:w="372" w:type="pct"/>
            <w:tcBorders>
              <w:top w:val="nil"/>
              <w:left w:val="nil"/>
              <w:bottom w:val="nil"/>
              <w:right w:val="nil"/>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sz w:val="20"/>
                <w:szCs w:val="20"/>
              </w:rPr>
            </w:pPr>
          </w:p>
        </w:tc>
        <w:tc>
          <w:tcPr>
            <w:tcW w:w="364" w:type="pct"/>
            <w:tcBorders>
              <w:top w:val="nil"/>
              <w:left w:val="nil"/>
              <w:bottom w:val="nil"/>
              <w:right w:val="nil"/>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sz w:val="20"/>
                <w:szCs w:val="20"/>
              </w:rPr>
            </w:pPr>
          </w:p>
        </w:tc>
        <w:tc>
          <w:tcPr>
            <w:tcW w:w="226" w:type="pct"/>
            <w:tcBorders>
              <w:top w:val="nil"/>
              <w:left w:val="nil"/>
              <w:bottom w:val="nil"/>
              <w:right w:val="nil"/>
            </w:tcBorders>
            <w:shd w:val="clear" w:color="auto" w:fill="auto"/>
            <w:hideMark/>
          </w:tcPr>
          <w:p w:rsidR="00800468" w:rsidRPr="00800468" w:rsidRDefault="00800468" w:rsidP="00800468">
            <w:pPr>
              <w:spacing w:after="0" w:line="240" w:lineRule="auto"/>
              <w:jc w:val="right"/>
              <w:rPr>
                <w:rFonts w:ascii="Times New Roman" w:eastAsia="Times New Roman" w:hAnsi="Times New Roman" w:cs="Times New Roman"/>
                <w:sz w:val="20"/>
                <w:szCs w:val="20"/>
              </w:rPr>
            </w:pPr>
          </w:p>
        </w:tc>
        <w:tc>
          <w:tcPr>
            <w:tcW w:w="1036" w:type="pct"/>
            <w:tcBorders>
              <w:top w:val="nil"/>
              <w:left w:val="nil"/>
              <w:bottom w:val="nil"/>
              <w:right w:val="nil"/>
            </w:tcBorders>
            <w:shd w:val="clear" w:color="auto" w:fill="auto"/>
            <w:hideMark/>
          </w:tcPr>
          <w:p w:rsidR="00800468" w:rsidRPr="00800468" w:rsidRDefault="00800468" w:rsidP="00800468">
            <w:pPr>
              <w:spacing w:after="0" w:line="240" w:lineRule="auto"/>
              <w:jc w:val="right"/>
              <w:rPr>
                <w:rFonts w:ascii="Times New Roman" w:eastAsia="Times New Roman" w:hAnsi="Times New Roman" w:cs="Times New Roman"/>
                <w:sz w:val="20"/>
                <w:szCs w:val="20"/>
              </w:rPr>
            </w:pPr>
          </w:p>
        </w:tc>
        <w:tc>
          <w:tcPr>
            <w:tcW w:w="882" w:type="pct"/>
            <w:tcBorders>
              <w:top w:val="nil"/>
              <w:left w:val="nil"/>
              <w:bottom w:val="nil"/>
              <w:right w:val="nil"/>
            </w:tcBorders>
            <w:shd w:val="clear" w:color="auto" w:fill="auto"/>
            <w:hideMark/>
          </w:tcPr>
          <w:p w:rsidR="00800468" w:rsidRPr="00800468" w:rsidRDefault="00800468" w:rsidP="00800468">
            <w:pPr>
              <w:spacing w:after="0" w:line="240" w:lineRule="auto"/>
              <w:jc w:val="right"/>
              <w:rPr>
                <w:rFonts w:ascii="Times New Roman" w:eastAsia="Times New Roman" w:hAnsi="Times New Roman" w:cs="Times New Roman"/>
                <w:sz w:val="20"/>
                <w:szCs w:val="20"/>
              </w:rPr>
            </w:pPr>
          </w:p>
        </w:tc>
      </w:tr>
      <w:tr w:rsidR="00800468" w:rsidRPr="00800468" w:rsidTr="00800468">
        <w:trPr>
          <w:trHeight w:val="315"/>
        </w:trPr>
        <w:tc>
          <w:tcPr>
            <w:tcW w:w="5000" w:type="pct"/>
            <w:gridSpan w:val="6"/>
            <w:tcBorders>
              <w:top w:val="nil"/>
              <w:left w:val="nil"/>
              <w:bottom w:val="nil"/>
              <w:right w:val="nil"/>
            </w:tcBorders>
            <w:shd w:val="clear" w:color="auto" w:fill="auto"/>
            <w:noWrap/>
            <w:vAlign w:val="bottom"/>
            <w:hideMark/>
          </w:tcPr>
          <w:p w:rsidR="00800468" w:rsidRPr="00800468" w:rsidRDefault="00800468" w:rsidP="00800468">
            <w:pPr>
              <w:spacing w:after="0" w:line="240" w:lineRule="auto"/>
              <w:jc w:val="center"/>
              <w:rPr>
                <w:rFonts w:ascii="Times New Roman" w:eastAsia="Times New Roman" w:hAnsi="Times New Roman" w:cs="Times New Roman"/>
                <w:b/>
                <w:bCs/>
                <w:sz w:val="24"/>
                <w:szCs w:val="24"/>
              </w:rPr>
            </w:pPr>
            <w:r w:rsidRPr="00800468">
              <w:rPr>
                <w:rFonts w:ascii="Times New Roman" w:eastAsia="Times New Roman" w:hAnsi="Times New Roman" w:cs="Times New Roman"/>
                <w:b/>
                <w:bCs/>
                <w:sz w:val="24"/>
                <w:szCs w:val="24"/>
              </w:rPr>
              <w:t xml:space="preserve">Распределение бюджетных ассигнований бюджета </w:t>
            </w:r>
          </w:p>
        </w:tc>
      </w:tr>
      <w:tr w:rsidR="00800468" w:rsidRPr="00800468" w:rsidTr="00800468">
        <w:trPr>
          <w:trHeight w:val="315"/>
        </w:trPr>
        <w:tc>
          <w:tcPr>
            <w:tcW w:w="5000" w:type="pct"/>
            <w:gridSpan w:val="6"/>
            <w:tcBorders>
              <w:top w:val="nil"/>
              <w:left w:val="nil"/>
              <w:bottom w:val="nil"/>
              <w:right w:val="nil"/>
            </w:tcBorders>
            <w:shd w:val="clear" w:color="auto" w:fill="auto"/>
            <w:noWrap/>
            <w:vAlign w:val="bottom"/>
            <w:hideMark/>
          </w:tcPr>
          <w:p w:rsidR="00800468" w:rsidRPr="00800468" w:rsidRDefault="00800468" w:rsidP="00800468">
            <w:pPr>
              <w:spacing w:after="0" w:line="240" w:lineRule="auto"/>
              <w:jc w:val="center"/>
              <w:rPr>
                <w:rFonts w:ascii="Times New Roman" w:eastAsia="Times New Roman" w:hAnsi="Times New Roman" w:cs="Times New Roman"/>
                <w:b/>
                <w:bCs/>
                <w:sz w:val="24"/>
                <w:szCs w:val="24"/>
              </w:rPr>
            </w:pPr>
            <w:r w:rsidRPr="00800468">
              <w:rPr>
                <w:rFonts w:ascii="Times New Roman" w:eastAsia="Times New Roman" w:hAnsi="Times New Roman" w:cs="Times New Roman"/>
                <w:b/>
                <w:bCs/>
                <w:sz w:val="24"/>
                <w:szCs w:val="24"/>
              </w:rPr>
              <w:t>муниципального образования «Город Майкоп»  по разделам и подразделам</w:t>
            </w:r>
          </w:p>
        </w:tc>
      </w:tr>
      <w:tr w:rsidR="00800468" w:rsidRPr="00800468" w:rsidTr="00800468">
        <w:trPr>
          <w:trHeight w:val="315"/>
        </w:trPr>
        <w:tc>
          <w:tcPr>
            <w:tcW w:w="5000" w:type="pct"/>
            <w:gridSpan w:val="6"/>
            <w:tcBorders>
              <w:top w:val="nil"/>
              <w:left w:val="nil"/>
              <w:bottom w:val="nil"/>
              <w:right w:val="nil"/>
            </w:tcBorders>
            <w:shd w:val="clear" w:color="auto" w:fill="auto"/>
            <w:noWrap/>
            <w:vAlign w:val="bottom"/>
            <w:hideMark/>
          </w:tcPr>
          <w:p w:rsidR="00800468" w:rsidRPr="00800468" w:rsidRDefault="00800468" w:rsidP="00E162A8">
            <w:pPr>
              <w:spacing w:after="0" w:line="240" w:lineRule="auto"/>
              <w:jc w:val="center"/>
              <w:rPr>
                <w:rFonts w:ascii="Times New Roman" w:eastAsia="Times New Roman" w:hAnsi="Times New Roman" w:cs="Times New Roman"/>
                <w:b/>
                <w:bCs/>
                <w:sz w:val="24"/>
                <w:szCs w:val="24"/>
              </w:rPr>
            </w:pPr>
            <w:r w:rsidRPr="00800468">
              <w:rPr>
                <w:rFonts w:ascii="Times New Roman" w:eastAsia="Times New Roman" w:hAnsi="Times New Roman" w:cs="Times New Roman"/>
                <w:b/>
                <w:bCs/>
                <w:sz w:val="24"/>
                <w:szCs w:val="24"/>
              </w:rPr>
              <w:t>классификации расходов бюджета  на 202</w:t>
            </w:r>
            <w:r w:rsidR="00E162A8">
              <w:rPr>
                <w:rFonts w:ascii="Times New Roman" w:eastAsia="Times New Roman" w:hAnsi="Times New Roman" w:cs="Times New Roman"/>
                <w:b/>
                <w:bCs/>
                <w:sz w:val="24"/>
                <w:szCs w:val="24"/>
              </w:rPr>
              <w:t>6</w:t>
            </w:r>
            <w:r w:rsidRPr="00800468">
              <w:rPr>
                <w:rFonts w:ascii="Times New Roman" w:eastAsia="Times New Roman" w:hAnsi="Times New Roman" w:cs="Times New Roman"/>
                <w:b/>
                <w:bCs/>
                <w:sz w:val="24"/>
                <w:szCs w:val="24"/>
              </w:rPr>
              <w:t xml:space="preserve"> год и на плановый период 202</w:t>
            </w:r>
            <w:r w:rsidR="00E162A8">
              <w:rPr>
                <w:rFonts w:ascii="Times New Roman" w:eastAsia="Times New Roman" w:hAnsi="Times New Roman" w:cs="Times New Roman"/>
                <w:b/>
                <w:bCs/>
                <w:sz w:val="24"/>
                <w:szCs w:val="24"/>
              </w:rPr>
              <w:t>7</w:t>
            </w:r>
            <w:r w:rsidRPr="00800468">
              <w:rPr>
                <w:rFonts w:ascii="Times New Roman" w:eastAsia="Times New Roman" w:hAnsi="Times New Roman" w:cs="Times New Roman"/>
                <w:b/>
                <w:bCs/>
                <w:sz w:val="24"/>
                <w:szCs w:val="24"/>
              </w:rPr>
              <w:t xml:space="preserve"> и 202</w:t>
            </w:r>
            <w:r w:rsidR="00E162A8">
              <w:rPr>
                <w:rFonts w:ascii="Times New Roman" w:eastAsia="Times New Roman" w:hAnsi="Times New Roman" w:cs="Times New Roman"/>
                <w:b/>
                <w:bCs/>
                <w:sz w:val="24"/>
                <w:szCs w:val="24"/>
              </w:rPr>
              <w:t>8</w:t>
            </w:r>
            <w:r w:rsidRPr="00800468">
              <w:rPr>
                <w:rFonts w:ascii="Times New Roman" w:eastAsia="Times New Roman" w:hAnsi="Times New Roman" w:cs="Times New Roman"/>
                <w:b/>
                <w:bCs/>
                <w:sz w:val="24"/>
                <w:szCs w:val="24"/>
              </w:rPr>
              <w:t xml:space="preserve"> годов</w:t>
            </w:r>
          </w:p>
        </w:tc>
      </w:tr>
    </w:tbl>
    <w:p w:rsidR="00087D5C" w:rsidRDefault="00087D5C" w:rsidP="00087D5C">
      <w:pPr>
        <w:spacing w:after="0" w:line="240" w:lineRule="auto"/>
        <w:jc w:val="right"/>
        <w:rPr>
          <w:rFonts w:ascii="Times New Roman" w:eastAsia="Times New Roman" w:hAnsi="Times New Roman" w:cs="Times New Roman"/>
          <w:sz w:val="20"/>
          <w:szCs w:val="20"/>
        </w:rPr>
      </w:pPr>
    </w:p>
    <w:p w:rsidR="00087D5C" w:rsidRDefault="00087D5C" w:rsidP="00087D5C">
      <w:pPr>
        <w:spacing w:after="0" w:line="240" w:lineRule="auto"/>
        <w:jc w:val="right"/>
      </w:pPr>
      <w:r w:rsidRPr="00640B6A">
        <w:rPr>
          <w:rFonts w:ascii="Times New Roman" w:eastAsia="Times New Roman" w:hAnsi="Times New Roman" w:cs="Times New Roman"/>
          <w:sz w:val="20"/>
          <w:szCs w:val="20"/>
        </w:rPr>
        <w:t>тыс. руб</w:t>
      </w:r>
      <w:r>
        <w:rPr>
          <w:rFonts w:ascii="Times New Roman" w:eastAsia="Times New Roman" w:hAnsi="Times New Roman" w:cs="Times New Roman"/>
          <w:sz w:val="20"/>
          <w:szCs w:val="20"/>
        </w:rPr>
        <w:t>.</w:t>
      </w:r>
    </w:p>
    <w:tbl>
      <w:tblPr>
        <w:tblW w:w="5572" w:type="pct"/>
        <w:tblInd w:w="-743" w:type="dxa"/>
        <w:tblLayout w:type="fixed"/>
        <w:tblLook w:val="04A0" w:firstRow="1" w:lastRow="0" w:firstColumn="1" w:lastColumn="0" w:noHBand="0" w:noVBand="1"/>
      </w:tblPr>
      <w:tblGrid>
        <w:gridCol w:w="3825"/>
        <w:gridCol w:w="855"/>
        <w:gridCol w:w="853"/>
        <w:gridCol w:w="1604"/>
        <w:gridCol w:w="1606"/>
        <w:gridCol w:w="1606"/>
      </w:tblGrid>
      <w:tr w:rsidR="00800468" w:rsidRPr="00800468" w:rsidTr="00087D5C">
        <w:trPr>
          <w:cantSplit/>
          <w:trHeight w:val="480"/>
          <w:tblHeader/>
        </w:trPr>
        <w:tc>
          <w:tcPr>
            <w:tcW w:w="1848" w:type="pct"/>
            <w:tcBorders>
              <w:top w:val="single" w:sz="4" w:space="0" w:color="auto"/>
              <w:left w:val="single" w:sz="4" w:space="0" w:color="auto"/>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b/>
                <w:bCs/>
              </w:rPr>
            </w:pPr>
            <w:r w:rsidRPr="00800468">
              <w:rPr>
                <w:rFonts w:ascii="Times New Roman" w:eastAsia="Times New Roman" w:hAnsi="Times New Roman" w:cs="Times New Roman"/>
                <w:b/>
                <w:bCs/>
              </w:rPr>
              <w:t>Наименование</w:t>
            </w:r>
          </w:p>
        </w:tc>
        <w:tc>
          <w:tcPr>
            <w:tcW w:w="413" w:type="pct"/>
            <w:tcBorders>
              <w:top w:val="single" w:sz="4" w:space="0" w:color="auto"/>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b/>
                <w:bCs/>
                <w:sz w:val="18"/>
                <w:szCs w:val="18"/>
              </w:rPr>
            </w:pPr>
            <w:r w:rsidRPr="00800468">
              <w:rPr>
                <w:rFonts w:ascii="Times New Roman" w:eastAsia="Times New Roman" w:hAnsi="Times New Roman" w:cs="Times New Roman"/>
                <w:b/>
                <w:bCs/>
                <w:sz w:val="18"/>
                <w:szCs w:val="18"/>
              </w:rPr>
              <w:t>Раздел</w:t>
            </w:r>
          </w:p>
        </w:tc>
        <w:tc>
          <w:tcPr>
            <w:tcW w:w="412" w:type="pct"/>
            <w:tcBorders>
              <w:top w:val="single" w:sz="4" w:space="0" w:color="auto"/>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b/>
                <w:bCs/>
                <w:sz w:val="18"/>
                <w:szCs w:val="18"/>
              </w:rPr>
            </w:pPr>
            <w:r w:rsidRPr="00800468">
              <w:rPr>
                <w:rFonts w:ascii="Times New Roman" w:eastAsia="Times New Roman" w:hAnsi="Times New Roman" w:cs="Times New Roman"/>
                <w:b/>
                <w:bCs/>
                <w:sz w:val="18"/>
                <w:szCs w:val="18"/>
              </w:rPr>
              <w:t>Под- раздел</w:t>
            </w:r>
          </w:p>
        </w:tc>
        <w:tc>
          <w:tcPr>
            <w:tcW w:w="775" w:type="pct"/>
            <w:tcBorders>
              <w:top w:val="single" w:sz="4" w:space="0" w:color="auto"/>
              <w:left w:val="nil"/>
              <w:bottom w:val="single" w:sz="4" w:space="0" w:color="auto"/>
              <w:right w:val="single" w:sz="4" w:space="0" w:color="auto"/>
            </w:tcBorders>
            <w:shd w:val="clear" w:color="auto" w:fill="auto"/>
            <w:vAlign w:val="center"/>
            <w:hideMark/>
          </w:tcPr>
          <w:p w:rsidR="00800468" w:rsidRPr="00800468" w:rsidRDefault="00800468" w:rsidP="00E162A8">
            <w:pPr>
              <w:spacing w:after="0" w:line="240" w:lineRule="auto"/>
              <w:jc w:val="center"/>
              <w:rPr>
                <w:rFonts w:ascii="Times New Roman" w:eastAsia="Times New Roman" w:hAnsi="Times New Roman" w:cs="Times New Roman"/>
                <w:b/>
                <w:bCs/>
                <w:sz w:val="18"/>
                <w:szCs w:val="18"/>
              </w:rPr>
            </w:pPr>
            <w:r w:rsidRPr="00800468">
              <w:rPr>
                <w:rFonts w:ascii="Times New Roman" w:eastAsia="Times New Roman" w:hAnsi="Times New Roman" w:cs="Times New Roman"/>
                <w:b/>
                <w:bCs/>
                <w:sz w:val="18"/>
                <w:szCs w:val="18"/>
              </w:rPr>
              <w:t>Сумма на 20</w:t>
            </w:r>
            <w:r w:rsidR="00E162A8">
              <w:rPr>
                <w:rFonts w:ascii="Times New Roman" w:eastAsia="Times New Roman" w:hAnsi="Times New Roman" w:cs="Times New Roman"/>
                <w:b/>
                <w:bCs/>
                <w:sz w:val="18"/>
                <w:szCs w:val="18"/>
              </w:rPr>
              <w:t>26</w:t>
            </w:r>
            <w:r w:rsidRPr="00800468">
              <w:rPr>
                <w:rFonts w:ascii="Times New Roman" w:eastAsia="Times New Roman" w:hAnsi="Times New Roman" w:cs="Times New Roman"/>
                <w:b/>
                <w:bCs/>
                <w:sz w:val="18"/>
                <w:szCs w:val="18"/>
              </w:rPr>
              <w:t xml:space="preserve"> год</w:t>
            </w:r>
          </w:p>
        </w:tc>
        <w:tc>
          <w:tcPr>
            <w:tcW w:w="776" w:type="pct"/>
            <w:tcBorders>
              <w:top w:val="single" w:sz="4" w:space="0" w:color="auto"/>
              <w:left w:val="nil"/>
              <w:bottom w:val="single" w:sz="4" w:space="0" w:color="auto"/>
              <w:right w:val="single" w:sz="4" w:space="0" w:color="auto"/>
            </w:tcBorders>
            <w:shd w:val="clear" w:color="auto" w:fill="auto"/>
            <w:vAlign w:val="center"/>
            <w:hideMark/>
          </w:tcPr>
          <w:p w:rsidR="00800468" w:rsidRPr="00800468" w:rsidRDefault="00800468" w:rsidP="00E162A8">
            <w:pPr>
              <w:spacing w:after="0" w:line="240" w:lineRule="auto"/>
              <w:jc w:val="center"/>
              <w:rPr>
                <w:rFonts w:ascii="Times New Roman" w:eastAsia="Times New Roman" w:hAnsi="Times New Roman" w:cs="Times New Roman"/>
                <w:b/>
                <w:bCs/>
                <w:sz w:val="18"/>
                <w:szCs w:val="18"/>
              </w:rPr>
            </w:pPr>
            <w:r w:rsidRPr="00800468">
              <w:rPr>
                <w:rFonts w:ascii="Times New Roman" w:eastAsia="Times New Roman" w:hAnsi="Times New Roman" w:cs="Times New Roman"/>
                <w:b/>
                <w:bCs/>
                <w:sz w:val="18"/>
                <w:szCs w:val="18"/>
              </w:rPr>
              <w:t>Сумма на 20</w:t>
            </w:r>
            <w:r w:rsidR="00E162A8">
              <w:rPr>
                <w:rFonts w:ascii="Times New Roman" w:eastAsia="Times New Roman" w:hAnsi="Times New Roman" w:cs="Times New Roman"/>
                <w:b/>
                <w:bCs/>
                <w:sz w:val="18"/>
                <w:szCs w:val="18"/>
              </w:rPr>
              <w:t>27</w:t>
            </w:r>
            <w:r w:rsidRPr="00800468">
              <w:rPr>
                <w:rFonts w:ascii="Times New Roman" w:eastAsia="Times New Roman" w:hAnsi="Times New Roman" w:cs="Times New Roman"/>
                <w:b/>
                <w:bCs/>
                <w:sz w:val="18"/>
                <w:szCs w:val="18"/>
              </w:rPr>
              <w:t xml:space="preserve"> год</w:t>
            </w:r>
          </w:p>
        </w:tc>
        <w:tc>
          <w:tcPr>
            <w:tcW w:w="776" w:type="pct"/>
            <w:tcBorders>
              <w:top w:val="single" w:sz="4" w:space="0" w:color="auto"/>
              <w:left w:val="nil"/>
              <w:bottom w:val="single" w:sz="4" w:space="0" w:color="auto"/>
              <w:right w:val="single" w:sz="4" w:space="0" w:color="auto"/>
            </w:tcBorders>
            <w:shd w:val="clear" w:color="auto" w:fill="auto"/>
            <w:vAlign w:val="center"/>
            <w:hideMark/>
          </w:tcPr>
          <w:p w:rsidR="00800468" w:rsidRPr="00800468" w:rsidRDefault="00800468" w:rsidP="00E162A8">
            <w:pPr>
              <w:spacing w:after="0" w:line="240" w:lineRule="auto"/>
              <w:jc w:val="center"/>
              <w:rPr>
                <w:rFonts w:ascii="Times New Roman" w:eastAsia="Times New Roman" w:hAnsi="Times New Roman" w:cs="Times New Roman"/>
                <w:b/>
                <w:bCs/>
                <w:sz w:val="18"/>
                <w:szCs w:val="18"/>
              </w:rPr>
            </w:pPr>
            <w:r w:rsidRPr="00800468">
              <w:rPr>
                <w:rFonts w:ascii="Times New Roman" w:eastAsia="Times New Roman" w:hAnsi="Times New Roman" w:cs="Times New Roman"/>
                <w:b/>
                <w:bCs/>
                <w:sz w:val="18"/>
                <w:szCs w:val="18"/>
              </w:rPr>
              <w:t>Сумма на 20</w:t>
            </w:r>
            <w:r w:rsidR="00E162A8">
              <w:rPr>
                <w:rFonts w:ascii="Times New Roman" w:eastAsia="Times New Roman" w:hAnsi="Times New Roman" w:cs="Times New Roman"/>
                <w:b/>
                <w:bCs/>
                <w:sz w:val="18"/>
                <w:szCs w:val="18"/>
              </w:rPr>
              <w:t>28</w:t>
            </w:r>
            <w:r w:rsidRPr="00800468">
              <w:rPr>
                <w:rFonts w:ascii="Times New Roman" w:eastAsia="Times New Roman" w:hAnsi="Times New Roman" w:cs="Times New Roman"/>
                <w:b/>
                <w:bCs/>
                <w:sz w:val="18"/>
                <w:szCs w:val="18"/>
              </w:rPr>
              <w:t xml:space="preserve"> год</w:t>
            </w:r>
          </w:p>
        </w:tc>
      </w:tr>
      <w:tr w:rsidR="00C41A21" w:rsidRPr="00800468" w:rsidTr="00544E3E">
        <w:trPr>
          <w:trHeight w:val="375"/>
        </w:trPr>
        <w:tc>
          <w:tcPr>
            <w:tcW w:w="1848" w:type="pct"/>
            <w:tcBorders>
              <w:top w:val="nil"/>
              <w:left w:val="single" w:sz="4" w:space="0" w:color="auto"/>
              <w:bottom w:val="single" w:sz="4" w:space="0" w:color="auto"/>
              <w:right w:val="single" w:sz="4" w:space="0" w:color="auto"/>
            </w:tcBorders>
            <w:shd w:val="clear" w:color="auto" w:fill="auto"/>
            <w:hideMark/>
          </w:tcPr>
          <w:p w:rsidR="00C41A21" w:rsidRPr="00C41A21" w:rsidRDefault="00C41A21" w:rsidP="00544E3E">
            <w:pPr>
              <w:spacing w:after="0" w:line="240" w:lineRule="auto"/>
              <w:rPr>
                <w:rFonts w:ascii="Times New Roman" w:eastAsia="Times New Roman" w:hAnsi="Times New Roman" w:cs="Times New Roman"/>
                <w:b/>
                <w:bCs/>
                <w:sz w:val="28"/>
                <w:szCs w:val="28"/>
              </w:rPr>
            </w:pPr>
            <w:r w:rsidRPr="00C41A21">
              <w:rPr>
                <w:rFonts w:ascii="Times New Roman" w:eastAsia="Times New Roman" w:hAnsi="Times New Roman" w:cs="Times New Roman"/>
                <w:b/>
                <w:bCs/>
                <w:sz w:val="28"/>
                <w:szCs w:val="28"/>
              </w:rPr>
              <w:t>ВСЕГО</w:t>
            </w:r>
          </w:p>
        </w:tc>
        <w:tc>
          <w:tcPr>
            <w:tcW w:w="413"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b/>
                <w:bCs/>
                <w:sz w:val="24"/>
                <w:szCs w:val="24"/>
              </w:rPr>
            </w:pPr>
            <w:r w:rsidRPr="00C41A21">
              <w:rPr>
                <w:rFonts w:ascii="Times New Roman" w:eastAsia="Times New Roman" w:hAnsi="Times New Roman" w:cs="Times New Roman"/>
                <w:b/>
                <w:bCs/>
                <w:sz w:val="24"/>
                <w:szCs w:val="24"/>
              </w:rPr>
              <w:t> </w:t>
            </w:r>
          </w:p>
        </w:tc>
        <w:tc>
          <w:tcPr>
            <w:tcW w:w="412"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b/>
                <w:bCs/>
                <w:sz w:val="24"/>
                <w:szCs w:val="24"/>
              </w:rPr>
            </w:pPr>
            <w:r w:rsidRPr="00C41A21">
              <w:rPr>
                <w:rFonts w:ascii="Times New Roman" w:eastAsia="Times New Roman" w:hAnsi="Times New Roman" w:cs="Times New Roman"/>
                <w:b/>
                <w:bCs/>
                <w:sz w:val="24"/>
                <w:szCs w:val="24"/>
              </w:rPr>
              <w:t> </w:t>
            </w:r>
          </w:p>
        </w:tc>
        <w:tc>
          <w:tcPr>
            <w:tcW w:w="775"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b/>
                <w:bCs/>
                <w:sz w:val="24"/>
                <w:szCs w:val="24"/>
              </w:rPr>
            </w:pPr>
            <w:r w:rsidRPr="00C41A21">
              <w:rPr>
                <w:rFonts w:ascii="Times New Roman" w:eastAsia="Times New Roman" w:hAnsi="Times New Roman" w:cs="Times New Roman"/>
                <w:b/>
                <w:bCs/>
                <w:sz w:val="24"/>
                <w:szCs w:val="24"/>
              </w:rPr>
              <w:t>6 399 382,8</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b/>
                <w:bCs/>
                <w:sz w:val="24"/>
                <w:szCs w:val="24"/>
              </w:rPr>
            </w:pPr>
            <w:r w:rsidRPr="00C41A21">
              <w:rPr>
                <w:rFonts w:ascii="Times New Roman" w:eastAsia="Times New Roman" w:hAnsi="Times New Roman" w:cs="Times New Roman"/>
                <w:b/>
                <w:bCs/>
                <w:sz w:val="24"/>
                <w:szCs w:val="24"/>
              </w:rPr>
              <w:t>6 641 822,0</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b/>
                <w:bCs/>
                <w:sz w:val="24"/>
                <w:szCs w:val="24"/>
              </w:rPr>
            </w:pPr>
            <w:r w:rsidRPr="00C41A21">
              <w:rPr>
                <w:rFonts w:ascii="Times New Roman" w:eastAsia="Times New Roman" w:hAnsi="Times New Roman" w:cs="Times New Roman"/>
                <w:b/>
                <w:bCs/>
                <w:sz w:val="24"/>
                <w:szCs w:val="24"/>
              </w:rPr>
              <w:t>6 886 049,9</w:t>
            </w:r>
          </w:p>
        </w:tc>
      </w:tr>
      <w:tr w:rsidR="00C41A21" w:rsidRPr="00800468" w:rsidTr="00544E3E">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C41A21" w:rsidRPr="00C41A21" w:rsidRDefault="00C41A21" w:rsidP="00544E3E">
            <w:pPr>
              <w:spacing w:after="0" w:line="240" w:lineRule="auto"/>
              <w:rPr>
                <w:rFonts w:ascii="Times New Roman" w:eastAsia="Times New Roman" w:hAnsi="Times New Roman" w:cs="Times New Roman"/>
                <w:b/>
                <w:bCs/>
                <w:sz w:val="24"/>
                <w:szCs w:val="24"/>
              </w:rPr>
            </w:pPr>
            <w:r w:rsidRPr="00C41A21">
              <w:rPr>
                <w:rFonts w:ascii="Times New Roman" w:eastAsia="Times New Roman" w:hAnsi="Times New Roman" w:cs="Times New Roman"/>
                <w:b/>
                <w:bCs/>
                <w:sz w:val="24"/>
                <w:szCs w:val="24"/>
              </w:rPr>
              <w:t>- общегосударственные вопросы</w:t>
            </w:r>
          </w:p>
        </w:tc>
        <w:tc>
          <w:tcPr>
            <w:tcW w:w="413"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b/>
                <w:bCs/>
              </w:rPr>
            </w:pPr>
            <w:r w:rsidRPr="00C41A21">
              <w:rPr>
                <w:rFonts w:ascii="Times New Roman" w:eastAsia="Times New Roman" w:hAnsi="Times New Roman" w:cs="Times New Roman"/>
                <w:b/>
                <w:bCs/>
              </w:rPr>
              <w:t>01</w:t>
            </w:r>
          </w:p>
        </w:tc>
        <w:tc>
          <w:tcPr>
            <w:tcW w:w="412"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b/>
                <w:bCs/>
              </w:rPr>
            </w:pPr>
            <w:r w:rsidRPr="00C41A21">
              <w:rPr>
                <w:rFonts w:ascii="Times New Roman" w:eastAsia="Times New Roman" w:hAnsi="Times New Roman" w:cs="Times New Roman"/>
                <w:b/>
                <w:bCs/>
              </w:rPr>
              <w:t> </w:t>
            </w:r>
          </w:p>
        </w:tc>
        <w:tc>
          <w:tcPr>
            <w:tcW w:w="775"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b/>
                <w:bCs/>
              </w:rPr>
            </w:pPr>
            <w:r w:rsidRPr="00C41A21">
              <w:rPr>
                <w:rFonts w:ascii="Times New Roman" w:eastAsia="Times New Roman" w:hAnsi="Times New Roman" w:cs="Times New Roman"/>
                <w:b/>
                <w:bCs/>
              </w:rPr>
              <w:t>545 895,6</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b/>
                <w:bCs/>
              </w:rPr>
            </w:pPr>
            <w:r w:rsidRPr="00C41A21">
              <w:rPr>
                <w:rFonts w:ascii="Times New Roman" w:eastAsia="Times New Roman" w:hAnsi="Times New Roman" w:cs="Times New Roman"/>
                <w:b/>
                <w:bCs/>
              </w:rPr>
              <w:t>635 361,2</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b/>
                <w:bCs/>
              </w:rPr>
            </w:pPr>
            <w:r w:rsidRPr="00C41A21">
              <w:rPr>
                <w:rFonts w:ascii="Times New Roman" w:eastAsia="Times New Roman" w:hAnsi="Times New Roman" w:cs="Times New Roman"/>
                <w:b/>
                <w:bCs/>
              </w:rPr>
              <w:t>817 820,0</w:t>
            </w:r>
          </w:p>
        </w:tc>
      </w:tr>
      <w:tr w:rsidR="00C41A21" w:rsidRPr="00800468" w:rsidTr="00544E3E">
        <w:trPr>
          <w:trHeight w:val="510"/>
        </w:trPr>
        <w:tc>
          <w:tcPr>
            <w:tcW w:w="1848" w:type="pct"/>
            <w:tcBorders>
              <w:top w:val="nil"/>
              <w:left w:val="single" w:sz="4" w:space="0" w:color="auto"/>
              <w:bottom w:val="single" w:sz="4" w:space="0" w:color="auto"/>
              <w:right w:val="single" w:sz="4" w:space="0" w:color="auto"/>
            </w:tcBorders>
            <w:shd w:val="clear" w:color="auto" w:fill="auto"/>
            <w:vAlign w:val="center"/>
            <w:hideMark/>
          </w:tcPr>
          <w:p w:rsidR="00C41A21" w:rsidRPr="00C41A21" w:rsidRDefault="00C41A21" w:rsidP="00544E3E">
            <w:pPr>
              <w:spacing w:after="0" w:line="240" w:lineRule="auto"/>
              <w:rPr>
                <w:rFonts w:ascii="Times New Roman" w:eastAsia="Times New Roman" w:hAnsi="Times New Roman" w:cs="Times New Roman"/>
                <w:sz w:val="20"/>
                <w:szCs w:val="20"/>
              </w:rPr>
            </w:pPr>
            <w:r w:rsidRPr="00C41A21">
              <w:rPr>
                <w:rFonts w:ascii="Times New Roman" w:eastAsia="Times New Roman" w:hAnsi="Times New Roman" w:cs="Times New Roman"/>
                <w:sz w:val="20"/>
                <w:szCs w:val="20"/>
              </w:rPr>
              <w:t>- функционирование высшего должностного лица субъекта Российской Федерации и муниципального образования</w:t>
            </w:r>
          </w:p>
        </w:tc>
        <w:tc>
          <w:tcPr>
            <w:tcW w:w="413"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01</w:t>
            </w:r>
          </w:p>
        </w:tc>
        <w:tc>
          <w:tcPr>
            <w:tcW w:w="412"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02</w:t>
            </w:r>
          </w:p>
        </w:tc>
        <w:tc>
          <w:tcPr>
            <w:tcW w:w="775"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3 072,2</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3 195,1</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3 323,0</w:t>
            </w:r>
          </w:p>
        </w:tc>
      </w:tr>
      <w:tr w:rsidR="00C41A21" w:rsidRPr="00800468" w:rsidTr="00544E3E">
        <w:trPr>
          <w:trHeight w:val="510"/>
        </w:trPr>
        <w:tc>
          <w:tcPr>
            <w:tcW w:w="1848" w:type="pct"/>
            <w:tcBorders>
              <w:top w:val="nil"/>
              <w:left w:val="single" w:sz="4" w:space="0" w:color="auto"/>
              <w:bottom w:val="single" w:sz="4" w:space="0" w:color="auto"/>
              <w:right w:val="single" w:sz="4" w:space="0" w:color="auto"/>
            </w:tcBorders>
            <w:shd w:val="clear" w:color="auto" w:fill="auto"/>
            <w:hideMark/>
          </w:tcPr>
          <w:p w:rsidR="00C41A21" w:rsidRPr="00C41A21" w:rsidRDefault="00C41A21" w:rsidP="00544E3E">
            <w:pPr>
              <w:spacing w:after="0" w:line="240" w:lineRule="auto"/>
              <w:rPr>
                <w:rFonts w:ascii="Times New Roman" w:eastAsia="Times New Roman" w:hAnsi="Times New Roman" w:cs="Times New Roman"/>
                <w:sz w:val="20"/>
                <w:szCs w:val="20"/>
              </w:rPr>
            </w:pPr>
            <w:r w:rsidRPr="00C41A21">
              <w:rPr>
                <w:rFonts w:ascii="Times New Roman" w:eastAsia="Times New Roman" w:hAnsi="Times New Roman" w:cs="Times New Roman"/>
                <w:sz w:val="20"/>
                <w:szCs w:val="20"/>
              </w:rPr>
              <w:t>-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13"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01</w:t>
            </w:r>
          </w:p>
        </w:tc>
        <w:tc>
          <w:tcPr>
            <w:tcW w:w="412"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03</w:t>
            </w:r>
          </w:p>
        </w:tc>
        <w:tc>
          <w:tcPr>
            <w:tcW w:w="775"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23 468,4</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23 903,6</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24 758,5</w:t>
            </w:r>
          </w:p>
        </w:tc>
      </w:tr>
      <w:tr w:rsidR="00C41A21" w:rsidRPr="00800468" w:rsidTr="00544E3E">
        <w:trPr>
          <w:trHeight w:val="510"/>
        </w:trPr>
        <w:tc>
          <w:tcPr>
            <w:tcW w:w="1848" w:type="pct"/>
            <w:tcBorders>
              <w:top w:val="nil"/>
              <w:left w:val="single" w:sz="4" w:space="0" w:color="auto"/>
              <w:bottom w:val="single" w:sz="4" w:space="0" w:color="auto"/>
              <w:right w:val="single" w:sz="4" w:space="0" w:color="auto"/>
            </w:tcBorders>
            <w:shd w:val="clear" w:color="auto" w:fill="auto"/>
            <w:vAlign w:val="center"/>
            <w:hideMark/>
          </w:tcPr>
          <w:p w:rsidR="00C41A21" w:rsidRPr="00C41A21" w:rsidRDefault="00C41A21" w:rsidP="00544E3E">
            <w:pPr>
              <w:spacing w:after="0" w:line="240" w:lineRule="auto"/>
              <w:rPr>
                <w:rFonts w:ascii="Times New Roman" w:eastAsia="Times New Roman" w:hAnsi="Times New Roman" w:cs="Times New Roman"/>
                <w:sz w:val="20"/>
                <w:szCs w:val="20"/>
              </w:rPr>
            </w:pPr>
            <w:r w:rsidRPr="00C41A21">
              <w:rPr>
                <w:rFonts w:ascii="Times New Roman" w:eastAsia="Times New Roman" w:hAnsi="Times New Roman" w:cs="Times New Roman"/>
                <w:sz w:val="20"/>
                <w:szCs w:val="20"/>
              </w:rPr>
              <w:t xml:space="preserve"> - 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413"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01</w:t>
            </w:r>
          </w:p>
        </w:tc>
        <w:tc>
          <w:tcPr>
            <w:tcW w:w="412"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04</w:t>
            </w:r>
          </w:p>
        </w:tc>
        <w:tc>
          <w:tcPr>
            <w:tcW w:w="775"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193 423,8</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190 940,2</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197 786,1</w:t>
            </w:r>
          </w:p>
        </w:tc>
      </w:tr>
      <w:tr w:rsidR="00C41A21" w:rsidRPr="00800468" w:rsidTr="00544E3E">
        <w:trPr>
          <w:trHeight w:val="495"/>
        </w:trPr>
        <w:tc>
          <w:tcPr>
            <w:tcW w:w="1848" w:type="pct"/>
            <w:tcBorders>
              <w:top w:val="nil"/>
              <w:left w:val="single" w:sz="4" w:space="0" w:color="auto"/>
              <w:bottom w:val="single" w:sz="4" w:space="0" w:color="auto"/>
              <w:right w:val="single" w:sz="4" w:space="0" w:color="auto"/>
            </w:tcBorders>
            <w:shd w:val="clear" w:color="auto" w:fill="auto"/>
            <w:vAlign w:val="center"/>
            <w:hideMark/>
          </w:tcPr>
          <w:p w:rsidR="00C41A21" w:rsidRPr="00C41A21" w:rsidRDefault="00C41A21" w:rsidP="00544E3E">
            <w:pPr>
              <w:spacing w:after="0" w:line="240" w:lineRule="auto"/>
              <w:rPr>
                <w:rFonts w:ascii="Times New Roman" w:eastAsia="Times New Roman" w:hAnsi="Times New Roman" w:cs="Times New Roman"/>
                <w:sz w:val="20"/>
                <w:szCs w:val="20"/>
              </w:rPr>
            </w:pPr>
            <w:r w:rsidRPr="00C41A21">
              <w:rPr>
                <w:rFonts w:ascii="Times New Roman" w:eastAsia="Times New Roman" w:hAnsi="Times New Roman" w:cs="Times New Roman"/>
                <w:sz w:val="20"/>
                <w:szCs w:val="20"/>
              </w:rPr>
              <w:t xml:space="preserve"> - обеспечение деятельности финансовых, налоговых и таможенных органов и органов финансового (финансово-бюджетного) надзора</w:t>
            </w:r>
          </w:p>
        </w:tc>
        <w:tc>
          <w:tcPr>
            <w:tcW w:w="413"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01</w:t>
            </w:r>
          </w:p>
        </w:tc>
        <w:tc>
          <w:tcPr>
            <w:tcW w:w="412"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06</w:t>
            </w:r>
          </w:p>
        </w:tc>
        <w:tc>
          <w:tcPr>
            <w:tcW w:w="775"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44 266,3</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45 734,4</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47 419,1</w:t>
            </w:r>
          </w:p>
        </w:tc>
      </w:tr>
      <w:tr w:rsidR="00C41A21" w:rsidRPr="00800468" w:rsidTr="00544E3E">
        <w:trPr>
          <w:trHeight w:val="315"/>
        </w:trPr>
        <w:tc>
          <w:tcPr>
            <w:tcW w:w="1848" w:type="pct"/>
            <w:tcBorders>
              <w:top w:val="nil"/>
              <w:left w:val="single" w:sz="4" w:space="0" w:color="auto"/>
              <w:bottom w:val="single" w:sz="4" w:space="0" w:color="auto"/>
              <w:right w:val="single" w:sz="4" w:space="0" w:color="auto"/>
            </w:tcBorders>
            <w:shd w:val="clear" w:color="auto" w:fill="auto"/>
            <w:vAlign w:val="center"/>
            <w:hideMark/>
          </w:tcPr>
          <w:p w:rsidR="00C41A21" w:rsidRPr="00C41A21" w:rsidRDefault="00C41A21" w:rsidP="00544E3E">
            <w:pPr>
              <w:spacing w:after="0" w:line="240" w:lineRule="auto"/>
              <w:rPr>
                <w:rFonts w:ascii="Times New Roman" w:eastAsia="Times New Roman" w:hAnsi="Times New Roman" w:cs="Times New Roman"/>
                <w:sz w:val="20"/>
                <w:szCs w:val="20"/>
              </w:rPr>
            </w:pPr>
            <w:r w:rsidRPr="00C41A21">
              <w:rPr>
                <w:rFonts w:ascii="Times New Roman" w:eastAsia="Times New Roman" w:hAnsi="Times New Roman" w:cs="Times New Roman"/>
                <w:sz w:val="20"/>
                <w:szCs w:val="20"/>
              </w:rPr>
              <w:t xml:space="preserve"> - обеспечение проведения выборов и референдумов</w:t>
            </w:r>
          </w:p>
        </w:tc>
        <w:tc>
          <w:tcPr>
            <w:tcW w:w="413"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01</w:t>
            </w:r>
          </w:p>
        </w:tc>
        <w:tc>
          <w:tcPr>
            <w:tcW w:w="412"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07</w:t>
            </w:r>
          </w:p>
        </w:tc>
        <w:tc>
          <w:tcPr>
            <w:tcW w:w="775"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2 027,0</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2 125,0</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2 125,0</w:t>
            </w:r>
          </w:p>
        </w:tc>
      </w:tr>
      <w:tr w:rsidR="00C41A21" w:rsidRPr="00800468" w:rsidTr="00544E3E">
        <w:trPr>
          <w:trHeight w:val="300"/>
        </w:trPr>
        <w:tc>
          <w:tcPr>
            <w:tcW w:w="1848" w:type="pct"/>
            <w:tcBorders>
              <w:top w:val="nil"/>
              <w:left w:val="single" w:sz="4" w:space="0" w:color="auto"/>
              <w:bottom w:val="single" w:sz="4" w:space="0" w:color="auto"/>
              <w:right w:val="single" w:sz="4" w:space="0" w:color="auto"/>
            </w:tcBorders>
            <w:shd w:val="clear" w:color="auto" w:fill="auto"/>
            <w:hideMark/>
          </w:tcPr>
          <w:p w:rsidR="00C41A21" w:rsidRPr="00C41A21" w:rsidRDefault="00C41A21" w:rsidP="00544E3E">
            <w:pPr>
              <w:spacing w:after="0" w:line="240" w:lineRule="auto"/>
              <w:rPr>
                <w:rFonts w:ascii="Times New Roman" w:eastAsia="Times New Roman" w:hAnsi="Times New Roman" w:cs="Times New Roman"/>
                <w:sz w:val="20"/>
                <w:szCs w:val="20"/>
              </w:rPr>
            </w:pPr>
            <w:r w:rsidRPr="00C41A21">
              <w:rPr>
                <w:rFonts w:ascii="Times New Roman" w:eastAsia="Times New Roman" w:hAnsi="Times New Roman" w:cs="Times New Roman"/>
                <w:sz w:val="20"/>
                <w:szCs w:val="20"/>
              </w:rPr>
              <w:t>- резервные фонды</w:t>
            </w:r>
          </w:p>
        </w:tc>
        <w:tc>
          <w:tcPr>
            <w:tcW w:w="413"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01</w:t>
            </w:r>
          </w:p>
        </w:tc>
        <w:tc>
          <w:tcPr>
            <w:tcW w:w="412"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11</w:t>
            </w:r>
          </w:p>
        </w:tc>
        <w:tc>
          <w:tcPr>
            <w:tcW w:w="775"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25 000,0</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25 000,0</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25 000,0</w:t>
            </w:r>
          </w:p>
        </w:tc>
      </w:tr>
      <w:tr w:rsidR="00C41A21" w:rsidRPr="00800468" w:rsidTr="00544E3E">
        <w:trPr>
          <w:trHeight w:val="300"/>
        </w:trPr>
        <w:tc>
          <w:tcPr>
            <w:tcW w:w="1848" w:type="pct"/>
            <w:tcBorders>
              <w:top w:val="nil"/>
              <w:left w:val="single" w:sz="4" w:space="0" w:color="auto"/>
              <w:bottom w:val="single" w:sz="4" w:space="0" w:color="auto"/>
              <w:right w:val="single" w:sz="4" w:space="0" w:color="auto"/>
            </w:tcBorders>
            <w:shd w:val="clear" w:color="auto" w:fill="auto"/>
            <w:hideMark/>
          </w:tcPr>
          <w:p w:rsidR="00C41A21" w:rsidRPr="00C41A21" w:rsidRDefault="00C41A21" w:rsidP="00544E3E">
            <w:pPr>
              <w:spacing w:after="0" w:line="240" w:lineRule="auto"/>
              <w:rPr>
                <w:rFonts w:ascii="Times New Roman" w:eastAsia="Times New Roman" w:hAnsi="Times New Roman" w:cs="Times New Roman"/>
                <w:sz w:val="20"/>
                <w:szCs w:val="20"/>
              </w:rPr>
            </w:pPr>
            <w:r w:rsidRPr="00C41A21">
              <w:rPr>
                <w:rFonts w:ascii="Times New Roman" w:eastAsia="Times New Roman" w:hAnsi="Times New Roman" w:cs="Times New Roman"/>
                <w:sz w:val="20"/>
                <w:szCs w:val="20"/>
              </w:rPr>
              <w:t xml:space="preserve"> - другие общегосударственные вопросы</w:t>
            </w:r>
          </w:p>
        </w:tc>
        <w:tc>
          <w:tcPr>
            <w:tcW w:w="413"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01</w:t>
            </w:r>
          </w:p>
        </w:tc>
        <w:tc>
          <w:tcPr>
            <w:tcW w:w="412"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13</w:t>
            </w:r>
          </w:p>
        </w:tc>
        <w:tc>
          <w:tcPr>
            <w:tcW w:w="775"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254 637,9</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344 462,9</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517 408,3</w:t>
            </w:r>
          </w:p>
        </w:tc>
      </w:tr>
      <w:tr w:rsidR="00C41A21" w:rsidRPr="00800468" w:rsidTr="00544E3E">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C41A21" w:rsidRPr="00C41A21" w:rsidRDefault="00C41A21" w:rsidP="00544E3E">
            <w:pPr>
              <w:spacing w:after="0" w:line="240" w:lineRule="auto"/>
              <w:rPr>
                <w:rFonts w:ascii="Times New Roman" w:eastAsia="Times New Roman" w:hAnsi="Times New Roman" w:cs="Times New Roman"/>
                <w:b/>
                <w:bCs/>
                <w:sz w:val="24"/>
                <w:szCs w:val="24"/>
              </w:rPr>
            </w:pPr>
            <w:r w:rsidRPr="00C41A21">
              <w:rPr>
                <w:rFonts w:ascii="Times New Roman" w:eastAsia="Times New Roman" w:hAnsi="Times New Roman" w:cs="Times New Roman"/>
                <w:b/>
                <w:bCs/>
                <w:sz w:val="24"/>
                <w:szCs w:val="24"/>
              </w:rPr>
              <w:t>- национальная безопасность и правоохранительная деятельность</w:t>
            </w:r>
          </w:p>
        </w:tc>
        <w:tc>
          <w:tcPr>
            <w:tcW w:w="413"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b/>
                <w:bCs/>
              </w:rPr>
            </w:pPr>
            <w:r w:rsidRPr="00C41A21">
              <w:rPr>
                <w:rFonts w:ascii="Times New Roman" w:eastAsia="Times New Roman" w:hAnsi="Times New Roman" w:cs="Times New Roman"/>
                <w:b/>
                <w:bCs/>
              </w:rPr>
              <w:t>03</w:t>
            </w:r>
          </w:p>
        </w:tc>
        <w:tc>
          <w:tcPr>
            <w:tcW w:w="412"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b/>
                <w:bCs/>
              </w:rPr>
            </w:pPr>
            <w:r w:rsidRPr="00C41A21">
              <w:rPr>
                <w:rFonts w:ascii="Times New Roman" w:eastAsia="Times New Roman" w:hAnsi="Times New Roman" w:cs="Times New Roman"/>
                <w:b/>
                <w:bCs/>
              </w:rPr>
              <w:t> </w:t>
            </w:r>
          </w:p>
        </w:tc>
        <w:tc>
          <w:tcPr>
            <w:tcW w:w="775"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b/>
                <w:bCs/>
              </w:rPr>
            </w:pPr>
            <w:r w:rsidRPr="00C41A21">
              <w:rPr>
                <w:rFonts w:ascii="Times New Roman" w:eastAsia="Times New Roman" w:hAnsi="Times New Roman" w:cs="Times New Roman"/>
                <w:b/>
                <w:bCs/>
              </w:rPr>
              <w:t>73 953,9</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b/>
                <w:bCs/>
              </w:rPr>
            </w:pPr>
            <w:r w:rsidRPr="00C41A21">
              <w:rPr>
                <w:rFonts w:ascii="Times New Roman" w:eastAsia="Times New Roman" w:hAnsi="Times New Roman" w:cs="Times New Roman"/>
                <w:b/>
                <w:bCs/>
              </w:rPr>
              <w:t>74 205,3</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b/>
                <w:bCs/>
              </w:rPr>
            </w:pPr>
            <w:r w:rsidRPr="00C41A21">
              <w:rPr>
                <w:rFonts w:ascii="Times New Roman" w:eastAsia="Times New Roman" w:hAnsi="Times New Roman" w:cs="Times New Roman"/>
                <w:b/>
                <w:bCs/>
              </w:rPr>
              <w:t>76 173,4</w:t>
            </w:r>
          </w:p>
        </w:tc>
      </w:tr>
      <w:tr w:rsidR="00C41A21" w:rsidRPr="00800468" w:rsidTr="00544E3E">
        <w:trPr>
          <w:trHeight w:val="510"/>
        </w:trPr>
        <w:tc>
          <w:tcPr>
            <w:tcW w:w="1848" w:type="pct"/>
            <w:tcBorders>
              <w:top w:val="nil"/>
              <w:left w:val="single" w:sz="4" w:space="0" w:color="auto"/>
              <w:bottom w:val="single" w:sz="4" w:space="0" w:color="auto"/>
              <w:right w:val="single" w:sz="4" w:space="0" w:color="auto"/>
            </w:tcBorders>
            <w:shd w:val="clear" w:color="auto" w:fill="auto"/>
            <w:vAlign w:val="center"/>
            <w:hideMark/>
          </w:tcPr>
          <w:p w:rsidR="00C41A21" w:rsidRPr="00C41A21" w:rsidRDefault="00C41A21" w:rsidP="00544E3E">
            <w:pPr>
              <w:spacing w:after="0" w:line="240" w:lineRule="auto"/>
              <w:rPr>
                <w:rFonts w:ascii="Times New Roman" w:eastAsia="Times New Roman" w:hAnsi="Times New Roman" w:cs="Times New Roman"/>
                <w:sz w:val="20"/>
                <w:szCs w:val="20"/>
              </w:rPr>
            </w:pPr>
            <w:r w:rsidRPr="00C41A21">
              <w:rPr>
                <w:rFonts w:ascii="Times New Roman" w:eastAsia="Times New Roman" w:hAnsi="Times New Roman" w:cs="Times New Roman"/>
                <w:sz w:val="20"/>
                <w:szCs w:val="20"/>
              </w:rPr>
              <w:t>- защита населения и территории от чрезвычайных ситуаций природного и техногенного характера, пожарная безопасность</w:t>
            </w:r>
          </w:p>
        </w:tc>
        <w:tc>
          <w:tcPr>
            <w:tcW w:w="413"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03</w:t>
            </w:r>
          </w:p>
        </w:tc>
        <w:tc>
          <w:tcPr>
            <w:tcW w:w="412"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10</w:t>
            </w:r>
          </w:p>
        </w:tc>
        <w:tc>
          <w:tcPr>
            <w:tcW w:w="775"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73 653,9</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73 905,3</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75 873,4</w:t>
            </w:r>
          </w:p>
        </w:tc>
      </w:tr>
      <w:tr w:rsidR="00C41A21" w:rsidRPr="00800468" w:rsidTr="00544E3E">
        <w:trPr>
          <w:trHeight w:val="315"/>
        </w:trPr>
        <w:tc>
          <w:tcPr>
            <w:tcW w:w="1848" w:type="pct"/>
            <w:tcBorders>
              <w:top w:val="nil"/>
              <w:left w:val="single" w:sz="4" w:space="0" w:color="auto"/>
              <w:bottom w:val="single" w:sz="4" w:space="0" w:color="auto"/>
              <w:right w:val="single" w:sz="4" w:space="0" w:color="auto"/>
            </w:tcBorders>
            <w:shd w:val="clear" w:color="auto" w:fill="auto"/>
            <w:vAlign w:val="center"/>
            <w:hideMark/>
          </w:tcPr>
          <w:p w:rsidR="00C41A21" w:rsidRPr="00C41A21" w:rsidRDefault="00C41A21" w:rsidP="00544E3E">
            <w:pPr>
              <w:spacing w:after="0" w:line="240" w:lineRule="auto"/>
              <w:rPr>
                <w:rFonts w:ascii="Times New Roman" w:eastAsia="Times New Roman" w:hAnsi="Times New Roman" w:cs="Times New Roman"/>
                <w:sz w:val="20"/>
                <w:szCs w:val="20"/>
              </w:rPr>
            </w:pPr>
            <w:r w:rsidRPr="00C41A21">
              <w:rPr>
                <w:rFonts w:ascii="Times New Roman" w:eastAsia="Times New Roman" w:hAnsi="Times New Roman" w:cs="Times New Roman"/>
                <w:sz w:val="20"/>
                <w:szCs w:val="20"/>
              </w:rPr>
              <w:t xml:space="preserve"> - другие вопросы в области национальной безопасности</w:t>
            </w:r>
          </w:p>
        </w:tc>
        <w:tc>
          <w:tcPr>
            <w:tcW w:w="413"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03</w:t>
            </w:r>
          </w:p>
        </w:tc>
        <w:tc>
          <w:tcPr>
            <w:tcW w:w="412"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14</w:t>
            </w:r>
          </w:p>
        </w:tc>
        <w:tc>
          <w:tcPr>
            <w:tcW w:w="775"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300,0</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300,0</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300,0</w:t>
            </w:r>
          </w:p>
        </w:tc>
      </w:tr>
      <w:tr w:rsidR="00C41A21" w:rsidRPr="00800468" w:rsidTr="00544E3E">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C41A21" w:rsidRPr="00C41A21" w:rsidRDefault="00C41A21" w:rsidP="00544E3E">
            <w:pPr>
              <w:spacing w:after="0" w:line="240" w:lineRule="auto"/>
              <w:rPr>
                <w:rFonts w:ascii="Times New Roman" w:eastAsia="Times New Roman" w:hAnsi="Times New Roman" w:cs="Times New Roman"/>
                <w:b/>
                <w:bCs/>
                <w:sz w:val="24"/>
                <w:szCs w:val="24"/>
              </w:rPr>
            </w:pPr>
            <w:r w:rsidRPr="00C41A21">
              <w:rPr>
                <w:rFonts w:ascii="Times New Roman" w:eastAsia="Times New Roman" w:hAnsi="Times New Roman" w:cs="Times New Roman"/>
                <w:b/>
                <w:bCs/>
                <w:sz w:val="24"/>
                <w:szCs w:val="24"/>
              </w:rPr>
              <w:t>- национальная экономика</w:t>
            </w:r>
          </w:p>
        </w:tc>
        <w:tc>
          <w:tcPr>
            <w:tcW w:w="413"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b/>
                <w:bCs/>
              </w:rPr>
            </w:pPr>
            <w:r w:rsidRPr="00C41A21">
              <w:rPr>
                <w:rFonts w:ascii="Times New Roman" w:eastAsia="Times New Roman" w:hAnsi="Times New Roman" w:cs="Times New Roman"/>
                <w:b/>
                <w:bCs/>
              </w:rPr>
              <w:t>04</w:t>
            </w:r>
          </w:p>
        </w:tc>
        <w:tc>
          <w:tcPr>
            <w:tcW w:w="412"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b/>
                <w:bCs/>
              </w:rPr>
            </w:pPr>
            <w:r w:rsidRPr="00C41A21">
              <w:rPr>
                <w:rFonts w:ascii="Times New Roman" w:eastAsia="Times New Roman" w:hAnsi="Times New Roman" w:cs="Times New Roman"/>
                <w:b/>
                <w:bCs/>
              </w:rPr>
              <w:t> </w:t>
            </w:r>
          </w:p>
        </w:tc>
        <w:tc>
          <w:tcPr>
            <w:tcW w:w="775"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b/>
                <w:bCs/>
              </w:rPr>
            </w:pPr>
            <w:r w:rsidRPr="00C41A21">
              <w:rPr>
                <w:rFonts w:ascii="Times New Roman" w:eastAsia="Times New Roman" w:hAnsi="Times New Roman" w:cs="Times New Roman"/>
                <w:b/>
                <w:bCs/>
              </w:rPr>
              <w:t>632 025,2</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b/>
                <w:bCs/>
              </w:rPr>
            </w:pPr>
            <w:r w:rsidRPr="00C41A21">
              <w:rPr>
                <w:rFonts w:ascii="Times New Roman" w:eastAsia="Times New Roman" w:hAnsi="Times New Roman" w:cs="Times New Roman"/>
                <w:b/>
                <w:bCs/>
              </w:rPr>
              <w:t>652 346,2</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b/>
                <w:bCs/>
              </w:rPr>
            </w:pPr>
            <w:r w:rsidRPr="00C41A21">
              <w:rPr>
                <w:rFonts w:ascii="Times New Roman" w:eastAsia="Times New Roman" w:hAnsi="Times New Roman" w:cs="Times New Roman"/>
                <w:b/>
                <w:bCs/>
              </w:rPr>
              <w:t>581 750,2</w:t>
            </w:r>
          </w:p>
        </w:tc>
      </w:tr>
      <w:tr w:rsidR="00C41A21" w:rsidRPr="00800468" w:rsidTr="00544E3E">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C41A21" w:rsidRPr="00C41A21" w:rsidRDefault="00C41A21" w:rsidP="00544E3E">
            <w:pPr>
              <w:spacing w:after="0" w:line="240" w:lineRule="auto"/>
              <w:rPr>
                <w:rFonts w:ascii="Times New Roman" w:eastAsia="Times New Roman" w:hAnsi="Times New Roman" w:cs="Times New Roman"/>
                <w:sz w:val="20"/>
                <w:szCs w:val="20"/>
              </w:rPr>
            </w:pPr>
            <w:r w:rsidRPr="00C41A21">
              <w:rPr>
                <w:rFonts w:ascii="Times New Roman" w:eastAsia="Times New Roman" w:hAnsi="Times New Roman" w:cs="Times New Roman"/>
                <w:sz w:val="20"/>
                <w:szCs w:val="20"/>
              </w:rPr>
              <w:t>- сельское хозяйство и рыболовство</w:t>
            </w:r>
          </w:p>
        </w:tc>
        <w:tc>
          <w:tcPr>
            <w:tcW w:w="413"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04</w:t>
            </w:r>
          </w:p>
        </w:tc>
        <w:tc>
          <w:tcPr>
            <w:tcW w:w="412"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05</w:t>
            </w:r>
          </w:p>
        </w:tc>
        <w:tc>
          <w:tcPr>
            <w:tcW w:w="775"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18 898,0</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19 092,8</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19 293,2</w:t>
            </w:r>
          </w:p>
        </w:tc>
      </w:tr>
      <w:tr w:rsidR="00C41A21" w:rsidRPr="00800468" w:rsidTr="00544E3E">
        <w:trPr>
          <w:trHeight w:val="315"/>
        </w:trPr>
        <w:tc>
          <w:tcPr>
            <w:tcW w:w="1848" w:type="pct"/>
            <w:tcBorders>
              <w:top w:val="nil"/>
              <w:left w:val="single" w:sz="4" w:space="0" w:color="auto"/>
              <w:bottom w:val="single" w:sz="4" w:space="0" w:color="auto"/>
              <w:right w:val="single" w:sz="4" w:space="0" w:color="auto"/>
            </w:tcBorders>
            <w:shd w:val="clear" w:color="auto" w:fill="auto"/>
            <w:vAlign w:val="center"/>
            <w:hideMark/>
          </w:tcPr>
          <w:p w:rsidR="00C41A21" w:rsidRPr="00C41A21" w:rsidRDefault="00C41A21" w:rsidP="00544E3E">
            <w:pPr>
              <w:spacing w:after="0" w:line="240" w:lineRule="auto"/>
              <w:rPr>
                <w:rFonts w:ascii="Times New Roman" w:eastAsia="Times New Roman" w:hAnsi="Times New Roman" w:cs="Times New Roman"/>
                <w:sz w:val="20"/>
                <w:szCs w:val="20"/>
              </w:rPr>
            </w:pPr>
            <w:r w:rsidRPr="00C41A21">
              <w:rPr>
                <w:rFonts w:ascii="Times New Roman" w:eastAsia="Times New Roman" w:hAnsi="Times New Roman" w:cs="Times New Roman"/>
                <w:sz w:val="20"/>
                <w:szCs w:val="20"/>
              </w:rPr>
              <w:t xml:space="preserve"> - водное хозяйство</w:t>
            </w:r>
          </w:p>
        </w:tc>
        <w:tc>
          <w:tcPr>
            <w:tcW w:w="413"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04</w:t>
            </w:r>
          </w:p>
        </w:tc>
        <w:tc>
          <w:tcPr>
            <w:tcW w:w="412"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06</w:t>
            </w:r>
          </w:p>
        </w:tc>
        <w:tc>
          <w:tcPr>
            <w:tcW w:w="775"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2 000,0</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w:t>
            </w:r>
          </w:p>
        </w:tc>
      </w:tr>
      <w:tr w:rsidR="00C41A21" w:rsidRPr="00800468" w:rsidTr="00544E3E">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C41A21" w:rsidRPr="00C41A21" w:rsidRDefault="00C41A21" w:rsidP="00544E3E">
            <w:pPr>
              <w:spacing w:after="0" w:line="240" w:lineRule="auto"/>
              <w:rPr>
                <w:rFonts w:ascii="Times New Roman" w:eastAsia="Times New Roman" w:hAnsi="Times New Roman" w:cs="Times New Roman"/>
                <w:sz w:val="20"/>
                <w:szCs w:val="20"/>
              </w:rPr>
            </w:pPr>
            <w:r w:rsidRPr="00C41A21">
              <w:rPr>
                <w:rFonts w:ascii="Times New Roman" w:eastAsia="Times New Roman" w:hAnsi="Times New Roman" w:cs="Times New Roman"/>
                <w:sz w:val="20"/>
                <w:szCs w:val="20"/>
              </w:rPr>
              <w:t>- транспорт</w:t>
            </w:r>
          </w:p>
        </w:tc>
        <w:tc>
          <w:tcPr>
            <w:tcW w:w="413"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04</w:t>
            </w:r>
          </w:p>
        </w:tc>
        <w:tc>
          <w:tcPr>
            <w:tcW w:w="412"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08</w:t>
            </w:r>
          </w:p>
        </w:tc>
        <w:tc>
          <w:tcPr>
            <w:tcW w:w="775"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96 655,2</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96 655,2</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96 655,2</w:t>
            </w:r>
          </w:p>
        </w:tc>
      </w:tr>
      <w:tr w:rsidR="00C41A21" w:rsidRPr="00800468" w:rsidTr="00544E3E">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C41A21" w:rsidRPr="00C41A21" w:rsidRDefault="00C41A21" w:rsidP="00544E3E">
            <w:pPr>
              <w:spacing w:after="0" w:line="240" w:lineRule="auto"/>
              <w:rPr>
                <w:rFonts w:ascii="Times New Roman" w:eastAsia="Times New Roman" w:hAnsi="Times New Roman" w:cs="Times New Roman"/>
                <w:sz w:val="20"/>
                <w:szCs w:val="20"/>
              </w:rPr>
            </w:pPr>
            <w:r w:rsidRPr="00C41A21">
              <w:rPr>
                <w:rFonts w:ascii="Times New Roman" w:eastAsia="Times New Roman" w:hAnsi="Times New Roman" w:cs="Times New Roman"/>
                <w:sz w:val="20"/>
                <w:szCs w:val="20"/>
              </w:rPr>
              <w:t>- дорожное хозяйство (дорожные фонды)</w:t>
            </w:r>
          </w:p>
        </w:tc>
        <w:tc>
          <w:tcPr>
            <w:tcW w:w="413"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04</w:t>
            </w:r>
          </w:p>
        </w:tc>
        <w:tc>
          <w:tcPr>
            <w:tcW w:w="412"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09</w:t>
            </w:r>
          </w:p>
        </w:tc>
        <w:tc>
          <w:tcPr>
            <w:tcW w:w="775"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384 598,4</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421 991,8</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429 483,3</w:t>
            </w:r>
          </w:p>
        </w:tc>
      </w:tr>
      <w:tr w:rsidR="00C41A21" w:rsidRPr="00800468" w:rsidTr="00544E3E">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C41A21" w:rsidRPr="00C41A21" w:rsidRDefault="00C41A21" w:rsidP="00544E3E">
            <w:pPr>
              <w:spacing w:after="0" w:line="240" w:lineRule="auto"/>
              <w:rPr>
                <w:rFonts w:ascii="Times New Roman" w:eastAsia="Times New Roman" w:hAnsi="Times New Roman" w:cs="Times New Roman"/>
                <w:sz w:val="20"/>
                <w:szCs w:val="20"/>
              </w:rPr>
            </w:pPr>
            <w:r w:rsidRPr="00C41A21">
              <w:rPr>
                <w:rFonts w:ascii="Times New Roman" w:eastAsia="Times New Roman" w:hAnsi="Times New Roman" w:cs="Times New Roman"/>
                <w:sz w:val="20"/>
                <w:szCs w:val="20"/>
              </w:rPr>
              <w:t>- другие вопросы в области национальной экономики</w:t>
            </w:r>
          </w:p>
        </w:tc>
        <w:tc>
          <w:tcPr>
            <w:tcW w:w="413"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04</w:t>
            </w:r>
          </w:p>
        </w:tc>
        <w:tc>
          <w:tcPr>
            <w:tcW w:w="412"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12</w:t>
            </w:r>
          </w:p>
        </w:tc>
        <w:tc>
          <w:tcPr>
            <w:tcW w:w="775"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129 873,6</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114 606,4</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36 318,5</w:t>
            </w:r>
          </w:p>
        </w:tc>
      </w:tr>
      <w:tr w:rsidR="00C41A21" w:rsidRPr="00800468" w:rsidTr="00544E3E">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C41A21" w:rsidRPr="00C41A21" w:rsidRDefault="00C41A21" w:rsidP="00544E3E">
            <w:pPr>
              <w:spacing w:after="0" w:line="240" w:lineRule="auto"/>
              <w:rPr>
                <w:rFonts w:ascii="Times New Roman" w:eastAsia="Times New Roman" w:hAnsi="Times New Roman" w:cs="Times New Roman"/>
                <w:b/>
                <w:bCs/>
                <w:sz w:val="24"/>
                <w:szCs w:val="24"/>
              </w:rPr>
            </w:pPr>
            <w:r w:rsidRPr="00C41A21">
              <w:rPr>
                <w:rFonts w:ascii="Times New Roman" w:eastAsia="Times New Roman" w:hAnsi="Times New Roman" w:cs="Times New Roman"/>
                <w:b/>
                <w:bCs/>
                <w:sz w:val="24"/>
                <w:szCs w:val="24"/>
              </w:rPr>
              <w:t>- жилищно-коммунальное хозяйство</w:t>
            </w:r>
          </w:p>
        </w:tc>
        <w:tc>
          <w:tcPr>
            <w:tcW w:w="413"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b/>
                <w:bCs/>
              </w:rPr>
            </w:pPr>
            <w:r w:rsidRPr="00C41A21">
              <w:rPr>
                <w:rFonts w:ascii="Times New Roman" w:eastAsia="Times New Roman" w:hAnsi="Times New Roman" w:cs="Times New Roman"/>
                <w:b/>
                <w:bCs/>
              </w:rPr>
              <w:t>05</w:t>
            </w:r>
          </w:p>
        </w:tc>
        <w:tc>
          <w:tcPr>
            <w:tcW w:w="412"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b/>
                <w:bCs/>
              </w:rPr>
            </w:pPr>
            <w:r w:rsidRPr="00C41A21">
              <w:rPr>
                <w:rFonts w:ascii="Times New Roman" w:eastAsia="Times New Roman" w:hAnsi="Times New Roman" w:cs="Times New Roman"/>
                <w:b/>
                <w:bCs/>
              </w:rPr>
              <w:t> </w:t>
            </w:r>
          </w:p>
        </w:tc>
        <w:tc>
          <w:tcPr>
            <w:tcW w:w="775"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b/>
                <w:bCs/>
              </w:rPr>
            </w:pPr>
            <w:r w:rsidRPr="00C41A21">
              <w:rPr>
                <w:rFonts w:ascii="Times New Roman" w:eastAsia="Times New Roman" w:hAnsi="Times New Roman" w:cs="Times New Roman"/>
                <w:b/>
                <w:bCs/>
              </w:rPr>
              <w:t>796 134,2</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b/>
                <w:bCs/>
              </w:rPr>
            </w:pPr>
            <w:r w:rsidRPr="00C41A21">
              <w:rPr>
                <w:rFonts w:ascii="Times New Roman" w:eastAsia="Times New Roman" w:hAnsi="Times New Roman" w:cs="Times New Roman"/>
                <w:b/>
                <w:bCs/>
              </w:rPr>
              <w:t>485 697,6</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b/>
                <w:bCs/>
              </w:rPr>
            </w:pPr>
            <w:r w:rsidRPr="00C41A21">
              <w:rPr>
                <w:rFonts w:ascii="Times New Roman" w:eastAsia="Times New Roman" w:hAnsi="Times New Roman" w:cs="Times New Roman"/>
                <w:b/>
                <w:bCs/>
              </w:rPr>
              <w:t>500 568,5</w:t>
            </w:r>
          </w:p>
        </w:tc>
      </w:tr>
      <w:tr w:rsidR="00C41A21" w:rsidRPr="00800468" w:rsidTr="00544E3E">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C41A21" w:rsidRPr="00C41A21" w:rsidRDefault="00C41A21" w:rsidP="00544E3E">
            <w:pPr>
              <w:spacing w:after="0" w:line="240" w:lineRule="auto"/>
              <w:rPr>
                <w:rFonts w:ascii="Times New Roman" w:eastAsia="Times New Roman" w:hAnsi="Times New Roman" w:cs="Times New Roman"/>
                <w:sz w:val="20"/>
                <w:szCs w:val="20"/>
              </w:rPr>
            </w:pPr>
            <w:r w:rsidRPr="00C41A21">
              <w:rPr>
                <w:rFonts w:ascii="Times New Roman" w:eastAsia="Times New Roman" w:hAnsi="Times New Roman" w:cs="Times New Roman"/>
                <w:sz w:val="20"/>
                <w:szCs w:val="20"/>
              </w:rPr>
              <w:lastRenderedPageBreak/>
              <w:t>- жилищное хозяйство</w:t>
            </w:r>
          </w:p>
        </w:tc>
        <w:tc>
          <w:tcPr>
            <w:tcW w:w="413"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05</w:t>
            </w:r>
          </w:p>
        </w:tc>
        <w:tc>
          <w:tcPr>
            <w:tcW w:w="412"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01</w:t>
            </w:r>
          </w:p>
        </w:tc>
        <w:tc>
          <w:tcPr>
            <w:tcW w:w="775"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84 955,5</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21 975,5</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21 975,5</w:t>
            </w:r>
          </w:p>
        </w:tc>
      </w:tr>
      <w:tr w:rsidR="00C41A21" w:rsidRPr="00800468" w:rsidTr="00544E3E">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C41A21" w:rsidRPr="00C41A21" w:rsidRDefault="00C41A21" w:rsidP="00544E3E">
            <w:pPr>
              <w:spacing w:after="0" w:line="240" w:lineRule="auto"/>
              <w:rPr>
                <w:rFonts w:ascii="Times New Roman" w:eastAsia="Times New Roman" w:hAnsi="Times New Roman" w:cs="Times New Roman"/>
                <w:sz w:val="20"/>
                <w:szCs w:val="20"/>
              </w:rPr>
            </w:pPr>
            <w:r w:rsidRPr="00C41A21">
              <w:rPr>
                <w:rFonts w:ascii="Times New Roman" w:eastAsia="Times New Roman" w:hAnsi="Times New Roman" w:cs="Times New Roman"/>
                <w:sz w:val="20"/>
                <w:szCs w:val="20"/>
              </w:rPr>
              <w:t>- коммунальное хозяйство</w:t>
            </w:r>
          </w:p>
        </w:tc>
        <w:tc>
          <w:tcPr>
            <w:tcW w:w="413"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05</w:t>
            </w:r>
          </w:p>
        </w:tc>
        <w:tc>
          <w:tcPr>
            <w:tcW w:w="412"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02</w:t>
            </w:r>
          </w:p>
        </w:tc>
        <w:tc>
          <w:tcPr>
            <w:tcW w:w="775"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70 515,0</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13 732,3</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16 860,1</w:t>
            </w:r>
          </w:p>
        </w:tc>
      </w:tr>
      <w:tr w:rsidR="00C41A21" w:rsidRPr="00800468" w:rsidTr="00544E3E">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C41A21" w:rsidRPr="00C41A21" w:rsidRDefault="00C41A21" w:rsidP="00544E3E">
            <w:pPr>
              <w:spacing w:after="0" w:line="240" w:lineRule="auto"/>
              <w:rPr>
                <w:rFonts w:ascii="Times New Roman" w:eastAsia="Times New Roman" w:hAnsi="Times New Roman" w:cs="Times New Roman"/>
                <w:sz w:val="20"/>
                <w:szCs w:val="20"/>
              </w:rPr>
            </w:pPr>
            <w:r w:rsidRPr="00C41A21">
              <w:rPr>
                <w:rFonts w:ascii="Times New Roman" w:eastAsia="Times New Roman" w:hAnsi="Times New Roman" w:cs="Times New Roman"/>
                <w:sz w:val="20"/>
                <w:szCs w:val="20"/>
              </w:rPr>
              <w:t>- благоустройство</w:t>
            </w:r>
          </w:p>
        </w:tc>
        <w:tc>
          <w:tcPr>
            <w:tcW w:w="413"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05</w:t>
            </w:r>
          </w:p>
        </w:tc>
        <w:tc>
          <w:tcPr>
            <w:tcW w:w="412"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03</w:t>
            </w:r>
          </w:p>
        </w:tc>
        <w:tc>
          <w:tcPr>
            <w:tcW w:w="775"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519 772,0</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325 421,7</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333 341,6</w:t>
            </w:r>
          </w:p>
        </w:tc>
      </w:tr>
      <w:tr w:rsidR="00C41A21" w:rsidRPr="00800468" w:rsidTr="00544E3E">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C41A21" w:rsidRPr="00C41A21" w:rsidRDefault="00C41A21" w:rsidP="00544E3E">
            <w:pPr>
              <w:spacing w:after="0" w:line="240" w:lineRule="auto"/>
              <w:rPr>
                <w:rFonts w:ascii="Times New Roman" w:eastAsia="Times New Roman" w:hAnsi="Times New Roman" w:cs="Times New Roman"/>
                <w:sz w:val="20"/>
                <w:szCs w:val="20"/>
              </w:rPr>
            </w:pPr>
            <w:r w:rsidRPr="00C41A21">
              <w:rPr>
                <w:rFonts w:ascii="Times New Roman" w:eastAsia="Times New Roman" w:hAnsi="Times New Roman" w:cs="Times New Roman"/>
                <w:sz w:val="20"/>
                <w:szCs w:val="20"/>
              </w:rPr>
              <w:t>- другие вопросы в области жилищно-коммунального хозяйства</w:t>
            </w:r>
          </w:p>
        </w:tc>
        <w:tc>
          <w:tcPr>
            <w:tcW w:w="413"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05</w:t>
            </w:r>
          </w:p>
        </w:tc>
        <w:tc>
          <w:tcPr>
            <w:tcW w:w="412"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05</w:t>
            </w:r>
          </w:p>
        </w:tc>
        <w:tc>
          <w:tcPr>
            <w:tcW w:w="775"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120 891,7</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124 568,1</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128 391,3</w:t>
            </w:r>
          </w:p>
        </w:tc>
      </w:tr>
      <w:tr w:rsidR="00C41A21" w:rsidRPr="00800468" w:rsidTr="00544E3E">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C41A21" w:rsidRPr="00C41A21" w:rsidRDefault="00C41A21" w:rsidP="00544E3E">
            <w:pPr>
              <w:spacing w:after="0" w:line="240" w:lineRule="auto"/>
              <w:rPr>
                <w:rFonts w:ascii="Times New Roman" w:eastAsia="Times New Roman" w:hAnsi="Times New Roman" w:cs="Times New Roman"/>
                <w:b/>
                <w:bCs/>
                <w:sz w:val="24"/>
                <w:szCs w:val="24"/>
              </w:rPr>
            </w:pPr>
            <w:r w:rsidRPr="00C41A21">
              <w:rPr>
                <w:rFonts w:ascii="Times New Roman" w:eastAsia="Times New Roman" w:hAnsi="Times New Roman" w:cs="Times New Roman"/>
                <w:b/>
                <w:bCs/>
                <w:sz w:val="24"/>
                <w:szCs w:val="24"/>
              </w:rPr>
              <w:t>- образование</w:t>
            </w:r>
          </w:p>
        </w:tc>
        <w:tc>
          <w:tcPr>
            <w:tcW w:w="413"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b/>
                <w:bCs/>
              </w:rPr>
            </w:pPr>
            <w:r w:rsidRPr="00C41A21">
              <w:rPr>
                <w:rFonts w:ascii="Times New Roman" w:eastAsia="Times New Roman" w:hAnsi="Times New Roman" w:cs="Times New Roman"/>
                <w:b/>
                <w:bCs/>
              </w:rPr>
              <w:t>07</w:t>
            </w:r>
          </w:p>
        </w:tc>
        <w:tc>
          <w:tcPr>
            <w:tcW w:w="412"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b/>
                <w:bCs/>
              </w:rPr>
            </w:pPr>
            <w:r w:rsidRPr="00C41A21">
              <w:rPr>
                <w:rFonts w:ascii="Times New Roman" w:eastAsia="Times New Roman" w:hAnsi="Times New Roman" w:cs="Times New Roman"/>
                <w:b/>
                <w:bCs/>
              </w:rPr>
              <w:t> </w:t>
            </w:r>
          </w:p>
        </w:tc>
        <w:tc>
          <w:tcPr>
            <w:tcW w:w="775"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b/>
                <w:bCs/>
              </w:rPr>
            </w:pPr>
            <w:r w:rsidRPr="00C41A21">
              <w:rPr>
                <w:rFonts w:ascii="Times New Roman" w:eastAsia="Times New Roman" w:hAnsi="Times New Roman" w:cs="Times New Roman"/>
                <w:b/>
                <w:bCs/>
              </w:rPr>
              <w:t>3 512 362,4</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b/>
                <w:bCs/>
              </w:rPr>
            </w:pPr>
            <w:r w:rsidRPr="00C41A21">
              <w:rPr>
                <w:rFonts w:ascii="Times New Roman" w:eastAsia="Times New Roman" w:hAnsi="Times New Roman" w:cs="Times New Roman"/>
                <w:b/>
                <w:bCs/>
              </w:rPr>
              <w:t>3 846 798,7</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b/>
                <w:bCs/>
              </w:rPr>
            </w:pPr>
            <w:r w:rsidRPr="00C41A21">
              <w:rPr>
                <w:rFonts w:ascii="Times New Roman" w:eastAsia="Times New Roman" w:hAnsi="Times New Roman" w:cs="Times New Roman"/>
                <w:b/>
                <w:bCs/>
              </w:rPr>
              <w:t>3 839 314,3</w:t>
            </w:r>
          </w:p>
        </w:tc>
      </w:tr>
      <w:tr w:rsidR="00C41A21" w:rsidRPr="00800468" w:rsidTr="00544E3E">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C41A21" w:rsidRPr="00C41A21" w:rsidRDefault="00C41A21" w:rsidP="00544E3E">
            <w:pPr>
              <w:spacing w:after="0" w:line="240" w:lineRule="auto"/>
              <w:rPr>
                <w:rFonts w:ascii="Times New Roman" w:eastAsia="Times New Roman" w:hAnsi="Times New Roman" w:cs="Times New Roman"/>
                <w:sz w:val="20"/>
                <w:szCs w:val="20"/>
              </w:rPr>
            </w:pPr>
            <w:r w:rsidRPr="00C41A21">
              <w:rPr>
                <w:rFonts w:ascii="Times New Roman" w:eastAsia="Times New Roman" w:hAnsi="Times New Roman" w:cs="Times New Roman"/>
                <w:sz w:val="20"/>
                <w:szCs w:val="20"/>
              </w:rPr>
              <w:t>- дошкольное образование</w:t>
            </w:r>
          </w:p>
        </w:tc>
        <w:tc>
          <w:tcPr>
            <w:tcW w:w="413"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07</w:t>
            </w:r>
          </w:p>
        </w:tc>
        <w:tc>
          <w:tcPr>
            <w:tcW w:w="412"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01</w:t>
            </w:r>
          </w:p>
        </w:tc>
        <w:tc>
          <w:tcPr>
            <w:tcW w:w="775"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1 441 494,1</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1 648 543,7</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1 613 214,8</w:t>
            </w:r>
          </w:p>
        </w:tc>
      </w:tr>
      <w:tr w:rsidR="00C41A21" w:rsidRPr="00800468" w:rsidTr="00544E3E">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C41A21" w:rsidRPr="00C41A21" w:rsidRDefault="00C41A21" w:rsidP="00544E3E">
            <w:pPr>
              <w:spacing w:after="0" w:line="240" w:lineRule="auto"/>
              <w:rPr>
                <w:rFonts w:ascii="Times New Roman" w:eastAsia="Times New Roman" w:hAnsi="Times New Roman" w:cs="Times New Roman"/>
                <w:sz w:val="20"/>
                <w:szCs w:val="20"/>
              </w:rPr>
            </w:pPr>
            <w:r w:rsidRPr="00C41A21">
              <w:rPr>
                <w:rFonts w:ascii="Times New Roman" w:eastAsia="Times New Roman" w:hAnsi="Times New Roman" w:cs="Times New Roman"/>
                <w:sz w:val="20"/>
                <w:szCs w:val="20"/>
              </w:rPr>
              <w:t>- общее образование</w:t>
            </w:r>
          </w:p>
        </w:tc>
        <w:tc>
          <w:tcPr>
            <w:tcW w:w="413"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07</w:t>
            </w:r>
          </w:p>
        </w:tc>
        <w:tc>
          <w:tcPr>
            <w:tcW w:w="412"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02</w:t>
            </w:r>
          </w:p>
        </w:tc>
        <w:tc>
          <w:tcPr>
            <w:tcW w:w="775"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1 845 386,1</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1 966 877,7</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1 986 431,9</w:t>
            </w:r>
          </w:p>
        </w:tc>
      </w:tr>
      <w:tr w:rsidR="00C41A21" w:rsidRPr="00800468" w:rsidTr="00544E3E">
        <w:trPr>
          <w:trHeight w:val="315"/>
        </w:trPr>
        <w:tc>
          <w:tcPr>
            <w:tcW w:w="1848" w:type="pct"/>
            <w:tcBorders>
              <w:top w:val="nil"/>
              <w:left w:val="single" w:sz="4" w:space="0" w:color="auto"/>
              <w:bottom w:val="single" w:sz="4" w:space="0" w:color="auto"/>
              <w:right w:val="single" w:sz="4" w:space="0" w:color="auto"/>
            </w:tcBorders>
            <w:shd w:val="clear" w:color="auto" w:fill="auto"/>
            <w:vAlign w:val="center"/>
            <w:hideMark/>
          </w:tcPr>
          <w:p w:rsidR="00C41A21" w:rsidRPr="00C41A21" w:rsidRDefault="00C41A21" w:rsidP="00544E3E">
            <w:pPr>
              <w:spacing w:after="0" w:line="240" w:lineRule="auto"/>
              <w:rPr>
                <w:rFonts w:ascii="Times New Roman" w:eastAsia="Times New Roman" w:hAnsi="Times New Roman" w:cs="Times New Roman"/>
                <w:sz w:val="20"/>
                <w:szCs w:val="20"/>
              </w:rPr>
            </w:pPr>
            <w:r w:rsidRPr="00C41A21">
              <w:rPr>
                <w:rFonts w:ascii="Times New Roman" w:eastAsia="Times New Roman" w:hAnsi="Times New Roman" w:cs="Times New Roman"/>
                <w:sz w:val="20"/>
                <w:szCs w:val="20"/>
              </w:rPr>
              <w:t>- дополнительное образование детей</w:t>
            </w:r>
          </w:p>
        </w:tc>
        <w:tc>
          <w:tcPr>
            <w:tcW w:w="413"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07</w:t>
            </w:r>
          </w:p>
        </w:tc>
        <w:tc>
          <w:tcPr>
            <w:tcW w:w="412"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03</w:t>
            </w:r>
          </w:p>
        </w:tc>
        <w:tc>
          <w:tcPr>
            <w:tcW w:w="775"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90 769,2</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89 945,1</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93 913,6</w:t>
            </w:r>
          </w:p>
        </w:tc>
      </w:tr>
      <w:tr w:rsidR="00C41A21" w:rsidRPr="00800468" w:rsidTr="00544E3E">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C41A21" w:rsidRPr="00C41A21" w:rsidRDefault="00C41A21" w:rsidP="00544E3E">
            <w:pPr>
              <w:spacing w:after="0" w:line="240" w:lineRule="auto"/>
              <w:rPr>
                <w:rFonts w:ascii="Times New Roman" w:eastAsia="Times New Roman" w:hAnsi="Times New Roman" w:cs="Times New Roman"/>
                <w:sz w:val="20"/>
                <w:szCs w:val="20"/>
              </w:rPr>
            </w:pPr>
            <w:r w:rsidRPr="00C41A21">
              <w:rPr>
                <w:rFonts w:ascii="Times New Roman" w:eastAsia="Times New Roman" w:hAnsi="Times New Roman" w:cs="Times New Roman"/>
                <w:sz w:val="20"/>
                <w:szCs w:val="20"/>
              </w:rPr>
              <w:t>- молодежная политика</w:t>
            </w:r>
          </w:p>
        </w:tc>
        <w:tc>
          <w:tcPr>
            <w:tcW w:w="413"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07</w:t>
            </w:r>
          </w:p>
        </w:tc>
        <w:tc>
          <w:tcPr>
            <w:tcW w:w="412"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07</w:t>
            </w:r>
          </w:p>
        </w:tc>
        <w:tc>
          <w:tcPr>
            <w:tcW w:w="775"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10 268,7</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10 547,0</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10 836,5</w:t>
            </w:r>
          </w:p>
        </w:tc>
      </w:tr>
      <w:tr w:rsidR="00C41A21" w:rsidRPr="00800468" w:rsidTr="00544E3E">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C41A21" w:rsidRPr="00C41A21" w:rsidRDefault="00C41A21" w:rsidP="00544E3E">
            <w:pPr>
              <w:spacing w:after="0" w:line="240" w:lineRule="auto"/>
              <w:rPr>
                <w:rFonts w:ascii="Times New Roman" w:eastAsia="Times New Roman" w:hAnsi="Times New Roman" w:cs="Times New Roman"/>
                <w:sz w:val="20"/>
                <w:szCs w:val="20"/>
              </w:rPr>
            </w:pPr>
            <w:r w:rsidRPr="00C41A21">
              <w:rPr>
                <w:rFonts w:ascii="Times New Roman" w:eastAsia="Times New Roman" w:hAnsi="Times New Roman" w:cs="Times New Roman"/>
                <w:sz w:val="20"/>
                <w:szCs w:val="20"/>
              </w:rPr>
              <w:t>- другие вопросы в области образования</w:t>
            </w:r>
          </w:p>
        </w:tc>
        <w:tc>
          <w:tcPr>
            <w:tcW w:w="413"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07</w:t>
            </w:r>
          </w:p>
        </w:tc>
        <w:tc>
          <w:tcPr>
            <w:tcW w:w="412"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09</w:t>
            </w:r>
          </w:p>
        </w:tc>
        <w:tc>
          <w:tcPr>
            <w:tcW w:w="775"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124 444,3</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130 885,2</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134 917,5</w:t>
            </w:r>
          </w:p>
        </w:tc>
      </w:tr>
      <w:tr w:rsidR="00C41A21" w:rsidRPr="00800468" w:rsidTr="00544E3E">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C41A21" w:rsidRPr="00C41A21" w:rsidRDefault="00C41A21" w:rsidP="00544E3E">
            <w:pPr>
              <w:spacing w:after="0" w:line="240" w:lineRule="auto"/>
              <w:rPr>
                <w:rFonts w:ascii="Times New Roman" w:eastAsia="Times New Roman" w:hAnsi="Times New Roman" w:cs="Times New Roman"/>
                <w:b/>
                <w:bCs/>
                <w:sz w:val="24"/>
                <w:szCs w:val="24"/>
              </w:rPr>
            </w:pPr>
            <w:r w:rsidRPr="00C41A21">
              <w:rPr>
                <w:rFonts w:ascii="Times New Roman" w:eastAsia="Times New Roman" w:hAnsi="Times New Roman" w:cs="Times New Roman"/>
                <w:b/>
                <w:bCs/>
                <w:sz w:val="24"/>
                <w:szCs w:val="24"/>
              </w:rPr>
              <w:t xml:space="preserve">- культура, кинематография </w:t>
            </w:r>
          </w:p>
        </w:tc>
        <w:tc>
          <w:tcPr>
            <w:tcW w:w="413"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b/>
                <w:bCs/>
              </w:rPr>
            </w:pPr>
            <w:r w:rsidRPr="00C41A21">
              <w:rPr>
                <w:rFonts w:ascii="Times New Roman" w:eastAsia="Times New Roman" w:hAnsi="Times New Roman" w:cs="Times New Roman"/>
                <w:b/>
                <w:bCs/>
              </w:rPr>
              <w:t>08</w:t>
            </w:r>
          </w:p>
        </w:tc>
        <w:tc>
          <w:tcPr>
            <w:tcW w:w="412"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b/>
                <w:bCs/>
              </w:rPr>
            </w:pPr>
            <w:r w:rsidRPr="00C41A21">
              <w:rPr>
                <w:rFonts w:ascii="Times New Roman" w:eastAsia="Times New Roman" w:hAnsi="Times New Roman" w:cs="Times New Roman"/>
                <w:b/>
                <w:bCs/>
              </w:rPr>
              <w:t> </w:t>
            </w:r>
          </w:p>
        </w:tc>
        <w:tc>
          <w:tcPr>
            <w:tcW w:w="775"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b/>
                <w:bCs/>
              </w:rPr>
            </w:pPr>
            <w:r w:rsidRPr="00C41A21">
              <w:rPr>
                <w:rFonts w:ascii="Times New Roman" w:eastAsia="Times New Roman" w:hAnsi="Times New Roman" w:cs="Times New Roman"/>
                <w:b/>
                <w:bCs/>
              </w:rPr>
              <w:t>288 725,9</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b/>
                <w:bCs/>
              </w:rPr>
            </w:pPr>
            <w:r w:rsidRPr="00C41A21">
              <w:rPr>
                <w:rFonts w:ascii="Times New Roman" w:eastAsia="Times New Roman" w:hAnsi="Times New Roman" w:cs="Times New Roman"/>
                <w:b/>
                <w:bCs/>
              </w:rPr>
              <w:t>278 664,4</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b/>
                <w:bCs/>
              </w:rPr>
            </w:pPr>
            <w:r w:rsidRPr="00C41A21">
              <w:rPr>
                <w:rFonts w:ascii="Times New Roman" w:eastAsia="Times New Roman" w:hAnsi="Times New Roman" w:cs="Times New Roman"/>
                <w:b/>
                <w:bCs/>
              </w:rPr>
              <w:t>301 652,3</w:t>
            </w:r>
          </w:p>
        </w:tc>
      </w:tr>
      <w:tr w:rsidR="00C41A21" w:rsidRPr="00800468" w:rsidTr="00544E3E">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C41A21" w:rsidRPr="00C41A21" w:rsidRDefault="00C41A21" w:rsidP="00544E3E">
            <w:pPr>
              <w:spacing w:after="0" w:line="240" w:lineRule="auto"/>
              <w:rPr>
                <w:rFonts w:ascii="Times New Roman" w:eastAsia="Times New Roman" w:hAnsi="Times New Roman" w:cs="Times New Roman"/>
                <w:sz w:val="20"/>
                <w:szCs w:val="20"/>
              </w:rPr>
            </w:pPr>
            <w:r w:rsidRPr="00C41A21">
              <w:rPr>
                <w:rFonts w:ascii="Times New Roman" w:eastAsia="Times New Roman" w:hAnsi="Times New Roman" w:cs="Times New Roman"/>
                <w:sz w:val="20"/>
                <w:szCs w:val="20"/>
              </w:rPr>
              <w:t>- культура</w:t>
            </w:r>
          </w:p>
        </w:tc>
        <w:tc>
          <w:tcPr>
            <w:tcW w:w="413"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08</w:t>
            </w:r>
          </w:p>
        </w:tc>
        <w:tc>
          <w:tcPr>
            <w:tcW w:w="412"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01</w:t>
            </w:r>
          </w:p>
        </w:tc>
        <w:tc>
          <w:tcPr>
            <w:tcW w:w="775"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277 676,6</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267 195,3</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289 746,6</w:t>
            </w:r>
          </w:p>
        </w:tc>
      </w:tr>
      <w:tr w:rsidR="00C41A21" w:rsidRPr="00800468" w:rsidTr="00544E3E">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C41A21" w:rsidRPr="00C41A21" w:rsidRDefault="00C41A21" w:rsidP="00544E3E">
            <w:pPr>
              <w:spacing w:after="0" w:line="240" w:lineRule="auto"/>
              <w:rPr>
                <w:rFonts w:ascii="Times New Roman" w:eastAsia="Times New Roman" w:hAnsi="Times New Roman" w:cs="Times New Roman"/>
                <w:sz w:val="20"/>
                <w:szCs w:val="20"/>
              </w:rPr>
            </w:pPr>
            <w:r w:rsidRPr="00C41A21">
              <w:rPr>
                <w:rFonts w:ascii="Times New Roman" w:eastAsia="Times New Roman" w:hAnsi="Times New Roman" w:cs="Times New Roman"/>
                <w:sz w:val="20"/>
                <w:szCs w:val="20"/>
              </w:rPr>
              <w:t xml:space="preserve">- другие вопросы в области культуры, кинематографии </w:t>
            </w:r>
          </w:p>
        </w:tc>
        <w:tc>
          <w:tcPr>
            <w:tcW w:w="413"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08</w:t>
            </w:r>
          </w:p>
        </w:tc>
        <w:tc>
          <w:tcPr>
            <w:tcW w:w="412"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04</w:t>
            </w:r>
          </w:p>
        </w:tc>
        <w:tc>
          <w:tcPr>
            <w:tcW w:w="775"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11 049,3</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11 469,1</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11 905,7</w:t>
            </w:r>
          </w:p>
        </w:tc>
      </w:tr>
      <w:tr w:rsidR="00C41A21" w:rsidRPr="00800468" w:rsidTr="00544E3E">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C41A21" w:rsidRPr="00C41A21" w:rsidRDefault="00C41A21" w:rsidP="00544E3E">
            <w:pPr>
              <w:spacing w:after="0" w:line="240" w:lineRule="auto"/>
              <w:rPr>
                <w:rFonts w:ascii="Times New Roman" w:eastAsia="Times New Roman" w:hAnsi="Times New Roman" w:cs="Times New Roman"/>
                <w:b/>
                <w:bCs/>
                <w:sz w:val="24"/>
                <w:szCs w:val="24"/>
              </w:rPr>
            </w:pPr>
            <w:r w:rsidRPr="00C41A21">
              <w:rPr>
                <w:rFonts w:ascii="Times New Roman" w:eastAsia="Times New Roman" w:hAnsi="Times New Roman" w:cs="Times New Roman"/>
                <w:b/>
                <w:bCs/>
                <w:sz w:val="24"/>
                <w:szCs w:val="24"/>
              </w:rPr>
              <w:t>- социальная политика</w:t>
            </w:r>
          </w:p>
        </w:tc>
        <w:tc>
          <w:tcPr>
            <w:tcW w:w="413"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b/>
                <w:bCs/>
              </w:rPr>
            </w:pPr>
            <w:r w:rsidRPr="00C41A21">
              <w:rPr>
                <w:rFonts w:ascii="Times New Roman" w:eastAsia="Times New Roman" w:hAnsi="Times New Roman" w:cs="Times New Roman"/>
                <w:b/>
                <w:bCs/>
              </w:rPr>
              <w:t>10</w:t>
            </w:r>
          </w:p>
        </w:tc>
        <w:tc>
          <w:tcPr>
            <w:tcW w:w="412"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b/>
                <w:bCs/>
              </w:rPr>
            </w:pPr>
            <w:r w:rsidRPr="00C41A21">
              <w:rPr>
                <w:rFonts w:ascii="Times New Roman" w:eastAsia="Times New Roman" w:hAnsi="Times New Roman" w:cs="Times New Roman"/>
                <w:b/>
                <w:bCs/>
              </w:rPr>
              <w:t> </w:t>
            </w:r>
          </w:p>
        </w:tc>
        <w:tc>
          <w:tcPr>
            <w:tcW w:w="775"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b/>
                <w:bCs/>
              </w:rPr>
            </w:pPr>
            <w:r w:rsidRPr="00C41A21">
              <w:rPr>
                <w:rFonts w:ascii="Times New Roman" w:eastAsia="Times New Roman" w:hAnsi="Times New Roman" w:cs="Times New Roman"/>
                <w:b/>
                <w:bCs/>
              </w:rPr>
              <w:t>333 154,5</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b/>
                <w:bCs/>
              </w:rPr>
            </w:pPr>
            <w:r w:rsidRPr="00C41A21">
              <w:rPr>
                <w:rFonts w:ascii="Times New Roman" w:eastAsia="Times New Roman" w:hAnsi="Times New Roman" w:cs="Times New Roman"/>
                <w:b/>
                <w:bCs/>
              </w:rPr>
              <w:t>375 454,7</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b/>
                <w:bCs/>
              </w:rPr>
            </w:pPr>
            <w:r w:rsidRPr="00C41A21">
              <w:rPr>
                <w:rFonts w:ascii="Times New Roman" w:eastAsia="Times New Roman" w:hAnsi="Times New Roman" w:cs="Times New Roman"/>
                <w:b/>
                <w:bCs/>
              </w:rPr>
              <w:t>389 928,5</w:t>
            </w:r>
          </w:p>
        </w:tc>
      </w:tr>
      <w:tr w:rsidR="00C41A21" w:rsidRPr="00800468" w:rsidTr="00544E3E">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C41A21" w:rsidRPr="00C41A21" w:rsidRDefault="00C41A21" w:rsidP="00544E3E">
            <w:pPr>
              <w:spacing w:after="0" w:line="240" w:lineRule="auto"/>
              <w:rPr>
                <w:rFonts w:ascii="Times New Roman" w:eastAsia="Times New Roman" w:hAnsi="Times New Roman" w:cs="Times New Roman"/>
                <w:sz w:val="20"/>
                <w:szCs w:val="20"/>
              </w:rPr>
            </w:pPr>
            <w:r w:rsidRPr="00C41A21">
              <w:rPr>
                <w:rFonts w:ascii="Times New Roman" w:eastAsia="Times New Roman" w:hAnsi="Times New Roman" w:cs="Times New Roman"/>
                <w:sz w:val="20"/>
                <w:szCs w:val="20"/>
              </w:rPr>
              <w:t>- пенсионное обеспечение</w:t>
            </w:r>
          </w:p>
        </w:tc>
        <w:tc>
          <w:tcPr>
            <w:tcW w:w="413"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10</w:t>
            </w:r>
          </w:p>
        </w:tc>
        <w:tc>
          <w:tcPr>
            <w:tcW w:w="412"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01</w:t>
            </w:r>
          </w:p>
        </w:tc>
        <w:tc>
          <w:tcPr>
            <w:tcW w:w="775"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33 143,8</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34 463,1</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35 835,2</w:t>
            </w:r>
          </w:p>
        </w:tc>
      </w:tr>
      <w:tr w:rsidR="00C41A21" w:rsidRPr="00800468" w:rsidTr="00544E3E">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C41A21" w:rsidRPr="00C41A21" w:rsidRDefault="00C41A21" w:rsidP="00544E3E">
            <w:pPr>
              <w:spacing w:after="0" w:line="240" w:lineRule="auto"/>
              <w:rPr>
                <w:rFonts w:ascii="Times New Roman" w:eastAsia="Times New Roman" w:hAnsi="Times New Roman" w:cs="Times New Roman"/>
                <w:sz w:val="20"/>
                <w:szCs w:val="20"/>
              </w:rPr>
            </w:pPr>
            <w:r w:rsidRPr="00C41A21">
              <w:rPr>
                <w:rFonts w:ascii="Times New Roman" w:eastAsia="Times New Roman" w:hAnsi="Times New Roman" w:cs="Times New Roman"/>
                <w:sz w:val="20"/>
                <w:szCs w:val="20"/>
              </w:rPr>
              <w:t>- социальное обеспечение населения</w:t>
            </w:r>
          </w:p>
        </w:tc>
        <w:tc>
          <w:tcPr>
            <w:tcW w:w="413"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10</w:t>
            </w:r>
          </w:p>
        </w:tc>
        <w:tc>
          <w:tcPr>
            <w:tcW w:w="412"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03</w:t>
            </w:r>
          </w:p>
        </w:tc>
        <w:tc>
          <w:tcPr>
            <w:tcW w:w="775"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94 950,5</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174 630,1</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174 581,2</w:t>
            </w:r>
          </w:p>
        </w:tc>
      </w:tr>
      <w:tr w:rsidR="00C41A21" w:rsidRPr="00800468" w:rsidTr="00544E3E">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C41A21" w:rsidRPr="00C41A21" w:rsidRDefault="00C41A21" w:rsidP="00544E3E">
            <w:pPr>
              <w:spacing w:after="0" w:line="240" w:lineRule="auto"/>
              <w:rPr>
                <w:rFonts w:ascii="Times New Roman" w:eastAsia="Times New Roman" w:hAnsi="Times New Roman" w:cs="Times New Roman"/>
                <w:sz w:val="20"/>
                <w:szCs w:val="20"/>
              </w:rPr>
            </w:pPr>
            <w:r w:rsidRPr="00C41A21">
              <w:rPr>
                <w:rFonts w:ascii="Times New Roman" w:eastAsia="Times New Roman" w:hAnsi="Times New Roman" w:cs="Times New Roman"/>
                <w:sz w:val="20"/>
                <w:szCs w:val="20"/>
              </w:rPr>
              <w:t>- охрана семьи и детства</w:t>
            </w:r>
          </w:p>
        </w:tc>
        <w:tc>
          <w:tcPr>
            <w:tcW w:w="413"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10</w:t>
            </w:r>
          </w:p>
        </w:tc>
        <w:tc>
          <w:tcPr>
            <w:tcW w:w="412"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04</w:t>
            </w:r>
          </w:p>
        </w:tc>
        <w:tc>
          <w:tcPr>
            <w:tcW w:w="775"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205 060,2</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166 361,5</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179 512,1</w:t>
            </w:r>
          </w:p>
        </w:tc>
      </w:tr>
      <w:tr w:rsidR="00C41A21" w:rsidRPr="00800468" w:rsidTr="00544E3E">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C41A21" w:rsidRPr="00C41A21" w:rsidRDefault="00C41A21" w:rsidP="00544E3E">
            <w:pPr>
              <w:spacing w:after="0" w:line="240" w:lineRule="auto"/>
              <w:rPr>
                <w:rFonts w:ascii="Times New Roman" w:eastAsia="Times New Roman" w:hAnsi="Times New Roman" w:cs="Times New Roman"/>
                <w:b/>
                <w:bCs/>
                <w:sz w:val="24"/>
                <w:szCs w:val="24"/>
              </w:rPr>
            </w:pPr>
            <w:r w:rsidRPr="00C41A21">
              <w:rPr>
                <w:rFonts w:ascii="Times New Roman" w:eastAsia="Times New Roman" w:hAnsi="Times New Roman" w:cs="Times New Roman"/>
                <w:b/>
                <w:bCs/>
                <w:sz w:val="24"/>
                <w:szCs w:val="24"/>
              </w:rPr>
              <w:t>- физическая культура и спорт</w:t>
            </w:r>
          </w:p>
        </w:tc>
        <w:tc>
          <w:tcPr>
            <w:tcW w:w="413"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b/>
                <w:bCs/>
              </w:rPr>
            </w:pPr>
            <w:r w:rsidRPr="00C41A21">
              <w:rPr>
                <w:rFonts w:ascii="Times New Roman" w:eastAsia="Times New Roman" w:hAnsi="Times New Roman" w:cs="Times New Roman"/>
                <w:b/>
                <w:bCs/>
              </w:rPr>
              <w:t>11</w:t>
            </w:r>
          </w:p>
        </w:tc>
        <w:tc>
          <w:tcPr>
            <w:tcW w:w="412"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b/>
                <w:bCs/>
              </w:rPr>
            </w:pPr>
            <w:r w:rsidRPr="00C41A21">
              <w:rPr>
                <w:rFonts w:ascii="Times New Roman" w:eastAsia="Times New Roman" w:hAnsi="Times New Roman" w:cs="Times New Roman"/>
                <w:b/>
                <w:bCs/>
              </w:rPr>
              <w:t> </w:t>
            </w:r>
          </w:p>
        </w:tc>
        <w:tc>
          <w:tcPr>
            <w:tcW w:w="775"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b/>
                <w:bCs/>
              </w:rPr>
            </w:pPr>
            <w:r w:rsidRPr="00C41A21">
              <w:rPr>
                <w:rFonts w:ascii="Times New Roman" w:eastAsia="Times New Roman" w:hAnsi="Times New Roman" w:cs="Times New Roman"/>
                <w:b/>
                <w:bCs/>
              </w:rPr>
              <w:t>113 886,1</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b/>
                <w:bCs/>
              </w:rPr>
            </w:pPr>
            <w:r w:rsidRPr="00C41A21">
              <w:rPr>
                <w:rFonts w:ascii="Times New Roman" w:eastAsia="Times New Roman" w:hAnsi="Times New Roman" w:cs="Times New Roman"/>
                <w:b/>
                <w:bCs/>
              </w:rPr>
              <w:t>116 202,6</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b/>
                <w:bCs/>
              </w:rPr>
            </w:pPr>
            <w:r w:rsidRPr="00C41A21">
              <w:rPr>
                <w:rFonts w:ascii="Times New Roman" w:eastAsia="Times New Roman" w:hAnsi="Times New Roman" w:cs="Times New Roman"/>
                <w:b/>
                <w:bCs/>
              </w:rPr>
              <w:t>119 201,3</w:t>
            </w:r>
          </w:p>
        </w:tc>
      </w:tr>
      <w:tr w:rsidR="00C41A21" w:rsidRPr="00800468" w:rsidTr="00544E3E">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C41A21" w:rsidRPr="00C41A21" w:rsidRDefault="00C41A21" w:rsidP="00544E3E">
            <w:pPr>
              <w:spacing w:after="0" w:line="240" w:lineRule="auto"/>
              <w:rPr>
                <w:rFonts w:ascii="Times New Roman" w:eastAsia="Times New Roman" w:hAnsi="Times New Roman" w:cs="Times New Roman"/>
                <w:sz w:val="20"/>
                <w:szCs w:val="20"/>
              </w:rPr>
            </w:pPr>
            <w:r w:rsidRPr="00C41A21">
              <w:rPr>
                <w:rFonts w:ascii="Times New Roman" w:eastAsia="Times New Roman" w:hAnsi="Times New Roman" w:cs="Times New Roman"/>
                <w:sz w:val="20"/>
                <w:szCs w:val="20"/>
              </w:rPr>
              <w:t xml:space="preserve"> - физическая культура</w:t>
            </w:r>
          </w:p>
        </w:tc>
        <w:tc>
          <w:tcPr>
            <w:tcW w:w="413"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11</w:t>
            </w:r>
          </w:p>
        </w:tc>
        <w:tc>
          <w:tcPr>
            <w:tcW w:w="412"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01</w:t>
            </w:r>
          </w:p>
        </w:tc>
        <w:tc>
          <w:tcPr>
            <w:tcW w:w="775"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83 212,0</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84 440,9</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86 301,3</w:t>
            </w:r>
          </w:p>
        </w:tc>
      </w:tr>
      <w:tr w:rsidR="00C41A21" w:rsidRPr="00800468" w:rsidTr="00544E3E">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C41A21" w:rsidRPr="00C41A21" w:rsidRDefault="00C41A21" w:rsidP="00544E3E">
            <w:pPr>
              <w:spacing w:after="0" w:line="240" w:lineRule="auto"/>
              <w:rPr>
                <w:rFonts w:ascii="Times New Roman" w:eastAsia="Times New Roman" w:hAnsi="Times New Roman" w:cs="Times New Roman"/>
                <w:sz w:val="20"/>
                <w:szCs w:val="20"/>
              </w:rPr>
            </w:pPr>
            <w:r w:rsidRPr="00C41A21">
              <w:rPr>
                <w:rFonts w:ascii="Times New Roman" w:eastAsia="Times New Roman" w:hAnsi="Times New Roman" w:cs="Times New Roman"/>
                <w:sz w:val="20"/>
                <w:szCs w:val="20"/>
              </w:rPr>
              <w:t xml:space="preserve"> - массовый спорт</w:t>
            </w:r>
          </w:p>
        </w:tc>
        <w:tc>
          <w:tcPr>
            <w:tcW w:w="413"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11</w:t>
            </w:r>
          </w:p>
        </w:tc>
        <w:tc>
          <w:tcPr>
            <w:tcW w:w="412"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02</w:t>
            </w:r>
          </w:p>
        </w:tc>
        <w:tc>
          <w:tcPr>
            <w:tcW w:w="775"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23 230,7</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24 023,9</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24 856,1</w:t>
            </w:r>
          </w:p>
        </w:tc>
      </w:tr>
      <w:tr w:rsidR="00C41A21" w:rsidRPr="00800468" w:rsidTr="00544E3E">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C41A21" w:rsidRPr="00C41A21" w:rsidRDefault="00C41A21" w:rsidP="00544E3E">
            <w:pPr>
              <w:spacing w:after="0" w:line="240" w:lineRule="auto"/>
              <w:rPr>
                <w:rFonts w:ascii="Times New Roman" w:eastAsia="Times New Roman" w:hAnsi="Times New Roman" w:cs="Times New Roman"/>
                <w:sz w:val="20"/>
                <w:szCs w:val="20"/>
              </w:rPr>
            </w:pPr>
            <w:r w:rsidRPr="00C41A21">
              <w:rPr>
                <w:rFonts w:ascii="Times New Roman" w:eastAsia="Times New Roman" w:hAnsi="Times New Roman" w:cs="Times New Roman"/>
                <w:sz w:val="20"/>
                <w:szCs w:val="20"/>
              </w:rPr>
              <w:t xml:space="preserve"> - другие вопросы в области физической культуры и спорта</w:t>
            </w:r>
          </w:p>
        </w:tc>
        <w:tc>
          <w:tcPr>
            <w:tcW w:w="413"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11</w:t>
            </w:r>
          </w:p>
        </w:tc>
        <w:tc>
          <w:tcPr>
            <w:tcW w:w="412"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05</w:t>
            </w:r>
          </w:p>
        </w:tc>
        <w:tc>
          <w:tcPr>
            <w:tcW w:w="775"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7 443,4</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7 737,8</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8 043,9</w:t>
            </w:r>
          </w:p>
        </w:tc>
      </w:tr>
      <w:tr w:rsidR="00C41A21" w:rsidRPr="00800468" w:rsidTr="00544E3E">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C41A21" w:rsidRPr="00C41A21" w:rsidRDefault="00C41A21" w:rsidP="00544E3E">
            <w:pPr>
              <w:spacing w:after="0" w:line="240" w:lineRule="auto"/>
              <w:rPr>
                <w:rFonts w:ascii="Times New Roman" w:eastAsia="Times New Roman" w:hAnsi="Times New Roman" w:cs="Times New Roman"/>
                <w:b/>
                <w:bCs/>
                <w:sz w:val="24"/>
                <w:szCs w:val="24"/>
              </w:rPr>
            </w:pPr>
            <w:r w:rsidRPr="00C41A21">
              <w:rPr>
                <w:rFonts w:ascii="Times New Roman" w:eastAsia="Times New Roman" w:hAnsi="Times New Roman" w:cs="Times New Roman"/>
                <w:b/>
                <w:bCs/>
                <w:sz w:val="24"/>
                <w:szCs w:val="24"/>
              </w:rPr>
              <w:t>- средства массовой информации</w:t>
            </w:r>
          </w:p>
        </w:tc>
        <w:tc>
          <w:tcPr>
            <w:tcW w:w="413"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b/>
                <w:bCs/>
              </w:rPr>
            </w:pPr>
            <w:r w:rsidRPr="00C41A21">
              <w:rPr>
                <w:rFonts w:ascii="Times New Roman" w:eastAsia="Times New Roman" w:hAnsi="Times New Roman" w:cs="Times New Roman"/>
                <w:b/>
                <w:bCs/>
              </w:rPr>
              <w:t>12</w:t>
            </w:r>
          </w:p>
        </w:tc>
        <w:tc>
          <w:tcPr>
            <w:tcW w:w="412"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b/>
                <w:bCs/>
              </w:rPr>
            </w:pPr>
            <w:r w:rsidRPr="00C41A21">
              <w:rPr>
                <w:rFonts w:ascii="Times New Roman" w:eastAsia="Times New Roman" w:hAnsi="Times New Roman" w:cs="Times New Roman"/>
                <w:b/>
                <w:bCs/>
              </w:rPr>
              <w:t> </w:t>
            </w:r>
          </w:p>
        </w:tc>
        <w:tc>
          <w:tcPr>
            <w:tcW w:w="775"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b/>
                <w:bCs/>
              </w:rPr>
            </w:pPr>
            <w:r w:rsidRPr="00C41A21">
              <w:rPr>
                <w:rFonts w:ascii="Times New Roman" w:eastAsia="Times New Roman" w:hAnsi="Times New Roman" w:cs="Times New Roman"/>
                <w:b/>
                <w:bCs/>
              </w:rPr>
              <w:t>16 569,5</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b/>
                <w:bCs/>
              </w:rPr>
            </w:pPr>
            <w:r w:rsidRPr="00C41A21">
              <w:rPr>
                <w:rFonts w:ascii="Times New Roman" w:eastAsia="Times New Roman" w:hAnsi="Times New Roman" w:cs="Times New Roman"/>
                <w:b/>
                <w:bCs/>
              </w:rPr>
              <w:t>17 082,3</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b/>
                <w:bCs/>
              </w:rPr>
            </w:pPr>
            <w:r w:rsidRPr="00C41A21">
              <w:rPr>
                <w:rFonts w:ascii="Times New Roman" w:eastAsia="Times New Roman" w:hAnsi="Times New Roman" w:cs="Times New Roman"/>
                <w:b/>
                <w:bCs/>
              </w:rPr>
              <w:t>17 615,7</w:t>
            </w:r>
          </w:p>
        </w:tc>
      </w:tr>
      <w:tr w:rsidR="00C41A21" w:rsidRPr="00800468" w:rsidTr="00544E3E">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C41A21" w:rsidRPr="00C41A21" w:rsidRDefault="00C41A21" w:rsidP="00544E3E">
            <w:pPr>
              <w:spacing w:after="0" w:line="240" w:lineRule="auto"/>
              <w:rPr>
                <w:rFonts w:ascii="Times New Roman" w:eastAsia="Times New Roman" w:hAnsi="Times New Roman" w:cs="Times New Roman"/>
                <w:sz w:val="20"/>
                <w:szCs w:val="20"/>
              </w:rPr>
            </w:pPr>
            <w:r w:rsidRPr="00C41A21">
              <w:rPr>
                <w:rFonts w:ascii="Times New Roman" w:eastAsia="Times New Roman" w:hAnsi="Times New Roman" w:cs="Times New Roman"/>
                <w:sz w:val="20"/>
                <w:szCs w:val="20"/>
              </w:rPr>
              <w:t>- периодическая печать и издательства</w:t>
            </w:r>
          </w:p>
        </w:tc>
        <w:tc>
          <w:tcPr>
            <w:tcW w:w="413"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12</w:t>
            </w:r>
          </w:p>
        </w:tc>
        <w:tc>
          <w:tcPr>
            <w:tcW w:w="412"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02</w:t>
            </w:r>
          </w:p>
        </w:tc>
        <w:tc>
          <w:tcPr>
            <w:tcW w:w="775"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16 569,5</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17 082,3</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17 615,7</w:t>
            </w:r>
          </w:p>
        </w:tc>
      </w:tr>
      <w:tr w:rsidR="00C41A21" w:rsidRPr="00800468" w:rsidTr="00544E3E">
        <w:trPr>
          <w:trHeight w:val="315"/>
        </w:trPr>
        <w:tc>
          <w:tcPr>
            <w:tcW w:w="1848" w:type="pct"/>
            <w:tcBorders>
              <w:top w:val="nil"/>
              <w:left w:val="single" w:sz="4" w:space="0" w:color="auto"/>
              <w:bottom w:val="single" w:sz="4" w:space="0" w:color="auto"/>
              <w:right w:val="single" w:sz="4" w:space="0" w:color="auto"/>
            </w:tcBorders>
            <w:shd w:val="clear" w:color="auto" w:fill="auto"/>
            <w:vAlign w:val="center"/>
            <w:hideMark/>
          </w:tcPr>
          <w:p w:rsidR="00C41A21" w:rsidRPr="00C41A21" w:rsidRDefault="00C41A21" w:rsidP="00544E3E">
            <w:pPr>
              <w:spacing w:after="0" w:line="240" w:lineRule="auto"/>
              <w:rPr>
                <w:rFonts w:ascii="Times New Roman" w:eastAsia="Times New Roman" w:hAnsi="Times New Roman" w:cs="Times New Roman"/>
                <w:b/>
                <w:bCs/>
                <w:sz w:val="24"/>
                <w:szCs w:val="24"/>
              </w:rPr>
            </w:pPr>
            <w:r w:rsidRPr="00C41A21">
              <w:rPr>
                <w:rFonts w:ascii="Times New Roman" w:eastAsia="Times New Roman" w:hAnsi="Times New Roman" w:cs="Times New Roman"/>
                <w:b/>
                <w:bCs/>
                <w:sz w:val="24"/>
                <w:szCs w:val="24"/>
              </w:rPr>
              <w:t xml:space="preserve"> - обслуживание государственного (муниципального) долга </w:t>
            </w:r>
          </w:p>
        </w:tc>
        <w:tc>
          <w:tcPr>
            <w:tcW w:w="413"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b/>
                <w:bCs/>
              </w:rPr>
            </w:pPr>
            <w:r w:rsidRPr="00C41A21">
              <w:rPr>
                <w:rFonts w:ascii="Times New Roman" w:eastAsia="Times New Roman" w:hAnsi="Times New Roman" w:cs="Times New Roman"/>
                <w:b/>
                <w:bCs/>
              </w:rPr>
              <w:t>13</w:t>
            </w:r>
          </w:p>
        </w:tc>
        <w:tc>
          <w:tcPr>
            <w:tcW w:w="412"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b/>
                <w:bCs/>
              </w:rPr>
            </w:pPr>
            <w:r w:rsidRPr="00C41A21">
              <w:rPr>
                <w:rFonts w:ascii="Times New Roman" w:eastAsia="Times New Roman" w:hAnsi="Times New Roman" w:cs="Times New Roman"/>
                <w:b/>
                <w:bCs/>
              </w:rPr>
              <w:t> </w:t>
            </w:r>
          </w:p>
        </w:tc>
        <w:tc>
          <w:tcPr>
            <w:tcW w:w="775"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b/>
                <w:bCs/>
              </w:rPr>
            </w:pPr>
            <w:r w:rsidRPr="00C41A21">
              <w:rPr>
                <w:rFonts w:ascii="Times New Roman" w:eastAsia="Times New Roman" w:hAnsi="Times New Roman" w:cs="Times New Roman"/>
                <w:b/>
                <w:bCs/>
              </w:rPr>
              <w:t>86 675,5</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b/>
                <w:bCs/>
              </w:rPr>
            </w:pPr>
            <w:r w:rsidRPr="00C41A21">
              <w:rPr>
                <w:rFonts w:ascii="Times New Roman" w:eastAsia="Times New Roman" w:hAnsi="Times New Roman" w:cs="Times New Roman"/>
                <w:b/>
                <w:bCs/>
              </w:rPr>
              <w:t>160 009,0</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b/>
                <w:bCs/>
              </w:rPr>
            </w:pPr>
            <w:r w:rsidRPr="00C41A21">
              <w:rPr>
                <w:rFonts w:ascii="Times New Roman" w:eastAsia="Times New Roman" w:hAnsi="Times New Roman" w:cs="Times New Roman"/>
                <w:b/>
                <w:bCs/>
              </w:rPr>
              <w:t>242 025,7</w:t>
            </w:r>
          </w:p>
        </w:tc>
      </w:tr>
      <w:tr w:rsidR="00C41A21" w:rsidRPr="00800468" w:rsidTr="00544E3E">
        <w:trPr>
          <w:trHeight w:val="315"/>
        </w:trPr>
        <w:tc>
          <w:tcPr>
            <w:tcW w:w="1848" w:type="pct"/>
            <w:tcBorders>
              <w:top w:val="nil"/>
              <w:left w:val="single" w:sz="4" w:space="0" w:color="auto"/>
              <w:bottom w:val="single" w:sz="4" w:space="0" w:color="auto"/>
              <w:right w:val="single" w:sz="4" w:space="0" w:color="auto"/>
            </w:tcBorders>
            <w:shd w:val="clear" w:color="auto" w:fill="auto"/>
            <w:vAlign w:val="center"/>
            <w:hideMark/>
          </w:tcPr>
          <w:p w:rsidR="00C41A21" w:rsidRPr="00C41A21" w:rsidRDefault="00C41A21" w:rsidP="00544E3E">
            <w:pPr>
              <w:spacing w:after="0" w:line="240" w:lineRule="auto"/>
              <w:rPr>
                <w:rFonts w:ascii="Times New Roman" w:eastAsia="Times New Roman" w:hAnsi="Times New Roman" w:cs="Times New Roman"/>
                <w:sz w:val="20"/>
                <w:szCs w:val="20"/>
              </w:rPr>
            </w:pPr>
            <w:r w:rsidRPr="00C41A21">
              <w:rPr>
                <w:rFonts w:ascii="Times New Roman" w:eastAsia="Times New Roman" w:hAnsi="Times New Roman" w:cs="Times New Roman"/>
                <w:sz w:val="20"/>
                <w:szCs w:val="20"/>
              </w:rPr>
              <w:t xml:space="preserve"> - обслуживание государственного (муниципального) внутреннего долга</w:t>
            </w:r>
          </w:p>
        </w:tc>
        <w:tc>
          <w:tcPr>
            <w:tcW w:w="413"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13</w:t>
            </w:r>
          </w:p>
        </w:tc>
        <w:tc>
          <w:tcPr>
            <w:tcW w:w="412"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center"/>
              <w:rPr>
                <w:rFonts w:ascii="Times New Roman" w:eastAsia="Times New Roman" w:hAnsi="Times New Roman" w:cs="Times New Roman"/>
              </w:rPr>
            </w:pPr>
            <w:r w:rsidRPr="00C41A21">
              <w:rPr>
                <w:rFonts w:ascii="Times New Roman" w:eastAsia="Times New Roman" w:hAnsi="Times New Roman" w:cs="Times New Roman"/>
              </w:rPr>
              <w:t>01</w:t>
            </w:r>
          </w:p>
        </w:tc>
        <w:tc>
          <w:tcPr>
            <w:tcW w:w="775"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86 675,5</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160 009,0</w:t>
            </w:r>
          </w:p>
        </w:tc>
        <w:tc>
          <w:tcPr>
            <w:tcW w:w="776" w:type="pct"/>
            <w:tcBorders>
              <w:top w:val="nil"/>
              <w:left w:val="nil"/>
              <w:bottom w:val="single" w:sz="4" w:space="0" w:color="auto"/>
              <w:right w:val="single" w:sz="4" w:space="0" w:color="auto"/>
            </w:tcBorders>
            <w:shd w:val="clear" w:color="auto" w:fill="auto"/>
            <w:hideMark/>
          </w:tcPr>
          <w:p w:rsidR="00C41A21" w:rsidRPr="00C41A21" w:rsidRDefault="00C41A21" w:rsidP="00544E3E">
            <w:pPr>
              <w:spacing w:after="0" w:line="240" w:lineRule="auto"/>
              <w:jc w:val="right"/>
              <w:rPr>
                <w:rFonts w:ascii="Times New Roman" w:eastAsia="Times New Roman" w:hAnsi="Times New Roman" w:cs="Times New Roman"/>
              </w:rPr>
            </w:pPr>
            <w:r w:rsidRPr="00C41A21">
              <w:rPr>
                <w:rFonts w:ascii="Times New Roman" w:eastAsia="Times New Roman" w:hAnsi="Times New Roman" w:cs="Times New Roman"/>
              </w:rPr>
              <w:t>242 025,7</w:t>
            </w:r>
          </w:p>
        </w:tc>
      </w:tr>
    </w:tbl>
    <w:p w:rsidR="00FA4470" w:rsidRDefault="00FA4470" w:rsidP="00FA4470">
      <w:pPr>
        <w:suppressAutoHyphens/>
        <w:spacing w:after="0"/>
        <w:ind w:right="-2"/>
        <w:jc w:val="center"/>
        <w:rPr>
          <w:rFonts w:ascii="Times New Roman" w:eastAsia="Arial" w:hAnsi="Times New Roman" w:cs="Times New Roman"/>
          <w:sz w:val="28"/>
          <w:szCs w:val="28"/>
          <w:lang w:eastAsia="ar-SA"/>
        </w:rPr>
      </w:pPr>
    </w:p>
    <w:p w:rsidR="00FA4470" w:rsidRDefault="00FA4470" w:rsidP="00FA4470">
      <w:pPr>
        <w:suppressAutoHyphens/>
        <w:spacing w:after="0"/>
        <w:ind w:right="-2"/>
        <w:jc w:val="center"/>
        <w:rPr>
          <w:rFonts w:ascii="Times New Roman" w:eastAsia="Arial" w:hAnsi="Times New Roman" w:cs="Times New Roman"/>
          <w:sz w:val="28"/>
          <w:szCs w:val="28"/>
          <w:lang w:eastAsia="ar-SA"/>
        </w:rPr>
      </w:pPr>
    </w:p>
    <w:p w:rsidR="00FA4470" w:rsidRDefault="00FA4470" w:rsidP="00FA4470">
      <w:pPr>
        <w:suppressAutoHyphens/>
        <w:spacing w:after="0"/>
        <w:ind w:right="-2"/>
        <w:jc w:val="center"/>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____________________</w:t>
      </w:r>
    </w:p>
    <w:p w:rsidR="00800468" w:rsidRDefault="00800468"/>
    <w:p w:rsidR="007D06EC" w:rsidRDefault="007D06EC"/>
    <w:p w:rsidR="007D06EC" w:rsidRDefault="007D06EC"/>
    <w:p w:rsidR="007D06EC" w:rsidRDefault="007D06EC"/>
    <w:p w:rsidR="007D06EC" w:rsidRDefault="007D06EC"/>
    <w:p w:rsidR="007D06EC" w:rsidRDefault="007D06EC"/>
    <w:p w:rsidR="00205A1C" w:rsidRDefault="00205A1C">
      <w:r>
        <w:br w:type="page"/>
      </w:r>
    </w:p>
    <w:tbl>
      <w:tblPr>
        <w:tblW w:w="5572" w:type="pct"/>
        <w:tblInd w:w="-743" w:type="dxa"/>
        <w:tblLayout w:type="fixed"/>
        <w:tblLook w:val="04A0" w:firstRow="1" w:lastRow="0" w:firstColumn="1" w:lastColumn="0" w:noHBand="0" w:noVBand="1"/>
      </w:tblPr>
      <w:tblGrid>
        <w:gridCol w:w="4593"/>
        <w:gridCol w:w="1099"/>
        <w:gridCol w:w="402"/>
        <w:gridCol w:w="1821"/>
        <w:gridCol w:w="1097"/>
        <w:gridCol w:w="1337"/>
      </w:tblGrid>
      <w:tr w:rsidR="002C59B2" w:rsidRPr="005466E7" w:rsidTr="002C59B2">
        <w:trPr>
          <w:trHeight w:val="315"/>
        </w:trPr>
        <w:tc>
          <w:tcPr>
            <w:tcW w:w="2219" w:type="pct"/>
            <w:tcBorders>
              <w:top w:val="nil"/>
              <w:left w:val="nil"/>
              <w:bottom w:val="nil"/>
              <w:right w:val="nil"/>
            </w:tcBorders>
            <w:shd w:val="clear" w:color="auto" w:fill="auto"/>
            <w:vAlign w:val="bottom"/>
            <w:hideMark/>
          </w:tcPr>
          <w:p w:rsidR="005466E7" w:rsidRPr="005466E7" w:rsidRDefault="005466E7" w:rsidP="005466E7">
            <w:pPr>
              <w:spacing w:after="0" w:line="240" w:lineRule="auto"/>
              <w:jc w:val="center"/>
              <w:rPr>
                <w:rFonts w:ascii="Times New Roman" w:eastAsia="Times New Roman" w:hAnsi="Times New Roman" w:cs="Times New Roman"/>
                <w:sz w:val="18"/>
                <w:szCs w:val="18"/>
              </w:rPr>
            </w:pPr>
          </w:p>
        </w:tc>
        <w:tc>
          <w:tcPr>
            <w:tcW w:w="531" w:type="pct"/>
            <w:tcBorders>
              <w:top w:val="nil"/>
              <w:left w:val="nil"/>
              <w:bottom w:val="nil"/>
              <w:right w:val="nil"/>
            </w:tcBorders>
            <w:shd w:val="clear" w:color="auto" w:fill="auto"/>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p>
        </w:tc>
        <w:tc>
          <w:tcPr>
            <w:tcW w:w="194" w:type="pct"/>
            <w:tcBorders>
              <w:top w:val="nil"/>
              <w:left w:val="nil"/>
              <w:bottom w:val="nil"/>
              <w:right w:val="nil"/>
            </w:tcBorders>
            <w:shd w:val="clear" w:color="auto" w:fill="auto"/>
            <w:hideMark/>
          </w:tcPr>
          <w:p w:rsidR="005466E7" w:rsidRPr="005466E7" w:rsidRDefault="005466E7" w:rsidP="005466E7">
            <w:pPr>
              <w:spacing w:after="0" w:line="240" w:lineRule="auto"/>
              <w:jc w:val="center"/>
              <w:rPr>
                <w:rFonts w:ascii="Times New Roman" w:eastAsia="Times New Roman" w:hAnsi="Times New Roman" w:cs="Times New Roman"/>
                <w:sz w:val="18"/>
                <w:szCs w:val="18"/>
              </w:rPr>
            </w:pPr>
          </w:p>
        </w:tc>
        <w:tc>
          <w:tcPr>
            <w:tcW w:w="880" w:type="pct"/>
            <w:tcBorders>
              <w:top w:val="nil"/>
              <w:left w:val="nil"/>
              <w:bottom w:val="nil"/>
              <w:right w:val="nil"/>
            </w:tcBorders>
            <w:shd w:val="clear" w:color="auto" w:fill="auto"/>
            <w:noWrap/>
            <w:vAlign w:val="bottom"/>
            <w:hideMark/>
          </w:tcPr>
          <w:p w:rsidR="005466E7" w:rsidRPr="005466E7" w:rsidRDefault="005466E7" w:rsidP="005466E7">
            <w:pPr>
              <w:spacing w:after="0" w:line="240" w:lineRule="auto"/>
              <w:rPr>
                <w:rFonts w:ascii="Times New Roman" w:eastAsia="Times New Roman" w:hAnsi="Times New Roman" w:cs="Times New Roman"/>
                <w:sz w:val="18"/>
                <w:szCs w:val="18"/>
              </w:rPr>
            </w:pPr>
            <w:r w:rsidRPr="005466E7">
              <w:rPr>
                <w:rFonts w:ascii="Times New Roman" w:eastAsia="Times New Roman" w:hAnsi="Times New Roman" w:cs="Times New Roman"/>
                <w:sz w:val="18"/>
                <w:szCs w:val="18"/>
              </w:rPr>
              <w:t>Приложение № 3</w:t>
            </w:r>
          </w:p>
        </w:tc>
        <w:tc>
          <w:tcPr>
            <w:tcW w:w="530" w:type="pct"/>
            <w:tcBorders>
              <w:top w:val="nil"/>
              <w:left w:val="nil"/>
              <w:bottom w:val="nil"/>
              <w:right w:val="nil"/>
            </w:tcBorders>
            <w:shd w:val="clear" w:color="auto" w:fill="auto"/>
            <w:noWrap/>
            <w:vAlign w:val="bottom"/>
            <w:hideMark/>
          </w:tcPr>
          <w:p w:rsidR="005466E7" w:rsidRPr="005466E7" w:rsidRDefault="005466E7" w:rsidP="005466E7">
            <w:pPr>
              <w:spacing w:after="0" w:line="240" w:lineRule="auto"/>
              <w:rPr>
                <w:rFonts w:ascii="Times New Roman" w:eastAsia="Times New Roman" w:hAnsi="Times New Roman" w:cs="Times New Roman"/>
                <w:sz w:val="18"/>
                <w:szCs w:val="18"/>
              </w:rPr>
            </w:pPr>
          </w:p>
        </w:tc>
        <w:tc>
          <w:tcPr>
            <w:tcW w:w="646" w:type="pct"/>
            <w:tcBorders>
              <w:top w:val="nil"/>
              <w:left w:val="nil"/>
              <w:bottom w:val="nil"/>
              <w:right w:val="nil"/>
            </w:tcBorders>
            <w:shd w:val="clear" w:color="auto" w:fill="auto"/>
            <w:noWrap/>
            <w:vAlign w:val="bottom"/>
            <w:hideMark/>
          </w:tcPr>
          <w:p w:rsidR="005466E7" w:rsidRPr="005466E7" w:rsidRDefault="005466E7" w:rsidP="005466E7">
            <w:pPr>
              <w:spacing w:after="0" w:line="240" w:lineRule="auto"/>
              <w:rPr>
                <w:rFonts w:ascii="Times New Roman" w:eastAsia="Times New Roman" w:hAnsi="Times New Roman" w:cs="Times New Roman"/>
                <w:sz w:val="18"/>
                <w:szCs w:val="18"/>
              </w:rPr>
            </w:pPr>
          </w:p>
        </w:tc>
      </w:tr>
      <w:tr w:rsidR="005466E7" w:rsidRPr="005466E7" w:rsidTr="002C59B2">
        <w:trPr>
          <w:trHeight w:val="315"/>
        </w:trPr>
        <w:tc>
          <w:tcPr>
            <w:tcW w:w="2219" w:type="pct"/>
            <w:tcBorders>
              <w:top w:val="nil"/>
              <w:left w:val="nil"/>
              <w:bottom w:val="nil"/>
              <w:right w:val="nil"/>
            </w:tcBorders>
            <w:shd w:val="clear" w:color="auto" w:fill="auto"/>
            <w:vAlign w:val="bottom"/>
            <w:hideMark/>
          </w:tcPr>
          <w:p w:rsidR="005466E7" w:rsidRPr="005466E7" w:rsidRDefault="005466E7" w:rsidP="005466E7">
            <w:pPr>
              <w:spacing w:after="0" w:line="240" w:lineRule="auto"/>
              <w:jc w:val="center"/>
              <w:rPr>
                <w:rFonts w:ascii="Times New Roman" w:eastAsia="Times New Roman" w:hAnsi="Times New Roman" w:cs="Times New Roman"/>
                <w:sz w:val="18"/>
                <w:szCs w:val="18"/>
              </w:rPr>
            </w:pPr>
          </w:p>
        </w:tc>
        <w:tc>
          <w:tcPr>
            <w:tcW w:w="531" w:type="pct"/>
            <w:tcBorders>
              <w:top w:val="nil"/>
              <w:left w:val="nil"/>
              <w:bottom w:val="nil"/>
              <w:right w:val="nil"/>
            </w:tcBorders>
            <w:shd w:val="clear" w:color="auto" w:fill="auto"/>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p>
        </w:tc>
        <w:tc>
          <w:tcPr>
            <w:tcW w:w="194" w:type="pct"/>
            <w:tcBorders>
              <w:top w:val="nil"/>
              <w:left w:val="nil"/>
              <w:bottom w:val="nil"/>
              <w:right w:val="nil"/>
            </w:tcBorders>
            <w:shd w:val="clear" w:color="auto" w:fill="auto"/>
            <w:hideMark/>
          </w:tcPr>
          <w:p w:rsidR="005466E7" w:rsidRPr="005466E7" w:rsidRDefault="005466E7" w:rsidP="005466E7">
            <w:pPr>
              <w:spacing w:after="0" w:line="240" w:lineRule="auto"/>
              <w:jc w:val="center"/>
              <w:rPr>
                <w:rFonts w:ascii="Times New Roman" w:eastAsia="Times New Roman" w:hAnsi="Times New Roman" w:cs="Times New Roman"/>
                <w:sz w:val="18"/>
                <w:szCs w:val="18"/>
              </w:rPr>
            </w:pPr>
          </w:p>
        </w:tc>
        <w:tc>
          <w:tcPr>
            <w:tcW w:w="2056" w:type="pct"/>
            <w:gridSpan w:val="3"/>
            <w:tcBorders>
              <w:top w:val="nil"/>
              <w:left w:val="nil"/>
              <w:bottom w:val="nil"/>
              <w:right w:val="nil"/>
            </w:tcBorders>
            <w:shd w:val="clear" w:color="auto" w:fill="auto"/>
            <w:noWrap/>
            <w:vAlign w:val="bottom"/>
            <w:hideMark/>
          </w:tcPr>
          <w:p w:rsidR="005466E7" w:rsidRPr="005466E7" w:rsidRDefault="005466E7" w:rsidP="005466E7">
            <w:pPr>
              <w:spacing w:after="0" w:line="240" w:lineRule="auto"/>
              <w:rPr>
                <w:rFonts w:ascii="Times New Roman" w:eastAsia="Times New Roman" w:hAnsi="Times New Roman" w:cs="Times New Roman"/>
                <w:sz w:val="18"/>
                <w:szCs w:val="18"/>
              </w:rPr>
            </w:pPr>
            <w:r w:rsidRPr="005466E7">
              <w:rPr>
                <w:rFonts w:ascii="Times New Roman" w:eastAsia="Times New Roman" w:hAnsi="Times New Roman" w:cs="Times New Roman"/>
                <w:sz w:val="18"/>
                <w:szCs w:val="18"/>
              </w:rPr>
              <w:t>к Решению Совета народных депутатов</w:t>
            </w:r>
          </w:p>
        </w:tc>
      </w:tr>
      <w:tr w:rsidR="005466E7" w:rsidRPr="005466E7" w:rsidTr="002C59B2">
        <w:trPr>
          <w:trHeight w:val="315"/>
        </w:trPr>
        <w:tc>
          <w:tcPr>
            <w:tcW w:w="2219" w:type="pct"/>
            <w:tcBorders>
              <w:top w:val="nil"/>
              <w:left w:val="nil"/>
              <w:bottom w:val="nil"/>
              <w:right w:val="nil"/>
            </w:tcBorders>
            <w:shd w:val="clear" w:color="auto" w:fill="auto"/>
            <w:vAlign w:val="bottom"/>
            <w:hideMark/>
          </w:tcPr>
          <w:p w:rsidR="005466E7" w:rsidRPr="005466E7" w:rsidRDefault="005466E7" w:rsidP="005466E7">
            <w:pPr>
              <w:spacing w:after="0" w:line="240" w:lineRule="auto"/>
              <w:jc w:val="center"/>
              <w:rPr>
                <w:rFonts w:ascii="Times New Roman" w:eastAsia="Times New Roman" w:hAnsi="Times New Roman" w:cs="Times New Roman"/>
                <w:sz w:val="18"/>
                <w:szCs w:val="18"/>
              </w:rPr>
            </w:pPr>
          </w:p>
        </w:tc>
        <w:tc>
          <w:tcPr>
            <w:tcW w:w="531" w:type="pct"/>
            <w:tcBorders>
              <w:top w:val="nil"/>
              <w:left w:val="nil"/>
              <w:bottom w:val="nil"/>
              <w:right w:val="nil"/>
            </w:tcBorders>
            <w:shd w:val="clear" w:color="auto" w:fill="auto"/>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p>
        </w:tc>
        <w:tc>
          <w:tcPr>
            <w:tcW w:w="194" w:type="pct"/>
            <w:tcBorders>
              <w:top w:val="nil"/>
              <w:left w:val="nil"/>
              <w:bottom w:val="nil"/>
              <w:right w:val="nil"/>
            </w:tcBorders>
            <w:shd w:val="clear" w:color="auto" w:fill="auto"/>
            <w:hideMark/>
          </w:tcPr>
          <w:p w:rsidR="005466E7" w:rsidRPr="005466E7" w:rsidRDefault="005466E7" w:rsidP="005466E7">
            <w:pPr>
              <w:spacing w:after="0" w:line="240" w:lineRule="auto"/>
              <w:jc w:val="center"/>
              <w:rPr>
                <w:rFonts w:ascii="Times New Roman" w:eastAsia="Times New Roman" w:hAnsi="Times New Roman" w:cs="Times New Roman"/>
                <w:sz w:val="18"/>
                <w:szCs w:val="18"/>
              </w:rPr>
            </w:pPr>
          </w:p>
        </w:tc>
        <w:tc>
          <w:tcPr>
            <w:tcW w:w="2056" w:type="pct"/>
            <w:gridSpan w:val="3"/>
            <w:tcBorders>
              <w:top w:val="nil"/>
              <w:left w:val="nil"/>
              <w:bottom w:val="nil"/>
              <w:right w:val="nil"/>
            </w:tcBorders>
            <w:shd w:val="clear" w:color="auto" w:fill="auto"/>
            <w:noWrap/>
            <w:vAlign w:val="bottom"/>
            <w:hideMark/>
          </w:tcPr>
          <w:p w:rsidR="005466E7" w:rsidRPr="005466E7" w:rsidRDefault="005466E7" w:rsidP="005466E7">
            <w:pPr>
              <w:spacing w:after="0" w:line="240" w:lineRule="auto"/>
              <w:rPr>
                <w:rFonts w:ascii="Times New Roman" w:eastAsia="Times New Roman" w:hAnsi="Times New Roman" w:cs="Times New Roman"/>
                <w:sz w:val="18"/>
                <w:szCs w:val="18"/>
              </w:rPr>
            </w:pPr>
            <w:r w:rsidRPr="005466E7">
              <w:rPr>
                <w:rFonts w:ascii="Times New Roman" w:eastAsia="Times New Roman" w:hAnsi="Times New Roman" w:cs="Times New Roman"/>
                <w:sz w:val="18"/>
                <w:szCs w:val="18"/>
              </w:rPr>
              <w:t>муниципального образования «Город Майкоп»</w:t>
            </w:r>
          </w:p>
        </w:tc>
      </w:tr>
      <w:tr w:rsidR="005466E7" w:rsidRPr="005466E7" w:rsidTr="002C59B2">
        <w:trPr>
          <w:trHeight w:val="315"/>
        </w:trPr>
        <w:tc>
          <w:tcPr>
            <w:tcW w:w="2219" w:type="pct"/>
            <w:tcBorders>
              <w:top w:val="nil"/>
              <w:left w:val="nil"/>
              <w:bottom w:val="nil"/>
              <w:right w:val="nil"/>
            </w:tcBorders>
            <w:shd w:val="clear" w:color="auto" w:fill="auto"/>
            <w:vAlign w:val="bottom"/>
            <w:hideMark/>
          </w:tcPr>
          <w:p w:rsidR="005466E7" w:rsidRPr="005466E7" w:rsidRDefault="005466E7" w:rsidP="005466E7">
            <w:pPr>
              <w:spacing w:after="0" w:line="240" w:lineRule="auto"/>
              <w:jc w:val="center"/>
              <w:rPr>
                <w:rFonts w:ascii="Times New Roman" w:eastAsia="Times New Roman" w:hAnsi="Times New Roman" w:cs="Times New Roman"/>
                <w:sz w:val="18"/>
                <w:szCs w:val="18"/>
              </w:rPr>
            </w:pPr>
          </w:p>
        </w:tc>
        <w:tc>
          <w:tcPr>
            <w:tcW w:w="531" w:type="pct"/>
            <w:tcBorders>
              <w:top w:val="nil"/>
              <w:left w:val="nil"/>
              <w:bottom w:val="nil"/>
              <w:right w:val="nil"/>
            </w:tcBorders>
            <w:shd w:val="clear" w:color="auto" w:fill="auto"/>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p>
        </w:tc>
        <w:tc>
          <w:tcPr>
            <w:tcW w:w="194" w:type="pct"/>
            <w:tcBorders>
              <w:top w:val="nil"/>
              <w:left w:val="nil"/>
              <w:bottom w:val="nil"/>
              <w:right w:val="nil"/>
            </w:tcBorders>
            <w:shd w:val="clear" w:color="auto" w:fill="auto"/>
            <w:hideMark/>
          </w:tcPr>
          <w:p w:rsidR="005466E7" w:rsidRPr="005466E7" w:rsidRDefault="005466E7" w:rsidP="005466E7">
            <w:pPr>
              <w:spacing w:after="0" w:line="240" w:lineRule="auto"/>
              <w:jc w:val="center"/>
              <w:rPr>
                <w:rFonts w:ascii="Times New Roman" w:eastAsia="Times New Roman" w:hAnsi="Times New Roman" w:cs="Times New Roman"/>
                <w:sz w:val="18"/>
                <w:szCs w:val="18"/>
              </w:rPr>
            </w:pPr>
          </w:p>
        </w:tc>
        <w:tc>
          <w:tcPr>
            <w:tcW w:w="2056" w:type="pct"/>
            <w:gridSpan w:val="3"/>
            <w:tcBorders>
              <w:top w:val="nil"/>
              <w:left w:val="nil"/>
              <w:bottom w:val="nil"/>
              <w:right w:val="nil"/>
            </w:tcBorders>
            <w:shd w:val="clear" w:color="auto" w:fill="auto"/>
            <w:vAlign w:val="bottom"/>
            <w:hideMark/>
          </w:tcPr>
          <w:p w:rsidR="005466E7" w:rsidRPr="005466E7" w:rsidRDefault="005466E7" w:rsidP="00A87D30">
            <w:pPr>
              <w:spacing w:after="0" w:line="240" w:lineRule="auto"/>
              <w:rPr>
                <w:rFonts w:ascii="Times New Roman" w:eastAsia="Times New Roman" w:hAnsi="Times New Roman" w:cs="Times New Roman"/>
                <w:sz w:val="18"/>
                <w:szCs w:val="18"/>
              </w:rPr>
            </w:pPr>
            <w:r w:rsidRPr="005466E7">
              <w:rPr>
                <w:rFonts w:ascii="Times New Roman" w:eastAsia="Times New Roman" w:hAnsi="Times New Roman" w:cs="Times New Roman"/>
                <w:sz w:val="18"/>
                <w:szCs w:val="18"/>
              </w:rPr>
              <w:t xml:space="preserve">от </w:t>
            </w:r>
            <w:r w:rsidR="009607D4">
              <w:rPr>
                <w:rFonts w:ascii="Times New Roman" w:eastAsia="Times New Roman" w:hAnsi="Times New Roman" w:cs="Times New Roman"/>
                <w:sz w:val="18"/>
                <w:szCs w:val="18"/>
              </w:rPr>
              <w:t>___________202</w:t>
            </w:r>
            <w:r w:rsidR="00A87D30">
              <w:rPr>
                <w:rFonts w:ascii="Times New Roman" w:eastAsia="Times New Roman" w:hAnsi="Times New Roman" w:cs="Times New Roman"/>
                <w:sz w:val="18"/>
                <w:szCs w:val="18"/>
              </w:rPr>
              <w:t>5</w:t>
            </w:r>
            <w:r w:rsidR="009607D4">
              <w:rPr>
                <w:rFonts w:ascii="Times New Roman" w:eastAsia="Times New Roman" w:hAnsi="Times New Roman" w:cs="Times New Roman"/>
                <w:sz w:val="18"/>
                <w:szCs w:val="18"/>
              </w:rPr>
              <w:t xml:space="preserve"> г.</w:t>
            </w:r>
            <w:r w:rsidRPr="005466E7">
              <w:rPr>
                <w:rFonts w:ascii="Times New Roman" w:eastAsia="Times New Roman" w:hAnsi="Times New Roman" w:cs="Times New Roman"/>
                <w:sz w:val="18"/>
                <w:szCs w:val="18"/>
              </w:rPr>
              <w:t xml:space="preserve">   №</w:t>
            </w:r>
            <w:r w:rsidR="009607D4">
              <w:rPr>
                <w:rFonts w:ascii="Times New Roman" w:eastAsia="Times New Roman" w:hAnsi="Times New Roman" w:cs="Times New Roman"/>
                <w:sz w:val="18"/>
                <w:szCs w:val="18"/>
              </w:rPr>
              <w:t xml:space="preserve"> __________</w:t>
            </w:r>
          </w:p>
        </w:tc>
      </w:tr>
      <w:tr w:rsidR="002C59B2" w:rsidRPr="005466E7" w:rsidTr="002C59B2">
        <w:trPr>
          <w:trHeight w:val="315"/>
        </w:trPr>
        <w:tc>
          <w:tcPr>
            <w:tcW w:w="2219" w:type="pct"/>
            <w:tcBorders>
              <w:top w:val="nil"/>
              <w:left w:val="nil"/>
              <w:bottom w:val="nil"/>
              <w:right w:val="nil"/>
            </w:tcBorders>
            <w:shd w:val="clear" w:color="auto" w:fill="auto"/>
            <w:vAlign w:val="bottom"/>
            <w:hideMark/>
          </w:tcPr>
          <w:p w:rsidR="005466E7" w:rsidRPr="005466E7" w:rsidRDefault="005466E7" w:rsidP="005466E7">
            <w:pPr>
              <w:spacing w:after="0" w:line="240" w:lineRule="auto"/>
              <w:jc w:val="center"/>
              <w:rPr>
                <w:rFonts w:ascii="Times New Roman" w:eastAsia="Times New Roman" w:hAnsi="Times New Roman" w:cs="Times New Roman"/>
                <w:sz w:val="18"/>
                <w:szCs w:val="18"/>
              </w:rPr>
            </w:pPr>
          </w:p>
        </w:tc>
        <w:tc>
          <w:tcPr>
            <w:tcW w:w="531" w:type="pct"/>
            <w:tcBorders>
              <w:top w:val="nil"/>
              <w:left w:val="nil"/>
              <w:bottom w:val="nil"/>
              <w:right w:val="nil"/>
            </w:tcBorders>
            <w:shd w:val="clear" w:color="auto" w:fill="auto"/>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p>
        </w:tc>
        <w:tc>
          <w:tcPr>
            <w:tcW w:w="194" w:type="pct"/>
            <w:tcBorders>
              <w:top w:val="nil"/>
              <w:left w:val="nil"/>
              <w:bottom w:val="nil"/>
              <w:right w:val="nil"/>
            </w:tcBorders>
            <w:shd w:val="clear" w:color="auto" w:fill="auto"/>
            <w:hideMark/>
          </w:tcPr>
          <w:p w:rsidR="005466E7" w:rsidRPr="005466E7" w:rsidRDefault="005466E7" w:rsidP="005466E7">
            <w:pPr>
              <w:spacing w:after="0" w:line="240" w:lineRule="auto"/>
              <w:jc w:val="center"/>
              <w:rPr>
                <w:rFonts w:ascii="Times New Roman" w:eastAsia="Times New Roman" w:hAnsi="Times New Roman" w:cs="Times New Roman"/>
                <w:sz w:val="18"/>
                <w:szCs w:val="18"/>
              </w:rPr>
            </w:pPr>
          </w:p>
        </w:tc>
        <w:tc>
          <w:tcPr>
            <w:tcW w:w="880" w:type="pct"/>
            <w:tcBorders>
              <w:top w:val="nil"/>
              <w:left w:val="nil"/>
              <w:bottom w:val="nil"/>
              <w:right w:val="nil"/>
            </w:tcBorders>
            <w:shd w:val="clear" w:color="auto" w:fill="auto"/>
            <w:hideMark/>
          </w:tcPr>
          <w:p w:rsidR="005466E7" w:rsidRPr="005466E7" w:rsidRDefault="005466E7" w:rsidP="005466E7">
            <w:pPr>
              <w:spacing w:after="0" w:line="240" w:lineRule="auto"/>
              <w:jc w:val="right"/>
              <w:rPr>
                <w:rFonts w:ascii="Times New Roman" w:eastAsia="Times New Roman" w:hAnsi="Times New Roman" w:cs="Times New Roman"/>
                <w:sz w:val="18"/>
                <w:szCs w:val="18"/>
              </w:rPr>
            </w:pPr>
          </w:p>
        </w:tc>
        <w:tc>
          <w:tcPr>
            <w:tcW w:w="530" w:type="pct"/>
            <w:tcBorders>
              <w:top w:val="nil"/>
              <w:left w:val="nil"/>
              <w:bottom w:val="nil"/>
              <w:right w:val="nil"/>
            </w:tcBorders>
            <w:shd w:val="clear" w:color="auto" w:fill="auto"/>
            <w:hideMark/>
          </w:tcPr>
          <w:p w:rsidR="005466E7" w:rsidRPr="005466E7" w:rsidRDefault="005466E7" w:rsidP="005466E7">
            <w:pPr>
              <w:spacing w:after="0" w:line="240" w:lineRule="auto"/>
              <w:jc w:val="right"/>
              <w:rPr>
                <w:rFonts w:ascii="Times New Roman" w:eastAsia="Times New Roman" w:hAnsi="Times New Roman" w:cs="Times New Roman"/>
                <w:sz w:val="18"/>
                <w:szCs w:val="18"/>
              </w:rPr>
            </w:pPr>
          </w:p>
        </w:tc>
        <w:tc>
          <w:tcPr>
            <w:tcW w:w="646" w:type="pct"/>
            <w:tcBorders>
              <w:top w:val="nil"/>
              <w:left w:val="nil"/>
              <w:bottom w:val="nil"/>
              <w:right w:val="nil"/>
            </w:tcBorders>
            <w:shd w:val="clear" w:color="auto" w:fill="auto"/>
            <w:hideMark/>
          </w:tcPr>
          <w:p w:rsidR="005466E7" w:rsidRPr="005466E7" w:rsidRDefault="005466E7" w:rsidP="005466E7">
            <w:pPr>
              <w:spacing w:after="0" w:line="240" w:lineRule="auto"/>
              <w:jc w:val="right"/>
              <w:rPr>
                <w:rFonts w:ascii="Times New Roman" w:eastAsia="Times New Roman" w:hAnsi="Times New Roman" w:cs="Times New Roman"/>
                <w:sz w:val="18"/>
                <w:szCs w:val="18"/>
              </w:rPr>
            </w:pPr>
          </w:p>
        </w:tc>
      </w:tr>
      <w:tr w:rsidR="002C59B2" w:rsidRPr="005466E7" w:rsidTr="002C59B2">
        <w:trPr>
          <w:trHeight w:val="315"/>
        </w:trPr>
        <w:tc>
          <w:tcPr>
            <w:tcW w:w="2219" w:type="pct"/>
            <w:tcBorders>
              <w:top w:val="nil"/>
              <w:left w:val="nil"/>
              <w:bottom w:val="nil"/>
              <w:right w:val="nil"/>
            </w:tcBorders>
            <w:shd w:val="clear" w:color="auto" w:fill="auto"/>
            <w:vAlign w:val="bottom"/>
            <w:hideMark/>
          </w:tcPr>
          <w:p w:rsidR="005466E7" w:rsidRPr="005466E7" w:rsidRDefault="005466E7" w:rsidP="005466E7">
            <w:pPr>
              <w:spacing w:after="0" w:line="240" w:lineRule="auto"/>
              <w:jc w:val="center"/>
              <w:rPr>
                <w:rFonts w:ascii="Times New Roman" w:eastAsia="Times New Roman" w:hAnsi="Times New Roman" w:cs="Times New Roman"/>
                <w:sz w:val="18"/>
                <w:szCs w:val="18"/>
              </w:rPr>
            </w:pPr>
          </w:p>
        </w:tc>
        <w:tc>
          <w:tcPr>
            <w:tcW w:w="531" w:type="pct"/>
            <w:tcBorders>
              <w:top w:val="nil"/>
              <w:left w:val="nil"/>
              <w:bottom w:val="nil"/>
              <w:right w:val="nil"/>
            </w:tcBorders>
            <w:shd w:val="clear" w:color="auto" w:fill="auto"/>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p>
        </w:tc>
        <w:tc>
          <w:tcPr>
            <w:tcW w:w="194" w:type="pct"/>
            <w:tcBorders>
              <w:top w:val="nil"/>
              <w:left w:val="nil"/>
              <w:bottom w:val="nil"/>
              <w:right w:val="nil"/>
            </w:tcBorders>
            <w:shd w:val="clear" w:color="auto" w:fill="auto"/>
            <w:noWrap/>
            <w:hideMark/>
          </w:tcPr>
          <w:p w:rsidR="005466E7" w:rsidRPr="005466E7" w:rsidRDefault="005466E7" w:rsidP="005466E7">
            <w:pPr>
              <w:spacing w:after="0" w:line="240" w:lineRule="auto"/>
              <w:jc w:val="center"/>
              <w:rPr>
                <w:rFonts w:ascii="Times New Roman" w:eastAsia="Times New Roman" w:hAnsi="Times New Roman" w:cs="Times New Roman"/>
                <w:sz w:val="18"/>
                <w:szCs w:val="18"/>
              </w:rPr>
            </w:pPr>
          </w:p>
        </w:tc>
        <w:tc>
          <w:tcPr>
            <w:tcW w:w="880" w:type="pct"/>
            <w:tcBorders>
              <w:top w:val="nil"/>
              <w:left w:val="nil"/>
              <w:bottom w:val="nil"/>
              <w:right w:val="nil"/>
            </w:tcBorders>
            <w:shd w:val="clear" w:color="auto" w:fill="auto"/>
            <w:noWrap/>
            <w:hideMark/>
          </w:tcPr>
          <w:p w:rsidR="005466E7" w:rsidRPr="005466E7" w:rsidRDefault="005466E7" w:rsidP="005466E7">
            <w:pPr>
              <w:spacing w:after="0" w:line="240" w:lineRule="auto"/>
              <w:jc w:val="center"/>
              <w:rPr>
                <w:rFonts w:ascii="Times New Roman" w:eastAsia="Times New Roman" w:hAnsi="Times New Roman" w:cs="Times New Roman"/>
                <w:sz w:val="18"/>
                <w:szCs w:val="18"/>
              </w:rPr>
            </w:pPr>
          </w:p>
        </w:tc>
        <w:tc>
          <w:tcPr>
            <w:tcW w:w="530" w:type="pct"/>
            <w:tcBorders>
              <w:top w:val="nil"/>
              <w:left w:val="nil"/>
              <w:bottom w:val="nil"/>
              <w:right w:val="nil"/>
            </w:tcBorders>
            <w:shd w:val="clear" w:color="auto" w:fill="auto"/>
            <w:noWrap/>
            <w:hideMark/>
          </w:tcPr>
          <w:p w:rsidR="005466E7" w:rsidRPr="005466E7" w:rsidRDefault="005466E7" w:rsidP="005466E7">
            <w:pPr>
              <w:spacing w:after="0" w:line="240" w:lineRule="auto"/>
              <w:jc w:val="center"/>
              <w:rPr>
                <w:rFonts w:ascii="Times New Roman" w:eastAsia="Times New Roman" w:hAnsi="Times New Roman" w:cs="Times New Roman"/>
                <w:sz w:val="18"/>
                <w:szCs w:val="18"/>
              </w:rPr>
            </w:pPr>
          </w:p>
        </w:tc>
        <w:tc>
          <w:tcPr>
            <w:tcW w:w="646" w:type="pct"/>
            <w:tcBorders>
              <w:top w:val="nil"/>
              <w:left w:val="nil"/>
              <w:bottom w:val="nil"/>
              <w:right w:val="nil"/>
            </w:tcBorders>
            <w:shd w:val="clear" w:color="auto" w:fill="auto"/>
            <w:noWrap/>
            <w:hideMark/>
          </w:tcPr>
          <w:p w:rsidR="005466E7" w:rsidRPr="005466E7" w:rsidRDefault="005466E7" w:rsidP="005466E7">
            <w:pPr>
              <w:spacing w:after="0" w:line="240" w:lineRule="auto"/>
              <w:jc w:val="center"/>
              <w:rPr>
                <w:rFonts w:ascii="Times New Roman" w:eastAsia="Times New Roman" w:hAnsi="Times New Roman" w:cs="Times New Roman"/>
                <w:sz w:val="18"/>
                <w:szCs w:val="18"/>
              </w:rPr>
            </w:pPr>
          </w:p>
        </w:tc>
      </w:tr>
      <w:tr w:rsidR="005466E7" w:rsidRPr="005466E7" w:rsidTr="002C59B2">
        <w:trPr>
          <w:trHeight w:val="315"/>
        </w:trPr>
        <w:tc>
          <w:tcPr>
            <w:tcW w:w="5000" w:type="pct"/>
            <w:gridSpan w:val="6"/>
            <w:tcBorders>
              <w:top w:val="nil"/>
              <w:left w:val="nil"/>
              <w:bottom w:val="nil"/>
              <w:right w:val="nil"/>
            </w:tcBorders>
            <w:shd w:val="clear" w:color="auto" w:fill="auto"/>
            <w:noWrap/>
            <w:vAlign w:val="bottom"/>
            <w:hideMark/>
          </w:tcPr>
          <w:p w:rsidR="005466E7" w:rsidRPr="005466E7" w:rsidRDefault="005466E7" w:rsidP="005466E7">
            <w:pPr>
              <w:spacing w:after="0" w:line="240" w:lineRule="auto"/>
              <w:jc w:val="center"/>
              <w:rPr>
                <w:rFonts w:ascii="Times New Roman" w:eastAsia="Times New Roman" w:hAnsi="Times New Roman" w:cs="Times New Roman"/>
                <w:b/>
                <w:bCs/>
                <w:sz w:val="24"/>
                <w:szCs w:val="24"/>
              </w:rPr>
            </w:pPr>
            <w:r w:rsidRPr="005466E7">
              <w:rPr>
                <w:rFonts w:ascii="Times New Roman" w:eastAsia="Times New Roman" w:hAnsi="Times New Roman" w:cs="Times New Roman"/>
                <w:b/>
                <w:bCs/>
                <w:sz w:val="24"/>
                <w:szCs w:val="24"/>
              </w:rPr>
              <w:t>Распределение бюджетных ассигнований бюджета</w:t>
            </w:r>
          </w:p>
        </w:tc>
      </w:tr>
      <w:tr w:rsidR="005466E7" w:rsidRPr="005466E7" w:rsidTr="002C59B2">
        <w:trPr>
          <w:trHeight w:val="315"/>
        </w:trPr>
        <w:tc>
          <w:tcPr>
            <w:tcW w:w="5000" w:type="pct"/>
            <w:gridSpan w:val="6"/>
            <w:tcBorders>
              <w:top w:val="nil"/>
              <w:left w:val="nil"/>
              <w:bottom w:val="nil"/>
              <w:right w:val="nil"/>
            </w:tcBorders>
            <w:shd w:val="clear" w:color="auto" w:fill="auto"/>
            <w:noWrap/>
            <w:vAlign w:val="bottom"/>
            <w:hideMark/>
          </w:tcPr>
          <w:p w:rsidR="005466E7" w:rsidRPr="005466E7" w:rsidRDefault="005466E7" w:rsidP="005466E7">
            <w:pPr>
              <w:spacing w:after="0" w:line="240" w:lineRule="auto"/>
              <w:jc w:val="center"/>
              <w:rPr>
                <w:rFonts w:ascii="Times New Roman" w:eastAsia="Times New Roman" w:hAnsi="Times New Roman" w:cs="Times New Roman"/>
                <w:b/>
                <w:bCs/>
                <w:sz w:val="24"/>
                <w:szCs w:val="24"/>
              </w:rPr>
            </w:pPr>
            <w:r w:rsidRPr="005466E7">
              <w:rPr>
                <w:rFonts w:ascii="Times New Roman" w:eastAsia="Times New Roman" w:hAnsi="Times New Roman" w:cs="Times New Roman"/>
                <w:b/>
                <w:bCs/>
                <w:sz w:val="24"/>
                <w:szCs w:val="24"/>
              </w:rPr>
              <w:t xml:space="preserve">муниципального образования «Город Майкоп» по целевым статьям </w:t>
            </w:r>
          </w:p>
        </w:tc>
      </w:tr>
      <w:tr w:rsidR="005466E7" w:rsidRPr="005466E7" w:rsidTr="002C59B2">
        <w:trPr>
          <w:trHeight w:val="315"/>
        </w:trPr>
        <w:tc>
          <w:tcPr>
            <w:tcW w:w="5000" w:type="pct"/>
            <w:gridSpan w:val="6"/>
            <w:tcBorders>
              <w:top w:val="nil"/>
              <w:left w:val="nil"/>
              <w:bottom w:val="nil"/>
              <w:right w:val="nil"/>
            </w:tcBorders>
            <w:shd w:val="clear" w:color="auto" w:fill="auto"/>
            <w:noWrap/>
            <w:vAlign w:val="bottom"/>
            <w:hideMark/>
          </w:tcPr>
          <w:p w:rsidR="005466E7" w:rsidRPr="005466E7" w:rsidRDefault="005466E7" w:rsidP="005466E7">
            <w:pPr>
              <w:spacing w:after="0" w:line="240" w:lineRule="auto"/>
              <w:jc w:val="center"/>
              <w:rPr>
                <w:rFonts w:ascii="Times New Roman" w:eastAsia="Times New Roman" w:hAnsi="Times New Roman" w:cs="Times New Roman"/>
                <w:b/>
                <w:bCs/>
                <w:sz w:val="24"/>
                <w:szCs w:val="24"/>
              </w:rPr>
            </w:pPr>
            <w:r w:rsidRPr="005466E7">
              <w:rPr>
                <w:rFonts w:ascii="Times New Roman" w:eastAsia="Times New Roman" w:hAnsi="Times New Roman" w:cs="Times New Roman"/>
                <w:b/>
                <w:bCs/>
                <w:sz w:val="24"/>
                <w:szCs w:val="24"/>
              </w:rPr>
              <w:t xml:space="preserve"> (муниципальным программам, непрограммным направлениям деятельности) и группам видов расходов </w:t>
            </w:r>
          </w:p>
        </w:tc>
      </w:tr>
      <w:tr w:rsidR="005466E7" w:rsidRPr="005466E7" w:rsidTr="002C59B2">
        <w:trPr>
          <w:trHeight w:val="315"/>
        </w:trPr>
        <w:tc>
          <w:tcPr>
            <w:tcW w:w="5000" w:type="pct"/>
            <w:gridSpan w:val="6"/>
            <w:tcBorders>
              <w:top w:val="nil"/>
              <w:left w:val="nil"/>
              <w:bottom w:val="nil"/>
              <w:right w:val="nil"/>
            </w:tcBorders>
            <w:shd w:val="clear" w:color="auto" w:fill="auto"/>
            <w:noWrap/>
            <w:vAlign w:val="bottom"/>
            <w:hideMark/>
          </w:tcPr>
          <w:p w:rsidR="005466E7" w:rsidRDefault="005466E7" w:rsidP="005466E7">
            <w:pPr>
              <w:spacing w:after="0" w:line="240" w:lineRule="auto"/>
              <w:jc w:val="center"/>
              <w:rPr>
                <w:rFonts w:ascii="Times New Roman" w:eastAsia="Times New Roman" w:hAnsi="Times New Roman" w:cs="Times New Roman"/>
                <w:b/>
                <w:bCs/>
                <w:sz w:val="24"/>
                <w:szCs w:val="24"/>
              </w:rPr>
            </w:pPr>
            <w:r w:rsidRPr="005466E7">
              <w:rPr>
                <w:rFonts w:ascii="Times New Roman" w:eastAsia="Times New Roman" w:hAnsi="Times New Roman" w:cs="Times New Roman"/>
                <w:b/>
                <w:bCs/>
                <w:sz w:val="24"/>
                <w:szCs w:val="24"/>
              </w:rPr>
              <w:t>классификации расходов бюджета на 202</w:t>
            </w:r>
            <w:r w:rsidR="00A87D30">
              <w:rPr>
                <w:rFonts w:ascii="Times New Roman" w:eastAsia="Times New Roman" w:hAnsi="Times New Roman" w:cs="Times New Roman"/>
                <w:b/>
                <w:bCs/>
                <w:sz w:val="24"/>
                <w:szCs w:val="24"/>
              </w:rPr>
              <w:t>6</w:t>
            </w:r>
            <w:r w:rsidRPr="005466E7">
              <w:rPr>
                <w:rFonts w:ascii="Times New Roman" w:eastAsia="Times New Roman" w:hAnsi="Times New Roman" w:cs="Times New Roman"/>
                <w:b/>
                <w:bCs/>
                <w:sz w:val="24"/>
                <w:szCs w:val="24"/>
              </w:rPr>
              <w:t xml:space="preserve"> год и на плановый период 202</w:t>
            </w:r>
            <w:r w:rsidR="00A87D30">
              <w:rPr>
                <w:rFonts w:ascii="Times New Roman" w:eastAsia="Times New Roman" w:hAnsi="Times New Roman" w:cs="Times New Roman"/>
                <w:b/>
                <w:bCs/>
                <w:sz w:val="24"/>
                <w:szCs w:val="24"/>
              </w:rPr>
              <w:t>7</w:t>
            </w:r>
            <w:r w:rsidRPr="005466E7">
              <w:rPr>
                <w:rFonts w:ascii="Times New Roman" w:eastAsia="Times New Roman" w:hAnsi="Times New Roman" w:cs="Times New Roman"/>
                <w:b/>
                <w:bCs/>
                <w:sz w:val="24"/>
                <w:szCs w:val="24"/>
              </w:rPr>
              <w:t xml:space="preserve"> и 202</w:t>
            </w:r>
            <w:r w:rsidR="00A87D30">
              <w:rPr>
                <w:rFonts w:ascii="Times New Roman" w:eastAsia="Times New Roman" w:hAnsi="Times New Roman" w:cs="Times New Roman"/>
                <w:b/>
                <w:bCs/>
                <w:sz w:val="24"/>
                <w:szCs w:val="24"/>
              </w:rPr>
              <w:t>8</w:t>
            </w:r>
            <w:r w:rsidRPr="005466E7">
              <w:rPr>
                <w:rFonts w:ascii="Times New Roman" w:eastAsia="Times New Roman" w:hAnsi="Times New Roman" w:cs="Times New Roman"/>
                <w:b/>
                <w:bCs/>
                <w:sz w:val="24"/>
                <w:szCs w:val="24"/>
              </w:rPr>
              <w:t xml:space="preserve"> годов</w:t>
            </w:r>
          </w:p>
          <w:p w:rsidR="004517FF" w:rsidRPr="005466E7" w:rsidRDefault="004517FF" w:rsidP="005466E7">
            <w:pPr>
              <w:spacing w:after="0" w:line="240" w:lineRule="auto"/>
              <w:jc w:val="center"/>
              <w:rPr>
                <w:rFonts w:ascii="Times New Roman" w:eastAsia="Times New Roman" w:hAnsi="Times New Roman" w:cs="Times New Roman"/>
                <w:b/>
                <w:bCs/>
                <w:sz w:val="24"/>
                <w:szCs w:val="24"/>
              </w:rPr>
            </w:pPr>
          </w:p>
        </w:tc>
      </w:tr>
    </w:tbl>
    <w:p w:rsidR="004517FF" w:rsidRDefault="004517FF" w:rsidP="004517FF">
      <w:pPr>
        <w:spacing w:after="0" w:line="240" w:lineRule="auto"/>
        <w:jc w:val="right"/>
      </w:pPr>
      <w:r w:rsidRPr="00640B6A">
        <w:rPr>
          <w:rFonts w:ascii="Times New Roman" w:eastAsia="Times New Roman" w:hAnsi="Times New Roman" w:cs="Times New Roman"/>
          <w:sz w:val="20"/>
          <w:szCs w:val="20"/>
        </w:rPr>
        <w:t>тыс. руб</w:t>
      </w:r>
      <w:r>
        <w:rPr>
          <w:rFonts w:ascii="Times New Roman" w:eastAsia="Times New Roman" w:hAnsi="Times New Roman" w:cs="Times New Roman"/>
          <w:sz w:val="20"/>
          <w:szCs w:val="20"/>
        </w:rPr>
        <w:t>.</w:t>
      </w:r>
    </w:p>
    <w:tbl>
      <w:tblPr>
        <w:tblW w:w="5572" w:type="pct"/>
        <w:tblInd w:w="-743" w:type="dxa"/>
        <w:tblLayout w:type="fixed"/>
        <w:tblLook w:val="04A0" w:firstRow="1" w:lastRow="0" w:firstColumn="1" w:lastColumn="0" w:noHBand="0" w:noVBand="1"/>
      </w:tblPr>
      <w:tblGrid>
        <w:gridCol w:w="3687"/>
        <w:gridCol w:w="1561"/>
        <w:gridCol w:w="1066"/>
        <w:gridCol w:w="1345"/>
        <w:gridCol w:w="1345"/>
        <w:gridCol w:w="1345"/>
      </w:tblGrid>
      <w:tr w:rsidR="002C59B2" w:rsidRPr="005466E7" w:rsidTr="004517FF">
        <w:trPr>
          <w:cantSplit/>
          <w:trHeight w:val="630"/>
          <w:tblHeader/>
        </w:trPr>
        <w:tc>
          <w:tcPr>
            <w:tcW w:w="1781" w:type="pct"/>
            <w:tcBorders>
              <w:top w:val="single" w:sz="4" w:space="0" w:color="auto"/>
              <w:left w:val="single" w:sz="4" w:space="0" w:color="auto"/>
              <w:bottom w:val="single" w:sz="4" w:space="0" w:color="auto"/>
              <w:right w:val="single" w:sz="4" w:space="0" w:color="auto"/>
            </w:tcBorders>
            <w:shd w:val="clear" w:color="auto" w:fill="auto"/>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Наименование</w:t>
            </w:r>
          </w:p>
        </w:tc>
        <w:tc>
          <w:tcPr>
            <w:tcW w:w="754" w:type="pct"/>
            <w:tcBorders>
              <w:top w:val="single" w:sz="4" w:space="0" w:color="auto"/>
              <w:left w:val="nil"/>
              <w:bottom w:val="single" w:sz="4" w:space="0" w:color="auto"/>
              <w:right w:val="single" w:sz="4" w:space="0" w:color="auto"/>
            </w:tcBorders>
            <w:shd w:val="clear" w:color="auto" w:fill="auto"/>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Целевая статья</w:t>
            </w:r>
          </w:p>
        </w:tc>
        <w:tc>
          <w:tcPr>
            <w:tcW w:w="515" w:type="pct"/>
            <w:tcBorders>
              <w:top w:val="single" w:sz="4" w:space="0" w:color="auto"/>
              <w:left w:val="nil"/>
              <w:bottom w:val="single" w:sz="4" w:space="0" w:color="auto"/>
              <w:right w:val="single" w:sz="4" w:space="0" w:color="auto"/>
            </w:tcBorders>
            <w:shd w:val="clear" w:color="auto" w:fill="auto"/>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Вид рас- ходов</w:t>
            </w:r>
          </w:p>
        </w:tc>
        <w:tc>
          <w:tcPr>
            <w:tcW w:w="650" w:type="pct"/>
            <w:tcBorders>
              <w:top w:val="single" w:sz="4" w:space="0" w:color="auto"/>
              <w:left w:val="nil"/>
              <w:bottom w:val="single" w:sz="4" w:space="0" w:color="auto"/>
              <w:right w:val="single" w:sz="4" w:space="0" w:color="auto"/>
            </w:tcBorders>
            <w:shd w:val="clear" w:color="auto" w:fill="auto"/>
            <w:hideMark/>
          </w:tcPr>
          <w:p w:rsidR="005466E7" w:rsidRPr="005466E7" w:rsidRDefault="005466E7" w:rsidP="00A87D30">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Сумма на 202</w:t>
            </w:r>
            <w:r w:rsidR="00A87D30">
              <w:rPr>
                <w:rFonts w:ascii="Times New Roman" w:eastAsia="Times New Roman" w:hAnsi="Times New Roman" w:cs="Times New Roman"/>
                <w:b/>
                <w:bCs/>
                <w:sz w:val="20"/>
                <w:szCs w:val="20"/>
              </w:rPr>
              <w:t>6</w:t>
            </w:r>
            <w:r w:rsidRPr="005466E7">
              <w:rPr>
                <w:rFonts w:ascii="Times New Roman" w:eastAsia="Times New Roman" w:hAnsi="Times New Roman" w:cs="Times New Roman"/>
                <w:b/>
                <w:bCs/>
                <w:sz w:val="20"/>
                <w:szCs w:val="20"/>
              </w:rPr>
              <w:t xml:space="preserve"> год </w:t>
            </w:r>
          </w:p>
        </w:tc>
        <w:tc>
          <w:tcPr>
            <w:tcW w:w="650" w:type="pct"/>
            <w:tcBorders>
              <w:top w:val="single" w:sz="4" w:space="0" w:color="auto"/>
              <w:left w:val="nil"/>
              <w:bottom w:val="single" w:sz="4" w:space="0" w:color="auto"/>
              <w:right w:val="nil"/>
            </w:tcBorders>
            <w:shd w:val="clear" w:color="auto" w:fill="auto"/>
            <w:hideMark/>
          </w:tcPr>
          <w:p w:rsidR="005466E7" w:rsidRPr="005466E7" w:rsidRDefault="005466E7" w:rsidP="00A87D30">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Сумма на 202</w:t>
            </w:r>
            <w:r w:rsidR="00A87D30">
              <w:rPr>
                <w:rFonts w:ascii="Times New Roman" w:eastAsia="Times New Roman" w:hAnsi="Times New Roman" w:cs="Times New Roman"/>
                <w:b/>
                <w:bCs/>
                <w:sz w:val="20"/>
                <w:szCs w:val="20"/>
              </w:rPr>
              <w:t>7</w:t>
            </w:r>
            <w:r w:rsidRPr="005466E7">
              <w:rPr>
                <w:rFonts w:ascii="Times New Roman" w:eastAsia="Times New Roman" w:hAnsi="Times New Roman" w:cs="Times New Roman"/>
                <w:b/>
                <w:bCs/>
                <w:sz w:val="20"/>
                <w:szCs w:val="20"/>
              </w:rPr>
              <w:t xml:space="preserve"> год </w:t>
            </w:r>
          </w:p>
        </w:tc>
        <w:tc>
          <w:tcPr>
            <w:tcW w:w="650" w:type="pct"/>
            <w:tcBorders>
              <w:top w:val="single" w:sz="4" w:space="0" w:color="auto"/>
              <w:left w:val="single" w:sz="4" w:space="0" w:color="auto"/>
              <w:bottom w:val="single" w:sz="4" w:space="0" w:color="auto"/>
              <w:right w:val="single" w:sz="4" w:space="0" w:color="auto"/>
            </w:tcBorders>
            <w:shd w:val="clear" w:color="auto" w:fill="auto"/>
            <w:hideMark/>
          </w:tcPr>
          <w:p w:rsidR="005466E7" w:rsidRPr="005466E7" w:rsidRDefault="005466E7" w:rsidP="00A87D30">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Сумма на 202</w:t>
            </w:r>
            <w:r w:rsidR="00A87D30">
              <w:rPr>
                <w:rFonts w:ascii="Times New Roman" w:eastAsia="Times New Roman" w:hAnsi="Times New Roman" w:cs="Times New Roman"/>
                <w:b/>
                <w:bCs/>
                <w:sz w:val="20"/>
                <w:szCs w:val="20"/>
              </w:rPr>
              <w:t>8</w:t>
            </w:r>
            <w:r w:rsidRPr="005466E7">
              <w:rPr>
                <w:rFonts w:ascii="Times New Roman" w:eastAsia="Times New Roman" w:hAnsi="Times New Roman" w:cs="Times New Roman"/>
                <w:b/>
                <w:bCs/>
                <w:sz w:val="20"/>
                <w:szCs w:val="20"/>
              </w:rPr>
              <w:t xml:space="preserve"> год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ВСЕГО</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6 399 382,8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6 641 822,0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6 886 049,9  </w:t>
            </w:r>
          </w:p>
        </w:tc>
      </w:tr>
      <w:tr w:rsidR="00A87D30" w:rsidRPr="005466E7" w:rsidTr="00A87D30">
        <w:trPr>
          <w:cantSplit/>
          <w:trHeight w:val="79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программа «Развитие сельского хозяйства и регулирование рынков сельскохозяйственной продукции, сырья и продовольствия в муниципальном образовании «Город Майкоп»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01 0 00 00000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8 469,3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8 664,1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8 864,5  </w:t>
            </w:r>
          </w:p>
        </w:tc>
      </w:tr>
      <w:tr w:rsidR="00A87D30" w:rsidRPr="005466E7" w:rsidTr="00A87D30">
        <w:trPr>
          <w:cantSplit/>
          <w:trHeight w:val="54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 - подпрограмма «Создание условий для увеличения производства сельскохозяйственной продукции»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01 1 00 00000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500,0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«Поддержка сельскохозяйственных производителей на территории МО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01 1 01 00000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500,0  </w:t>
            </w:r>
          </w:p>
        </w:tc>
      </w:tr>
      <w:tr w:rsidR="00A87D30" w:rsidRPr="005466E7" w:rsidTr="00A87D30">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субсидии на возмещение затрат гражданам, ведущим  сельскохозяйственное производство по основным направлениям сельскохозяйственной деятельности на территории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01 1 01 01000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500,0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01 1 01 01000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500,0  </w:t>
            </w:r>
          </w:p>
        </w:tc>
      </w:tr>
      <w:tr w:rsidR="00A87D30" w:rsidRPr="005466E7" w:rsidTr="00A87D30">
        <w:trPr>
          <w:cantSplit/>
          <w:trHeight w:val="27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 - подпрограмма «Обеспечение деятельности Управления сельского хозяйства»</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01 2 00 00000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7 969,3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8 164,1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8 364,5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«Обеспечение реализации Программы»</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01 2 01 00000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7 969,3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8 164,1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8 364,5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обеспечение функций органов местного самоуправления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01 2 01 00010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7 969,3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8 164,1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8 364,5  </w:t>
            </w:r>
          </w:p>
        </w:tc>
      </w:tr>
      <w:tr w:rsidR="00A87D30" w:rsidRPr="005466E7" w:rsidTr="00A87D30">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01 2 01 00010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4 813,5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5 008,3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5 208,7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01 2 01 00010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3 155,8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3 155,8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3 155,8  </w:t>
            </w:r>
          </w:p>
        </w:tc>
      </w:tr>
      <w:tr w:rsidR="00A87D30" w:rsidRPr="005466E7" w:rsidTr="00A87D30">
        <w:trPr>
          <w:cantSplit/>
          <w:trHeight w:val="58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lastRenderedPageBreak/>
              <w:t xml:space="preserve">  - программа «Развитие общественного пассажирского транспорта в муниципальном образовании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05 0 00 00000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96 655,2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96 655,2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96 655,2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«Развитие и повышение качества транспортного обслуживания населения»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05 0 01 00000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70 707,6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70 707,6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70 707,6  </w:t>
            </w:r>
          </w:p>
        </w:tc>
      </w:tr>
      <w:tr w:rsidR="00A87D30" w:rsidRPr="005466E7" w:rsidTr="00A87D30">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оказание услуг, связанных с осуществлением регулярных перевозок пассажиров и багажа городским наземным электрическим транспортом по муниципальным маршрутам на территории города Майкопа</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05 0 01 02450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53 708,4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53 708,4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53 708,4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05 0 01 02450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53 708,4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53 708,4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53 708,4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оказание услуг, связанных с осуществлением регулярных перевозок пассажиров и багажа городским автомобильным транспортом по муниципальным маршрутам на территории города Майкопа</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05 0 01 03810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16 999,2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16 999,2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16 999,2  </w:t>
            </w:r>
          </w:p>
        </w:tc>
      </w:tr>
      <w:tr w:rsidR="00A87D30" w:rsidRPr="005466E7" w:rsidTr="00A87D30">
        <w:trPr>
          <w:cantSplit/>
          <w:trHeight w:val="72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05 0 01 03810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16 999,2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16 999,2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16 999,2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«Обновление подвижного состава наземного общественного пассажирского транспорта на территории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05 0 02 00000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25 947,6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25 947,6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25 947,6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субсидии муниципальному унитарному предприятию «Майкопское троллейбусное управление» муниципального образования «Город Майкоп» на финансовое обеспечение затрат, связанных с оплатой лизинговых платежей по договору лизинга подвижного состава, предоставляемого акционерным обществом «Государственная транспортная лизинговая компания»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05 0 02 03820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25 947,6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25 947,6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25 947,6  </w:t>
            </w:r>
          </w:p>
        </w:tc>
      </w:tr>
      <w:tr w:rsidR="00A87D30" w:rsidRPr="005466E7" w:rsidTr="00E50B57">
        <w:trPr>
          <w:cantSplit/>
          <w:trHeight w:val="267"/>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05 0 02 03820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25 947,6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25 947,6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25 947,6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программа «Информатизация Администрации муниципального образования «Город Майкоп»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13 0 00 00000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35 009,5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22 502,0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20 627,1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«Организационно–методическое и правовое обеспечение процесса информатизации администрации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13 0 01 00000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35 009,5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22 502,0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20 627,1  </w:t>
            </w:r>
          </w:p>
        </w:tc>
      </w:tr>
      <w:tr w:rsidR="00A87D30" w:rsidRPr="005466E7" w:rsidTr="00E50B57">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аттестация объекта информатизации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13 0 01 01400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15 802,9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5 607,3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3 732,4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13 0 01 01400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12 848,4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3 732,4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3 732,4  </w:t>
            </w:r>
          </w:p>
        </w:tc>
      </w:tr>
      <w:tr w:rsidR="00A87D30" w:rsidRPr="005466E7" w:rsidTr="00A87D30">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lastRenderedPageBreak/>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13 0 01 01400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2 954,5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1 874,9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организация защиты сайта в соответствии с «Требованиями о защите информации, содержащихся в информационных системах общего пользования»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13 0 01 01430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82,6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72,9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72,9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13 0 01 01430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82,6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72,9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72,9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поставка лицензий (неисключительных прав) на право использовать компьютерное программное обеспечение</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13 0 01 02660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4 108,0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r>
      <w:tr w:rsidR="00A87D30" w:rsidRPr="005466E7" w:rsidTr="00A87D30">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13 0 01 02660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4 108,0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техническая поддержка и абонентское обслуживание программного обеспечения «Автоматизированная система управления государственным и муниципальным имуществом»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13 0 01 02710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2 491,0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2 491,0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2 491,0  </w:t>
            </w:r>
          </w:p>
        </w:tc>
      </w:tr>
      <w:tr w:rsidR="00A87D30" w:rsidRPr="005466E7" w:rsidTr="00A87D30">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13 0 01 02710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2 491,0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2 491,0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2 491,0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техническая поддержка системы защиты конфедициальной информации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13 0 01 02960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4 094,2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4 000,0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13 0 01 02960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4 094,2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4 000,0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приобретение компьютерной техники и периферийного оборудования для обновления материально-технической базы органов местного самоуправления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13 0 01 03240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630,8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2 130,8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2 130,8  </w:t>
            </w:r>
          </w:p>
        </w:tc>
      </w:tr>
      <w:tr w:rsidR="00A87D30" w:rsidRPr="005466E7" w:rsidTr="00A87D30">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13 0 01 03240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630,8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2 130,8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2 130,8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приобретение серверного оборудования и программного обеспечения для обновления материально-технической базы органов местного самоуправления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13 0 01 03250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5 000,0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13 0 01 03250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5 000,0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проведение работ по заправке и восстановлению картриджей, обслуживанию и ремонту оргтехники и копировальных аппаратов</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13 0 01 03260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800,0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13 0 01 03260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800,0  </w:t>
            </w:r>
          </w:p>
        </w:tc>
      </w:tr>
      <w:tr w:rsidR="00A87D30" w:rsidRPr="005466E7" w:rsidTr="00A87D30">
        <w:trPr>
          <w:cantSplit/>
          <w:trHeight w:val="27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lastRenderedPageBreak/>
              <w:t xml:space="preserve"> - профессиональная переподготовка и повышение квалификации работников, ответственных за информационную безопасность органов местного самоуправления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13 0 01 03270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500,0  </w:t>
            </w:r>
          </w:p>
        </w:tc>
      </w:tr>
      <w:tr w:rsidR="00A87D30" w:rsidRPr="005466E7" w:rsidTr="00A87D30">
        <w:trPr>
          <w:cantSplit/>
          <w:trHeight w:val="60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13 0 01 03270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приобретение расходных материалов и комплектующих для компьютерной и копировальной техники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13 0 01 03320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1 900,0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1 900,0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1 900,0  </w:t>
            </w:r>
          </w:p>
        </w:tc>
      </w:tr>
      <w:tr w:rsidR="00A87D30" w:rsidRPr="005466E7" w:rsidTr="00A87D30">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13 0 01 03320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1 900,0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1 900,0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1 900,0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программа «Развитие системы  образования муниципального образования «Город Майкоп»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15 0 00 00000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3 478 539,1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3 815 080,9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3 807 133,3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 - подпрограмма «Развитие системы дошкольного образования»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15 1 00 00000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1 409 626,4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1 621 026,5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1 593 168,5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«Предоставление качественного и доступного дошкольного образования»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15 1 01 00000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1 335 447,6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1 521 858,3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1 577 642,1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15 1 01 00020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491 413,8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521 458,0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527 224,2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15 1 01 00020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491 413,8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521 458,0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527 224,2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за счет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15 1 01 60060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843 983,8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1 000 350,3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1 050 367,9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15 1 01 60060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843 983,8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1 000 350,3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1 050 367,9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за счет субвенции на обеспечение получения дошкольного образования в частных дошкольных образовательных организациях</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15 1 01 60070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15 1 01 60070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«Развитие инфраструктуры системы дошкольного образования»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15 1 02 00000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24 765,5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39 198,9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15 526,4  </w:t>
            </w:r>
          </w:p>
        </w:tc>
      </w:tr>
      <w:tr w:rsidR="00A87D30" w:rsidRPr="005466E7" w:rsidTr="00A87D30">
        <w:trPr>
          <w:cantSplit/>
          <w:trHeight w:val="58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укрепление материально-технической базы бюджетных (автономных) учреждений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15 1 02 00050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23 476,5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28 711,4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15 526,4  </w:t>
            </w:r>
          </w:p>
        </w:tc>
      </w:tr>
      <w:tr w:rsidR="00A87D30" w:rsidRPr="005466E7" w:rsidTr="00A87D30">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15 1 02 00050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23 476,5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28 711,4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15 526,4  </w:t>
            </w:r>
          </w:p>
        </w:tc>
      </w:tr>
      <w:tr w:rsidR="00A87D30" w:rsidRPr="005466E7" w:rsidTr="00A87D30">
        <w:trPr>
          <w:cantSplit/>
          <w:trHeight w:val="58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осуществление капитального ремонта бюджетных (автономных) учреждений</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15 1 02 00060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r>
      <w:tr w:rsidR="00A87D30" w:rsidRPr="005466E7" w:rsidTr="00A87D30">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lastRenderedPageBreak/>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15 1 02 00060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проведение работ по благоустройству зданий и территорий муниципальных бюджетных (автономных) учреждений</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15 1 02 03930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1 189,0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10 487,5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15 1 02 03930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1 189,0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10 487,5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основное мероприятие «Реализация Федерального проекта «Поддержка семьи»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15 1 Я1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49 413,3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59 969,3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0,0  </w:t>
            </w:r>
          </w:p>
        </w:tc>
      </w:tr>
      <w:tr w:rsidR="00A87D30" w:rsidRPr="005466E7" w:rsidTr="00A87D30">
        <w:trPr>
          <w:cantSplit/>
          <w:trHeight w:val="54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реализация мероприятий по проведению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1 Я1 53150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49 413,3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59 969,3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1 Я1 53150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49 413,3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59 969,3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 - подпрограмма «Развитие системы начального общего, основного общего, среднего общего образования»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15 2 00 00000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1 850 118,4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1 974 049,5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1 993 572,1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«Предоставление качественного и доступного начального общего, основного общего, среднего общего образования»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15 2 01 00000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1 447 629,2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1 643 497,4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1 665 619,6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15 2 01 00020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383 202,5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391 216,3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400 924,4  </w:t>
            </w:r>
          </w:p>
        </w:tc>
      </w:tr>
      <w:tr w:rsidR="00A87D30" w:rsidRPr="005466E7" w:rsidTr="00A87D30">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15 2 01 00020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383 202,5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391 216,3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400 924,4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реализация мероприятий в сфере реабилитации и абилитации инвалидов</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2 01 L5140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248,8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238,1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r>
      <w:tr w:rsidR="00A87D30" w:rsidRPr="005466E7" w:rsidTr="00A87D30">
        <w:trPr>
          <w:cantSplit/>
          <w:trHeight w:val="54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2 01 L5140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noWrap/>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248,8  </w:t>
            </w:r>
          </w:p>
        </w:tc>
        <w:tc>
          <w:tcPr>
            <w:tcW w:w="650" w:type="pct"/>
            <w:tcBorders>
              <w:top w:val="nil"/>
              <w:left w:val="nil"/>
              <w:bottom w:val="single" w:sz="4" w:space="0" w:color="auto"/>
              <w:right w:val="single" w:sz="4" w:space="0" w:color="auto"/>
            </w:tcBorders>
            <w:shd w:val="clear" w:color="auto" w:fill="auto"/>
            <w:noWrap/>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238,1  </w:t>
            </w:r>
          </w:p>
        </w:tc>
        <w:tc>
          <w:tcPr>
            <w:tcW w:w="650" w:type="pct"/>
            <w:tcBorders>
              <w:top w:val="nil"/>
              <w:left w:val="nil"/>
              <w:bottom w:val="single" w:sz="4" w:space="0" w:color="auto"/>
              <w:right w:val="single" w:sz="4" w:space="0" w:color="auto"/>
            </w:tcBorders>
            <w:shd w:val="clear" w:color="auto" w:fill="auto"/>
            <w:noWrap/>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за счет субвенции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15 2 01 60090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noWrap/>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1 054 744,5  </w:t>
            </w:r>
          </w:p>
        </w:tc>
        <w:tc>
          <w:tcPr>
            <w:tcW w:w="650" w:type="pct"/>
            <w:tcBorders>
              <w:top w:val="nil"/>
              <w:left w:val="nil"/>
              <w:bottom w:val="single" w:sz="4" w:space="0" w:color="auto"/>
              <w:right w:val="single" w:sz="4" w:space="0" w:color="auto"/>
            </w:tcBorders>
            <w:shd w:val="clear" w:color="auto" w:fill="auto"/>
            <w:noWrap/>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1 241 949,3  </w:t>
            </w:r>
          </w:p>
        </w:tc>
        <w:tc>
          <w:tcPr>
            <w:tcW w:w="650" w:type="pct"/>
            <w:tcBorders>
              <w:top w:val="nil"/>
              <w:left w:val="nil"/>
              <w:bottom w:val="single" w:sz="4" w:space="0" w:color="auto"/>
              <w:right w:val="single" w:sz="4" w:space="0" w:color="auto"/>
            </w:tcBorders>
            <w:shd w:val="clear" w:color="auto" w:fill="auto"/>
            <w:noWrap/>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1 254 601,5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15 2 01 60090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noWrap/>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1 054 744,5  </w:t>
            </w:r>
          </w:p>
        </w:tc>
        <w:tc>
          <w:tcPr>
            <w:tcW w:w="650" w:type="pct"/>
            <w:tcBorders>
              <w:top w:val="nil"/>
              <w:left w:val="nil"/>
              <w:bottom w:val="single" w:sz="4" w:space="0" w:color="auto"/>
              <w:right w:val="single" w:sz="4" w:space="0" w:color="auto"/>
            </w:tcBorders>
            <w:shd w:val="clear" w:color="auto" w:fill="auto"/>
            <w:noWrap/>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1 241 949,3  </w:t>
            </w:r>
          </w:p>
        </w:tc>
        <w:tc>
          <w:tcPr>
            <w:tcW w:w="650" w:type="pct"/>
            <w:tcBorders>
              <w:top w:val="nil"/>
              <w:left w:val="nil"/>
              <w:bottom w:val="single" w:sz="4" w:space="0" w:color="auto"/>
              <w:right w:val="single" w:sz="4" w:space="0" w:color="auto"/>
            </w:tcBorders>
            <w:shd w:val="clear" w:color="auto" w:fill="auto"/>
            <w:noWrap/>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1 254 601,5  </w:t>
            </w:r>
          </w:p>
        </w:tc>
      </w:tr>
      <w:tr w:rsidR="00A87D30" w:rsidRPr="005466E7" w:rsidTr="00A87D30">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lastRenderedPageBreak/>
              <w:t xml:space="preserve"> - расходы за счет субвенции на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15 2 01 60100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9 433,4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10 093,7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10 093,7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15 2 01 60100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9 433,4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10 093,7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10 093,7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«Развитие инфраструктуры системы  начального общего, основного общего, среднего общего образования»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15 2 02 00000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95 521,7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проведение работ по благоустройству зданий и территорий муниципальных бюджетных (автономных) учреждений</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15 2 02 03930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95 521,7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15 2 02 03930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95 521,7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«Реализация комплекса мер по созданию условий для успешной социализации и эффективной самореализации обучающихся»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15 2 03 00000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960,0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960,0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960,0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выплаты стипендий Главы муниципального образования «Город Майкоп» лучшим учащимся, творчески одаренным детям общеобразовательных организаций города</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15 2 03 01500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15 2 03 01500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социализация и поддержка, профессиональная адаптация обучающихся общеобразовательных организаций</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15 2 03 02080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900,0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15 2 03 02080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900,0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«Сохранение и укрепление здоровья обучающихся»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15 2 04 00000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8 774,1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11 274,1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11 274,1  </w:t>
            </w:r>
          </w:p>
        </w:tc>
      </w:tr>
      <w:tr w:rsidR="00A87D30" w:rsidRPr="005466E7" w:rsidTr="00A87D30">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организация летнего отдыха обучающихся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15 2 04 01520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3 971,3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3 971,3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3 971,3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15 2 04 01520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3 971,3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3 971,3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3 971,3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обеспечение отдыха и оздоровления детей в оздоровительных лагерях с дневным пребыванием детей на базе образовательных организаций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15 2 04 60110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4 802,8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7 302,8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7 302,8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lastRenderedPageBreak/>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15 2 04 60110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4 802,8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7 302,8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7 302,8  </w:t>
            </w:r>
          </w:p>
        </w:tc>
      </w:tr>
      <w:tr w:rsidR="00A87D30" w:rsidRPr="005466E7" w:rsidTr="00A87D30">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«Предоставление бесплатного питания учащимся в организациях муниципального образования «Город Майкоп», осуществляющих образовательную деятельность по образовательным программам начального общего, основного общего, среднего общего образования»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15 2 05 00000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211 994,9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231 514,8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228 837,1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-предоставление бесплатного питания обучающимся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15 2 05 01700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85 337,7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107 108,0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107 108,0  </w:t>
            </w:r>
          </w:p>
        </w:tc>
      </w:tr>
      <w:tr w:rsidR="00A87D30" w:rsidRPr="005466E7" w:rsidTr="00A87D30">
        <w:trPr>
          <w:cantSplit/>
          <w:trHeight w:val="127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15 2 05 01700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85 337,7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107 108,0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107 108,0  </w:t>
            </w:r>
          </w:p>
        </w:tc>
      </w:tr>
      <w:tr w:rsidR="00A87D30" w:rsidRPr="005466E7" w:rsidTr="00A87D30">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2 05 L3040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106 372,6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104 122,2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101 444,5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2 05 L3040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106 372,6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104 122,2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101 444,5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софинансирование мероприятий по организации в муниципальных общеобразовательных организациях бесплатного питания обучающихся, относящихся к категориям обучающихся, для которых предусмотрено бесплатное питание</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2 05 S0800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20 284,6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20 284,6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20 284,6  </w:t>
            </w:r>
          </w:p>
        </w:tc>
      </w:tr>
      <w:tr w:rsidR="00A87D30" w:rsidRPr="005466E7" w:rsidTr="00A87D30">
        <w:trPr>
          <w:cantSplit/>
          <w:trHeight w:val="743"/>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2 05 S0800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20 284,6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20 284,6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20 284,6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«Профилактика детского дорожно-транспортного травматизма»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15 2 06 00000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30,0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организация подписки на всероссийскую газету «Добрая дорога детства» для образовательных учреждений города Майкопа</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15 2 06 01470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15 2 06 01470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30,0  </w:t>
            </w:r>
          </w:p>
        </w:tc>
      </w:tr>
      <w:tr w:rsidR="00A87D30" w:rsidRPr="005466E7" w:rsidTr="00A87D30">
        <w:trPr>
          <w:cantSplit/>
          <w:trHeight w:val="52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«Реализация мероприятий по осуществлению единовременных компенсационных выплат учителям, прибывшим (переехавшим) на работу в сельские населенные пункты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15 2 08 00000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1 000,0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lastRenderedPageBreak/>
              <w:t xml:space="preserve"> - расходы на предоставление единовременных компенсационных выплат учителям, прибывшим (переехавшим) на работу в сельские населенные пункты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15 2 08 03910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1 000,0  </w:t>
            </w:r>
          </w:p>
        </w:tc>
      </w:tr>
      <w:tr w:rsidR="00A87D30" w:rsidRPr="005466E7" w:rsidTr="00A87D30">
        <w:trPr>
          <w:cantSplit/>
          <w:trHeight w:val="57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15 2 08 03910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1 000,0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«Реализация Федерального проекта «Педагоги и наставники»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15 2 Ю6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84 208,5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85 773,2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85 851,3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2 Ю6 50500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1 862,4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2 197,7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2 197,7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2 Ю6 50500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1 862,4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2 197,7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2 197,7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2 Ю6 51790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5 632,3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6 549,2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6 627,3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2 Ю6 51790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5 632,3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6 549,2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6 627,3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2 Ю6 53030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76 713,8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77 026,3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77 026,3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2 Ю6 53030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76 713,8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77 026,3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77 026,3  </w:t>
            </w:r>
          </w:p>
        </w:tc>
      </w:tr>
      <w:tr w:rsidR="00A87D30" w:rsidRPr="005466E7" w:rsidTr="00A87D30">
        <w:trPr>
          <w:cantSplit/>
          <w:trHeight w:val="58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 - подпрограмма «Развитие системы дополнительного образования детей»</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15 3 00 00000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90 625,9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89 801,8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93 770,3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«Предоставление качественного и доступного дополнительного образования»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15 3 01 00000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197,0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197,0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197,0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lastRenderedPageBreak/>
              <w:t>- предоставление субсидии социально ориентированным некоммерческим организациям муниципального образования «Город Майкоп» на финансовое обеспечение затрат на оказание услуги в сфере дошкольного и общего образования, дополнительного образования детей - психолого-педагогическое консультирование обучающихся, их родителей (законных представителей) и педагогических работников</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15 3 01 02410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197,0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197,0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197,0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15 3 01 02410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197,0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197,0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197,0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«Развитие инфраструктуры системы дополнительного образования»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15 3 02 00000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4 468,6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0,0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осуществление капитального ремонта бюджетных (автономных) учреждений</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15 3 02 00060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4 468,6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15 3 02 00060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4 468,6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«Обеспечение функционирования модели персонифицированного финансирования дополнительного образования детей»</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15 3 03 00000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35 554,7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39 199,2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43 167,7  </w:t>
            </w:r>
          </w:p>
        </w:tc>
      </w:tr>
      <w:tr w:rsidR="00A87D30" w:rsidRPr="005466E7" w:rsidTr="00A87D30">
        <w:trPr>
          <w:cantSplit/>
          <w:trHeight w:val="102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реализацию мероприятий системы персонифицированного финансирования дополнительного образования детей</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15 3 03 02630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35 554,7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39 199,2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43 167,7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15 3 03 02630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34 990,1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38 558,3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42 443,7  </w:t>
            </w:r>
          </w:p>
        </w:tc>
      </w:tr>
      <w:tr w:rsidR="00A87D30" w:rsidRPr="005466E7" w:rsidTr="00E50B57">
        <w:trPr>
          <w:cantSplit/>
          <w:trHeight w:val="327"/>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15 3 03 02630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564,6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640,9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724,0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«Общероссийское общественно-государственное движение детей и молодежи «Движение первых»</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15 3 04 00000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306,5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306,5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306,5  </w:t>
            </w:r>
          </w:p>
        </w:tc>
      </w:tr>
      <w:tr w:rsidR="00A87D30" w:rsidRPr="005466E7" w:rsidTr="00A87D30">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мероприятия, направленные на воспитание подрастающего поколения и формирование личности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15 3 04 03280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306,5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306,5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306,5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15 3 04 03280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306,5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306,5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306,5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«Обеспечение функционирования дополнительного образования (реализация дополнительных общеразвивающих программ)»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15 3 05 00000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50 099,1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50 099,1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50 099,1  </w:t>
            </w:r>
          </w:p>
        </w:tc>
      </w:tr>
      <w:tr w:rsidR="00A87D30" w:rsidRPr="005466E7" w:rsidTr="00A87D30">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финасовое обеспечение оказания услуг организациями дополнительного образования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15 3 05 03400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50 099,1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50 099,1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50 099,1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15 3 05 03400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50 099,1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50 099,1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50 099,1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lastRenderedPageBreak/>
              <w:t>- подпрограмма «Обеспечение и совершенствование управления системой образования и прочие мероприятия в области образования»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15 4 00 00000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107 145,9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110 933,8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114 807,0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«Обеспечение управления системой образования»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15 4 01 00000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83 421,9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86 518,3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89 815,4  </w:t>
            </w:r>
          </w:p>
        </w:tc>
      </w:tr>
      <w:tr w:rsidR="00A87D30" w:rsidRPr="005466E7" w:rsidTr="00A87D30">
        <w:trPr>
          <w:cantSplit/>
          <w:trHeight w:val="66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обеспечение функций органов местного самоуправления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15 4 01 00010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28 648,8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29 738,8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30 907,7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15 4 01 00010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28 083,8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29 201,8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30 370,7  </w:t>
            </w:r>
          </w:p>
        </w:tc>
      </w:tr>
      <w:tr w:rsidR="00A87D30" w:rsidRPr="005466E7" w:rsidTr="00A87D30">
        <w:trPr>
          <w:cantSplit/>
          <w:trHeight w:val="57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15 4 01 00010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565,0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537,0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537,0  </w:t>
            </w:r>
          </w:p>
        </w:tc>
      </w:tr>
      <w:tr w:rsidR="00A87D30" w:rsidRPr="005466E7" w:rsidTr="00A87D30">
        <w:trPr>
          <w:cantSplit/>
          <w:trHeight w:val="57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обеспечение деятельности централизованных бухгалтерий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15 4 01 00040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54 773,1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56 779,5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58 907,7  </w:t>
            </w:r>
          </w:p>
        </w:tc>
      </w:tr>
      <w:tr w:rsidR="00A87D30" w:rsidRPr="005466E7" w:rsidTr="00A87D30">
        <w:trPr>
          <w:cantSplit/>
          <w:trHeight w:val="57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15 4 01 00040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50 206,3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52 213,5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54 302,8  </w:t>
            </w:r>
          </w:p>
        </w:tc>
      </w:tr>
      <w:tr w:rsidR="00A87D30" w:rsidRPr="005466E7" w:rsidTr="00A87D30">
        <w:trPr>
          <w:cantSplit/>
          <w:trHeight w:val="57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15 4 01 00040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4 558,9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4 558,4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4 597,4  </w:t>
            </w:r>
          </w:p>
        </w:tc>
      </w:tr>
      <w:tr w:rsidR="00A87D30" w:rsidRPr="005466E7" w:rsidTr="00E50B57">
        <w:trPr>
          <w:cantSplit/>
          <w:trHeight w:val="28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15 4 01 00040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7,5  </w:t>
            </w:r>
          </w:p>
        </w:tc>
      </w:tr>
      <w:tr w:rsidR="00A87D30" w:rsidRPr="005466E7" w:rsidTr="00A87D30">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«Обновление содержания образования, технологий обучения, воспитания и развития школьников»</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15 4 02 00000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40,0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40,0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40,0  </w:t>
            </w:r>
          </w:p>
        </w:tc>
      </w:tr>
      <w:tr w:rsidR="00A87D30" w:rsidRPr="005466E7" w:rsidTr="00A87D30">
        <w:trPr>
          <w:cantSplit/>
          <w:trHeight w:val="57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методическое сопровождение педагогов по формированию профессиональных компетенций при реализации ФГОС общего образования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15 4 02 01530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15 4 02 01530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40,0  </w:t>
            </w:r>
          </w:p>
        </w:tc>
      </w:tr>
      <w:tr w:rsidR="00A87D30" w:rsidRPr="005466E7" w:rsidTr="00A87D30">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«Развитие кадрового потенциала системы образования»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15 4 03 00000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823,5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823,5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823,5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премия Главы муниципального образования «Город Майкоп» «Лучший работник системы образования»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15 4 03 01550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57,5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57,5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57,5  </w:t>
            </w:r>
          </w:p>
        </w:tc>
      </w:tr>
      <w:tr w:rsidR="00A87D30" w:rsidRPr="005466E7" w:rsidTr="00A87D30">
        <w:trPr>
          <w:cantSplit/>
          <w:trHeight w:val="27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социальное обеспечение и иные выплаты населению</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15 4 03 01550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57,5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57,5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57,5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организационно-педагогические мероприятия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15 4 03 01560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766,0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766,0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766,0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lastRenderedPageBreak/>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15 4 03 01560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766,0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766,0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766,0  </w:t>
            </w:r>
          </w:p>
        </w:tc>
      </w:tr>
      <w:tr w:rsidR="00A87D30" w:rsidRPr="005466E7" w:rsidTr="00A87D30">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«Развитие интеллектуального, творческого и спортивного потенциала обучающихся»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15 4 04 00000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507,5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507,5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507,5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организация и проведение мероприятий</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15 4 04 01570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507,5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507,5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507,5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15 4 04 01570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507,5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507,5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507,5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основное мероприятие «Развитие городской системы оценки качества образования»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15 4 05 00000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121,1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121,1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121,1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проведение диагностических работ для обучающихся IX, XI классов</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15 4 05 01580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  </w:t>
            </w:r>
          </w:p>
        </w:tc>
      </w:tr>
      <w:tr w:rsidR="00A87D30" w:rsidRPr="005466E7" w:rsidTr="00A87D30">
        <w:trPr>
          <w:cantSplit/>
          <w:trHeight w:val="57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15 4 05 01580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  </w:t>
            </w:r>
          </w:p>
        </w:tc>
      </w:tr>
      <w:tr w:rsidR="00A87D30" w:rsidRPr="005466E7" w:rsidTr="00A87D30">
        <w:trPr>
          <w:cantSplit/>
          <w:trHeight w:val="57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организация и проведение репетиционных экзаменов по математике и русскому языку</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15 4 05 01590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71,1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71,1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71,1  </w:t>
            </w:r>
          </w:p>
        </w:tc>
      </w:tr>
      <w:tr w:rsidR="00A87D30" w:rsidRPr="005466E7" w:rsidTr="00A87D30">
        <w:trPr>
          <w:cantSplit/>
          <w:trHeight w:val="57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15 4 05 01590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71,1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71,1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71,1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«Обеспечение государственных гарантий для получения образования и социальной поддержки»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15 4 06 00000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19 231,9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19 923,4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20 499,5  </w:t>
            </w:r>
          </w:p>
        </w:tc>
      </w:tr>
      <w:tr w:rsidR="00A87D30" w:rsidRPr="005466E7" w:rsidTr="00A87D30">
        <w:trPr>
          <w:cantSplit/>
          <w:trHeight w:val="49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15 4 06 00020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19 231,9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19 923,4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20 499,5  </w:t>
            </w:r>
          </w:p>
        </w:tc>
      </w:tr>
      <w:tr w:rsidR="00A87D30" w:rsidRPr="005466E7" w:rsidTr="00A87D30">
        <w:trPr>
          <w:cantSplit/>
          <w:trHeight w:val="668"/>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15 4 06 00020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19 231,9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19 923,4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20 499,5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«Поддержка социально ориентированных некоммерческих организаций»</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15 4 07 00000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3 000,0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субсидии социально ориентированным некоммерческим организациям муниципального образования «Город Майкоп» на финансовое обеспечение затрат по повышению уровня духовно-нравственного и патриотического воспитания обучающихся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15 4 07 03630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3 000,0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15 4 07 03630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3 000,0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 -подпрограмма «Комплексная безопасность образовательных организаций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15 5 00 00000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21 022,5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19 269,3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11 815,4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lastRenderedPageBreak/>
              <w:t xml:space="preserve"> - основное мероприятие «Антитеррористическая безопасность образовательных организаций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15 5 01 00000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14 000,0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13 718,3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4 250,0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проведение работ по осуществлению антитеррористической безопасности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15 5 01 02990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14 000,0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13 718,3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4 250,0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15 5 01 02990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14 000,0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13 718,3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4 250,0  </w:t>
            </w:r>
          </w:p>
        </w:tc>
      </w:tr>
      <w:tr w:rsidR="00A87D30" w:rsidRPr="005466E7" w:rsidTr="00A87D30">
        <w:trPr>
          <w:cantSplit/>
          <w:trHeight w:val="54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«Пожарная безопасность образовательных организаций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15 5 02 00000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7 022,5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5 551,0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7 565,4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проведение работ по осуществлению пожарной безопасности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15 5 02 03010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6 722,0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5 407,7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7 422,1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15 5 02 03010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6 722,0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5 407,7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7 422,1  </w:t>
            </w:r>
          </w:p>
        </w:tc>
      </w:tr>
      <w:tr w:rsidR="00A87D30" w:rsidRPr="005466E7" w:rsidTr="00A87D30">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проведение работ по осуществлению пожарной безопасности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15 5 02 03010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300,5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143,3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143,3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15 5 02 03010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300,5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143,3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143,3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программа «Развитие территориального общественного самоуправления в муниципальном образовании «Город Майкоп»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19 0 00 00000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60 758,4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60 758,4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60 758,4  </w:t>
            </w:r>
          </w:p>
        </w:tc>
      </w:tr>
      <w:tr w:rsidR="00A87D30" w:rsidRPr="005466E7" w:rsidTr="00A87D30">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«Привлечение населения к совместной деятельности ТОС»</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19 0 01 00000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60 758,4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60 758,4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60 758,4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предоставление субсидии Ассоциации по координации деятельности органов территориального общественного самоуправления в муниципальном образовании «Город Майкоп» на финансовое обеспечение затрат в связи с оказанием услуг, связанных с деятельностью местных некоммерческих организаций, направленной на поддержку и развитие территориального общественного самоуправления в муниципальном образовании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19 0 01 03590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60 758,4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60 758,4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60 758,4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19 0 01 03590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60 758,4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60 758,4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60 758,4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программа «Развитие культуры муниципального образования «Город Майкоп»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22 0 00 00000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371 470,5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343 072,6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288 520,2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 - подпрограмма «Развитие сферы культуры»</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22 1 00 00000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264 304,6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251 948,4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276 374,6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«Развитие библиотечного дела»</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22 1 01 00000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64 002,9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63 827,4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63 837,0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lastRenderedPageBreak/>
              <w:t xml:space="preserve"> - расходы на обеспечение деятельности муниципальных бюджетных (автономных) учреждений</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22 1 01 00020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63 359,0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63 176,4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63 218,6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22 1 01 00020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63 359,0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63 176,4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63 218,6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укрепление материально-технической базы бюджетных (автономных) учреждений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22 1 01 00050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100,0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22 1 01 00050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комплектование библиотечных фондов новыми информационными изданиями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22 1 01 01670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125,0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125,0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125,0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22 1 01 01670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125,0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125,0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125,0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поддержка отрасли культуры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22 1 01 L5190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418,9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426,0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393,4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поддержка отрасли культуры (комплектование книжных фондов муниципальных общедоступных библиотек и государственных центральных библиотек субъектов Российской Федерации)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22 1 01 L5197</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418,9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426,0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393,4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22 1 01 L5197</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418,9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426,0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393,4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«Традиционная культура, самодеятельное и народное творчество»</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22 1 02 00000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177 640,8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177 771,0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175 132,8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22 1 02 00020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176 245,6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176 373,5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173 806,5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22 1 02 00020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176 245,6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176 373,5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173 806,5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укрепление материально-технической базы бюджетных (автономных) учреждений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22 1 02 00050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770,0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770,0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770,0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22 1 02 00050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770,0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770,0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770,0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22 1 02 L4670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625,2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627,5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556,3  </w:t>
            </w:r>
          </w:p>
        </w:tc>
      </w:tr>
      <w:tr w:rsidR="00A87D30" w:rsidRPr="005466E7" w:rsidTr="00A87D30">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22 1 02 L4670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625,2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627,5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556,3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«Организация и  проведение мероприятий, посвященных значимым событиям культуры и развитию культурного сотрудничества»</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22 1 04 00000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9 100,0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10 100,0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10 100,0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lastRenderedPageBreak/>
              <w:t xml:space="preserve"> - проведение городских мероприятий, посвященных праздничным и памятным датам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22 1 04 00210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4 100,0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4 100,0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4 100,0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22 1 04 00210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4 100,0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4 100,0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4 100,0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организация и проведение мероприятия «Полевая кухня»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22 1 04 02950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6 000,0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22 1 04 02950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6 000,0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«Развитие сети групп казачьей направленности, обеспечение их деятельности, проведение мероприятий по изучению и популяризации традиционной культуры и истории казачества»</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22 1 05 00000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250,0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социально ориентированным казачьим обществам, действующим на территории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22 1 05 01230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22 1 05 01230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«Реализация Федерального проекта «Семейные ценности и инфраструктура культуры»</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22 1 Я5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13 310,9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27 054,8  </w:t>
            </w:r>
          </w:p>
        </w:tc>
      </w:tr>
      <w:tr w:rsidR="00A87D30" w:rsidRPr="005466E7" w:rsidTr="00A87D30">
        <w:trPr>
          <w:cantSplit/>
          <w:trHeight w:val="54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модернизацию учреждений культуры, включая создание детских культурно-просветительских центров на базе учреждений культуры</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22 1 Я5 53490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3 310,9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22 1 Я5 53490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3 310,9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создание муниципальных модельных библиотек</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22 1 Я5 54540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22 1 Я5 54540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-расходы на модернизацию региональных и (или) муниципальных учреждений культуры</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22 1 Я5 55130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27 054,8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22 1 Я5 55130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27 054,8  </w:t>
            </w:r>
          </w:p>
        </w:tc>
      </w:tr>
      <w:tr w:rsidR="00A87D30" w:rsidRPr="005466E7" w:rsidTr="00E50B57">
        <w:trPr>
          <w:cantSplit/>
          <w:trHeight w:val="501"/>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 - подпрограмма «Создание условий для развития сферы туризма»</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22 2 00 00000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96 279,5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79 818,0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402,8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«Формирование условий для развития сферы туризма»</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22 2 01 00000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451,8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252,8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252,8  </w:t>
            </w:r>
          </w:p>
        </w:tc>
      </w:tr>
      <w:tr w:rsidR="00A87D30" w:rsidRPr="005466E7" w:rsidTr="00A87D30">
        <w:trPr>
          <w:cantSplit/>
          <w:trHeight w:val="102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издание информационно-рекламных материалов</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22 2 01 02750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lastRenderedPageBreak/>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22 2 01 02750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30,0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изготовление сувенирной продукции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22 2 01 02760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  </w:t>
            </w:r>
          </w:p>
        </w:tc>
      </w:tr>
      <w:tr w:rsidR="00A87D30" w:rsidRPr="005466E7" w:rsidTr="00A87D30">
        <w:trPr>
          <w:cantSplit/>
          <w:trHeight w:val="27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22 2 01 02760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организация и реализация пешеходных экскурсий по городу Майкопу</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22 2 01 02770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120,0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120,0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120,0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22 2 01 02770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120,0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120,0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120,0  </w:t>
            </w:r>
          </w:p>
        </w:tc>
      </w:tr>
      <w:tr w:rsidR="00A87D30" w:rsidRPr="005466E7" w:rsidTr="00E50B57">
        <w:trPr>
          <w:cantSplit/>
          <w:trHeight w:val="367"/>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разработку туристско-информационного сайта</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22 2 01 03890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199,0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22 2 01 03890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199,0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техническую поддержку и обслуживание туристско-информационного сайта</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22 2 01 03900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52,8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52,8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52,8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22 2 01 03900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52,8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52,8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52,8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«Развитие народных художественных промыслов»</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22 2 02 00000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150,0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организация и проведение Фестиваля ремесленников «Город мастеров»</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22 2 02 01080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150,0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22 2 02 01080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150,0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«Реализация Федерального проекта «Создание номерного фонда, инфраструктуры и новых точек притяжения»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22 2 П1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95 677,7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79 415,2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реализация проектов по развитию общественной территории муниципального образования, в том числе мероприятий (результатов) по обустройству туристского центра города на территории муниципального образования в соответствии с туристским кодом центра города</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22 2 П1 Е5580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95 677,7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79 415,2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22 2 П1 Е5580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95 677,7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79 415,2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 - подпрограмма «Организация и обеспечение эффективного функционирования сети учреждений культуры»</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22 4 00 00000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10 886,4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11 306,2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11 742,8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«Обеспечение условий реализации муниципальной программы»</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22 4 01 00000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10 886,4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11 306,2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11 742,8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обеспечение функций органов местного самоуправления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22 4 01 00010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10 886,4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11 306,2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11 742,8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lastRenderedPageBreak/>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22 4 01 00010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10 558,8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10 978,6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11 415,2  </w:t>
            </w:r>
          </w:p>
        </w:tc>
      </w:tr>
      <w:tr w:rsidR="00A87D30" w:rsidRPr="005466E7" w:rsidTr="00A87D30">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22 4 01 00010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327,6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327,6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327,6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программа «Молодежь столицы Адыгеи»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23 0 00 00000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10 268,7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10 547,0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10 836,5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 - подпрограмма «Майкоп молодежный»</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23 1 00 00000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2 053,7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2 053,7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2 053,7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«Проведение мероприятий по содействию патриотическому воспитанию граждан Российской Федерации»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23 1 01 00000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1 059,9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1 059,9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1 059,9  </w:t>
            </w:r>
          </w:p>
        </w:tc>
      </w:tr>
      <w:tr w:rsidR="00A87D30" w:rsidRPr="005466E7" w:rsidTr="00E50B57">
        <w:trPr>
          <w:cantSplit/>
          <w:trHeight w:val="487"/>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допризывная подготовка и гражданское воспитание молодежи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23 1 01 01740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146,3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146,3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146,3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23 1 01 01740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146,3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146,3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146,3  </w:t>
            </w:r>
          </w:p>
        </w:tc>
      </w:tr>
      <w:tr w:rsidR="00A87D30" w:rsidRPr="005466E7" w:rsidTr="00E50B57">
        <w:trPr>
          <w:cantSplit/>
          <w:trHeight w:val="406"/>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развитие волонтерского движения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23 1 01 01750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793,9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793,9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793,9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23 1 01 01750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793,9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793,9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793,9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профилактика этнического и религиозно - политического экстремизма в молодежной среде</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23 1 01 01760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23 1 01 01760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изготовление полиграфической продукции по информационно-пропагандистскому сопровождению реализации направлений развития молодежной политики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23 1 01 01770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79,7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79,7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79,7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23 1 01 01770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79,7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79,7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79,7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«Выявление и поддержка  одаренных детей и молодежи»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23 1 02 00000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993,8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993,8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993,8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поддержка талантливой молодежи, развитие интеллектуальных, нравственных и духовных ценностей</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23 1 02 01780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993,8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993,8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993,8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23 1 02 01780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993,8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993,8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993,8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 - подпрограмма «Обеспечение эффективной деятельности муниципального казенного учреждения «Молодежный координационный центр»</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23 2 00 00000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8 018,0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8 296,3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8 585,8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lastRenderedPageBreak/>
              <w:t xml:space="preserve"> - основное мероприятие «Проведение мероприятий с детьми и молодежью по месту жительства»</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23 2 01 00000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8 018,0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8 296,3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8 585,8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обеспечение деятельности муниципальных казенных учреждений</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23 2 01 00030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8 018,0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8 296,3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8 585,8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23 2 01 00030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6 618,2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6 882,9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7 158,2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23 2 01 00030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1 393,8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1 407,4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1 421,6  </w:t>
            </w:r>
          </w:p>
        </w:tc>
      </w:tr>
      <w:tr w:rsidR="00A87D30" w:rsidRPr="005466E7" w:rsidTr="00E50B57">
        <w:trPr>
          <w:cantSplit/>
          <w:trHeight w:val="178"/>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23 2 01 00030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 - подпрограмма «Город без наркотиков»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23 3 00 00000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197,0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197,0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197,0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основное мероприятие «Проведение мероприятий по содействию формированию здорового образа жизни в молодежной среде»</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23 3 01 00000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197,0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197,0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197,0  </w:t>
            </w:r>
          </w:p>
        </w:tc>
      </w:tr>
      <w:tr w:rsidR="00A87D30" w:rsidRPr="005466E7" w:rsidTr="00A87D30">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формирование здорового образа жизни, профилактика наркомании, табакокурения и алкоголизма в молодёжной среде</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23 3 01 01810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197,0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197,0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197,0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23 3 01 01810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197,0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197,0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197,0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программа «О противодействии коррупции в муниципальном образовании «Город Майкоп»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24 0 00 00000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350,0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«Обеспечение подготовки кадров»</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24 0 01 00000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200,0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обучение муниципальных служащих, в должностные обязанности которых входит участие в противодействии коррупции, по дополнительным образовательным программам в области противодействия коррупции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24 0 01 02720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24 0 01 02720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обучение муниципальных служащих, в должностные обязанности которых входит участие в проведении закупок товаров, работ, услуг для обеспечения муниципальных нужд, по дополнительным образовательным программам в области противодействия коррупции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24 0 01 02730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24 0 01 02730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lastRenderedPageBreak/>
              <w:t>- обучение муниципальных служащих, впервые поступивших на муниципальную службу для замещения должностей, связанных с соблюдением антикоррупционных стандартов и включенных в Перечень, по образовательным программам в области противодействия коррупции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24 0 01 02500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100,0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24 0 01 02500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«Мероприятия антикоррупционного направления»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24 0 02 00000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150,0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публикация в средствах массовой информации материалов антикоррупционного информирования, просвещения, обучения, воспитания населения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24 0 02 01830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150,0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24 0 02 01830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150,0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программа «Управление муниципальными финансами»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26 0 00 00000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115 188,1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189 472,5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272 672,1  </w:t>
            </w:r>
          </w:p>
        </w:tc>
      </w:tr>
      <w:tr w:rsidR="00A87D30" w:rsidRPr="005466E7" w:rsidTr="00A87D30">
        <w:trPr>
          <w:cantSplit/>
          <w:trHeight w:val="54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 - подпрограмма «Управление муниципальным долгом»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26 2 00 00000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86 675,5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160 009,0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242 025,7  </w:t>
            </w:r>
          </w:p>
        </w:tc>
      </w:tr>
      <w:tr w:rsidR="00A87D30" w:rsidRPr="005466E7" w:rsidTr="00A87D30">
        <w:trPr>
          <w:cantSplit/>
          <w:trHeight w:val="48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«Своевременное исполнение долговых обязательств муниципального образования «Город Майкоп» и расходов на их обслуживание»</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26 2 01 00000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86 675,5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160 009,0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242 025,7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по процентным платежам по муниципальному долгу</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26 2 01 01860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86 675,5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160 009,0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242 025,7  </w:t>
            </w:r>
          </w:p>
        </w:tc>
      </w:tr>
      <w:tr w:rsidR="00A87D30" w:rsidRPr="005466E7" w:rsidTr="00E50B57">
        <w:trPr>
          <w:cantSplit/>
          <w:trHeight w:val="263"/>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обслуживание государственного (муниципального) долга</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26 2 01 01860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700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86 675,5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160 009,0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242 025,7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 -подпрограмма «Обеспечение деятельности Финансового управления по организации и осуществлению бюджетного процесса в муниципальном образовании «Город Майкоп»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26 3 00 00000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28 512,6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29 463,5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30 646,4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«Организация и осуществление бюджетного процесса в муниципальном образовании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26 3 01 00000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28 512,6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29 463,5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30 646,4  </w:t>
            </w:r>
          </w:p>
        </w:tc>
      </w:tr>
      <w:tr w:rsidR="00A87D30" w:rsidRPr="005466E7" w:rsidTr="00A87D30">
        <w:trPr>
          <w:cantSplit/>
          <w:trHeight w:val="27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обеспечение функций органов местного самоуправления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26 3 01 00010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28 512,6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29 463,5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30 646,4  </w:t>
            </w:r>
          </w:p>
        </w:tc>
      </w:tr>
      <w:tr w:rsidR="00A87D30" w:rsidRPr="005466E7" w:rsidTr="00A87D30">
        <w:trPr>
          <w:cantSplit/>
          <w:trHeight w:val="58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26 3 01 00010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27 091,1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28 173,0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29 298,1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lastRenderedPageBreak/>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26 3 01 00010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1 346,5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1 215,5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1 273,3  </w:t>
            </w:r>
          </w:p>
        </w:tc>
      </w:tr>
      <w:tr w:rsidR="00A87D30" w:rsidRPr="005466E7" w:rsidTr="00E50B57">
        <w:trPr>
          <w:cantSplit/>
          <w:trHeight w:val="144"/>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26 3 01 00010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75,0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75,0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75,0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программа «Развитие средств массовой информации в муниципальном образовании «Город Майкоп»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27 0 00 00000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16 569,5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17 082,3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17 615,7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«Информирование населения о событиях, происходящих в муниципальном образовании «Город Майкоп» и Республике Адыгея в печатных СМИ»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27 0 02 00000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16 569,5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17 082,3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17 615,7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27 0 02 00020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16 569,5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17 082,3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17 615,7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27 0 02 00020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16 569,5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17 082,3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17 615,7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программа «Развитие жилищно-коммунального, дорожного  хозяйства и благоустройства в муниципальном образовании «Город Майкоп»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28 0 00 00000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875 034,9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806 266,6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826 990,8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 - подпрограмма «Развитие дорожного хозяйства»</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28 1 00 00000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384 598,4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421 991,8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429 483,3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«Капитальный ремонт, ремонт и содержание улично-дорожной сети на территории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28 1 01 00000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122 098,1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135 156,5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138 050,0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содержание, строительство (реконструкцию), капитальный ремонт и ремонт улично-дорожной сети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28 1 01 00300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122 098,1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135 156,5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138 050,0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28 1 01 00300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122 098,1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135 156,5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138 050,0  </w:t>
            </w:r>
          </w:p>
        </w:tc>
      </w:tr>
      <w:tr w:rsidR="00A87D30" w:rsidRPr="005466E7" w:rsidTr="00E50B57">
        <w:trPr>
          <w:cantSplit/>
          <w:trHeight w:val="381"/>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«Дорожный фонд»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28 1 03 00000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56 667,0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81 002,0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85 600,0  </w:t>
            </w:r>
          </w:p>
        </w:tc>
      </w:tr>
      <w:tr w:rsidR="00A87D30" w:rsidRPr="005466E7" w:rsidTr="00A87D30">
        <w:trPr>
          <w:cantSplit/>
          <w:trHeight w:val="102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содержание, строительство, реконструкцию, капитальный ремонт и ремонт улично-дорожной сети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28 1 03 00300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54 566,7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78 021,7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82 619,7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28 1 03 00300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50 566,7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69 899,0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70 079,9  </w:t>
            </w:r>
          </w:p>
        </w:tc>
      </w:tr>
      <w:tr w:rsidR="00A87D30" w:rsidRPr="005466E7" w:rsidTr="00A87D30">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капитальные вложения в объекты государственной (муниципальной) собственности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28 1 03 00300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400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8 122,7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12 539,8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строительство, реконструкцию, капитальный ремонт и ремонт автомобильных дорог общего пользования местного значения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1 03 9Д100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2 100,3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2 980,3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2 980,3  </w:t>
            </w:r>
          </w:p>
        </w:tc>
      </w:tr>
      <w:tr w:rsidR="00A87D30" w:rsidRPr="005466E7" w:rsidTr="00A87D30">
        <w:trPr>
          <w:cantSplit/>
          <w:trHeight w:val="54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1 03 9Д100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2 020,2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2 900,2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2 900,2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lastRenderedPageBreak/>
              <w:t xml:space="preserve"> - капитальные вложения в объекты государственной (муниципальной) собственности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1 03 9Д100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400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80,1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80,1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80,1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«Совершенствование организации дорожного движения»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28 1 04 00000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3 833,3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3 833,3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3 833,3  </w:t>
            </w:r>
          </w:p>
        </w:tc>
      </w:tr>
      <w:tr w:rsidR="00A87D30" w:rsidRPr="005466E7" w:rsidTr="00A87D30">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изготовление и корректировка проектов (схем) организации дорожного движения на улицы МО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28 1 04 01450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500,0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28 1 04 01450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500,0  </w:t>
            </w:r>
          </w:p>
        </w:tc>
      </w:tr>
      <w:tr w:rsidR="00A87D30" w:rsidRPr="005466E7" w:rsidTr="00A87D30">
        <w:trPr>
          <w:cantSplit/>
          <w:trHeight w:val="37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расходы на мероприятия по совершенствованию системы организации дорожного движения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1 04 S0360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3 333,3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3 333,3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3 333,3  </w:t>
            </w:r>
          </w:p>
        </w:tc>
      </w:tr>
      <w:tr w:rsidR="00A87D30" w:rsidRPr="005466E7" w:rsidTr="00A87D30">
        <w:trPr>
          <w:cantSplit/>
          <w:trHeight w:val="27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1 04 S0360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3 333,3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3 333,3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3 333,3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«Реализация Федерального проекта «Региональная и местная дорожная сеть»</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28 1 И8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202 000,0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202 000,0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202 000,0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строительство, реконструкцию, капитальный ремонт и ремонт автомобильных дорог общего пользования местного значения в рамках реализации мероприятий региональной программы дорожной деятельности федерального проекта «Региональная и местная дорожная сеть»</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1 И8 9Д100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202 000,0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202 000,0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202 000,0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1 И8 9Д100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202 000,0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202 000,0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202 000,0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 - подпрограмма «Благоустройство территории и охрана окружающей среды»</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28 2 00 00000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244 876,9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246 821,5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253 103,2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«Благоустройство территорий МО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28 2 01 00000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94 015,1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84 727,2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85 734,4  </w:t>
            </w:r>
          </w:p>
        </w:tc>
      </w:tr>
      <w:tr w:rsidR="00A87D30" w:rsidRPr="005466E7" w:rsidTr="00E50B57">
        <w:trPr>
          <w:cantSplit/>
          <w:trHeight w:val="296"/>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озеленение</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28 2 01 01890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38 552,4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40 110,5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40 110,5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28 2 01 01890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38 552,4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40 110,5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40 110,5  </w:t>
            </w:r>
          </w:p>
        </w:tc>
      </w:tr>
      <w:tr w:rsidR="00A87D30" w:rsidRPr="005466E7" w:rsidTr="00E50B57">
        <w:trPr>
          <w:cantSplit/>
          <w:trHeight w:val="481"/>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организация и содержание мест захоронений</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28 2 01 01900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13 041,9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1 705,5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1 712,7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28 2 01 01900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7 920,2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1 705,5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1 712,7  </w:t>
            </w:r>
          </w:p>
        </w:tc>
      </w:tr>
      <w:tr w:rsidR="00A87D30" w:rsidRPr="005466E7" w:rsidTr="00E50B57">
        <w:trPr>
          <w:cantSplit/>
          <w:trHeight w:val="39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капитальные вложения в объекты государственной (муниципальной) собственности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28 2 01 01900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400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5 121,7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уборка территорий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28 2 01 01910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11 383,0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12 883,0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13 883,0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28 2 01 01910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11 383,0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12 883,0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13 883,0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lastRenderedPageBreak/>
              <w:t xml:space="preserve"> - поставка и установка, ремонт и содержание детских игровых площадок на территории МО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28 2 01 01930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28 2 01 01930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250,0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прочие мероприятия по благоустройству территорий</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28 2 01 01940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6 176,2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4 916,6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4 916,6  </w:t>
            </w:r>
          </w:p>
        </w:tc>
      </w:tr>
      <w:tr w:rsidR="00A87D30" w:rsidRPr="005466E7" w:rsidTr="00A87D30">
        <w:trPr>
          <w:cantSplit/>
          <w:trHeight w:val="27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28 2 01 01940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6 176,2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4 916,6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4 916,6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содержание общественной территории «Бульвар 55 лет Победы»</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28 2 01 03540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6 739,2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6 739,2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6 739,2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28 2 01 03540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6 739,2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6 739,2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6 739,2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содержание лесопарковой зоны «Мэздах»</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28 2 01 03550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7 862,4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7 862,4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7 862,4  </w:t>
            </w:r>
          </w:p>
        </w:tc>
      </w:tr>
      <w:tr w:rsidR="00A87D30" w:rsidRPr="005466E7" w:rsidTr="00A87D30">
        <w:trPr>
          <w:cantSplit/>
          <w:trHeight w:val="8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28 2 01 03550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7 862,4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7 862,4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7 862,4  </w:t>
            </w:r>
          </w:p>
        </w:tc>
      </w:tr>
      <w:tr w:rsidR="00A87D30" w:rsidRPr="005466E7" w:rsidTr="00A87D30">
        <w:trPr>
          <w:cantSplit/>
          <w:trHeight w:val="60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содержание общественной территории  «Площадь Ленина»</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28 2 01 03750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10 260,0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10 260,0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10 260,0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28 2 01 03750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10 260,0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10 260,0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10 260,0  </w:t>
            </w:r>
          </w:p>
        </w:tc>
      </w:tr>
      <w:tr w:rsidR="00A87D30" w:rsidRPr="005466E7" w:rsidTr="00A87D30">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основное мероприятие «Ремонт и содержание сетей уличного освещения»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28 2 02 00000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86 787,2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95 976,9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99 405,2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электроэнергия сетей уличного освещения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28 2 02 01870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77 024,7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78 428,2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81 565,3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28 2 02 01870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77 024,7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78 428,2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81 565,3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техническое обслуживание и ремонт сетей уличного освещения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28 2 02 01880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9 762,5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17 548,7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17 839,9  </w:t>
            </w:r>
          </w:p>
        </w:tc>
      </w:tr>
      <w:tr w:rsidR="00A87D30" w:rsidRPr="005466E7" w:rsidTr="00A87D30">
        <w:trPr>
          <w:cantSplit/>
          <w:trHeight w:val="90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28 2 02 01880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9 762,5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17 548,7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17 839,9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«Развитие МУП «Горпарк культуры и отдыха»</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28 2 03 00000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64 074,6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66 117,4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67 963,6  </w:t>
            </w:r>
          </w:p>
        </w:tc>
      </w:tr>
      <w:tr w:rsidR="00A87D30" w:rsidRPr="005466E7" w:rsidTr="00A87D30">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субсидия в целях финансового обеспечения затрат, связанных с созданием условий массового отдыха жителей в МУП «Городской парк культуры и отдыха»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28 2 03 02270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64 074,6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66 117,4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67 963,6  </w:t>
            </w:r>
          </w:p>
        </w:tc>
      </w:tr>
      <w:tr w:rsidR="00A87D30" w:rsidRPr="005466E7" w:rsidTr="00E50B57">
        <w:trPr>
          <w:cantSplit/>
          <w:trHeight w:val="17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28 2 03 02270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64 074,6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66 117,4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67 963,6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 - подпрограмма «Развитие жилищно-коммунального хозяйства»</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28 3 00 00000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125 515,0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13 732,3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16 860,1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«Развитие и содержание объектов коммунального хозяйства»</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28 3 01 00000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6 381,3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5 161,3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7 967,6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актуализация схемы водоснабжения и водоотведения муниципального образования «Город Майкоп»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28 3 01 02490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350,0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lastRenderedPageBreak/>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28 3 01 02490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350,0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субсидии муниципальному унитарному предприятию «Майкопводоканал» муниципального образования «Город Майкоп» на финансовое обеспечение затрат, связанных с погашением процентов по договору займа на реализацию проекта «Реконструкция сетей водоснабжения на территории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28 3 01 02850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2 806,3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2 806,3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2 806,3  </w:t>
            </w:r>
          </w:p>
        </w:tc>
      </w:tr>
      <w:tr w:rsidR="00A87D30" w:rsidRPr="005466E7" w:rsidTr="00E50B57">
        <w:trPr>
          <w:cantSplit/>
          <w:trHeight w:val="344"/>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28 3 01 02850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2 806,3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2 806,3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2 806,3  </w:t>
            </w:r>
          </w:p>
        </w:tc>
      </w:tr>
      <w:tr w:rsidR="00A87D30" w:rsidRPr="005466E7" w:rsidTr="00A87D30">
        <w:trPr>
          <w:cantSplit/>
          <w:trHeight w:val="67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актуализация схемы теплоснабжения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28 3 01 02860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1 470,0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250,0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28 3 01 02860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1 470,0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250,0  </w:t>
            </w:r>
          </w:p>
        </w:tc>
      </w:tr>
      <w:tr w:rsidR="00A87D30" w:rsidRPr="005466E7" w:rsidTr="00A87D30">
        <w:trPr>
          <w:cantSplit/>
          <w:trHeight w:val="63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предоставление субсидии Муниципальному унитарному предприятию «Майкопводоканал» муниципального образования «Город Майкоп» на финансовое обеспечение затрат, связанных с погашением долга по договору займа на реализацию проекта «Реконструкция сетей водоснабжения на территории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28 3 01 03580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nil"/>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c>
          <w:tcPr>
            <w:tcW w:w="650" w:type="pct"/>
            <w:tcBorders>
              <w:top w:val="nil"/>
              <w:left w:val="nil"/>
              <w:bottom w:val="nil"/>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c>
          <w:tcPr>
            <w:tcW w:w="650" w:type="pct"/>
            <w:tcBorders>
              <w:top w:val="nil"/>
              <w:left w:val="nil"/>
              <w:bottom w:val="nil"/>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2 806,3  </w:t>
            </w:r>
          </w:p>
        </w:tc>
      </w:tr>
      <w:tr w:rsidR="00A87D30" w:rsidRPr="005466E7" w:rsidTr="00E50B57">
        <w:trPr>
          <w:cantSplit/>
          <w:trHeight w:val="293"/>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28 3 01 03580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800</w:t>
            </w:r>
          </w:p>
        </w:tc>
        <w:tc>
          <w:tcPr>
            <w:tcW w:w="650" w:type="pct"/>
            <w:tcBorders>
              <w:top w:val="single" w:sz="4" w:space="0" w:color="auto"/>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c>
          <w:tcPr>
            <w:tcW w:w="650" w:type="pct"/>
            <w:tcBorders>
              <w:top w:val="single" w:sz="4" w:space="0" w:color="auto"/>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c>
          <w:tcPr>
            <w:tcW w:w="650" w:type="pct"/>
            <w:tcBorders>
              <w:top w:val="single" w:sz="4" w:space="0" w:color="auto"/>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2 806,3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актуализация программы комплексного развития системы коммунальной инфраструктуры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28 3 01 03740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255,0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255,0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255,0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28 3 01 03740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255,0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255,0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255,0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прочие мероприятия в области коммунального хозяйства</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28 3 01 03940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1 500,0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1 500,0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1 500,0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28 3 01 03940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1 500,0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1 500,0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1 500,0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«Оказание банных услуг гражданам»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28 3 04 00000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8 261,6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8 571,0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8 892,5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28 3 04 00020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8 261,6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8 571,0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8 892,5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28 3 04 00020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8 261,6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8 571,0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8 892,5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«Развитие жилищного хозяйства»</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28 3 05 00000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55 000,0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0,0  </w:t>
            </w:r>
          </w:p>
        </w:tc>
      </w:tr>
      <w:tr w:rsidR="00A87D30" w:rsidRPr="005466E7" w:rsidTr="00A87D30">
        <w:trPr>
          <w:cantSplit/>
          <w:trHeight w:val="54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lastRenderedPageBreak/>
              <w:t xml:space="preserve"> - предоставление субсидии некоммерчесской организации «Адыгейский республиканский фонд капитального ремонта общего имущества в многоквартирных домах» на финансовое обеспечение затрат, связанных с капитальным ремонтом многоквартирных домов</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28 3 05 03730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55 000,0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28 3 05 03730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55 000,0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основное мероприятие «Реализация Федерального проекта «Модернизация коммунальной инфраструктуры»</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28 3 И3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55 872,1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реализация мероприятий по модернизации коммунальной инфраструктуры</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3 И3 51540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55 872,1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капитальные вложения в объекты государственной (муниципальной) собственности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3 И3 51540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400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55 872,1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r>
      <w:tr w:rsidR="00A87D30" w:rsidRPr="005466E7" w:rsidTr="00A87D30">
        <w:trPr>
          <w:cantSplit/>
          <w:trHeight w:val="54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 - подпрограмма «Обеспечение управления в сфере жилищно-коммунального хозяйства, дорожного хозяйства,  и благоустройства»</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28 4 00 00000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120 044,6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123 721,0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127 544,2  </w:t>
            </w:r>
          </w:p>
        </w:tc>
      </w:tr>
      <w:tr w:rsidR="00A87D30" w:rsidRPr="005466E7" w:rsidTr="00E50B57">
        <w:trPr>
          <w:cantSplit/>
          <w:trHeight w:val="623"/>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«Создание условий для выполнения муниципальной программы»</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28 4 01 00000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120 044,6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123 721,0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127 544,2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обеспечение функций органов местного самоуправления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28 4 01 00010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42 964,1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44 663,8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46 431,2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28 4 01 00010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42 453,4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44 153,1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45 920,5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28 4 01 00010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504,7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504,7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504,7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28 4 01 00010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обеспечение деятельности муниципальных казенных учреждений</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28 4 01 00030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77 080,5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79 057,2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81 113,0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28 4 01 00030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48 507,7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50 447,9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52 465,9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28 4 01 00030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3 852,8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3 889,3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3 927,1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28 4 01 00030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24 720,0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24 720,0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24 720,0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lastRenderedPageBreak/>
              <w:t xml:space="preserve"> - программа «Обеспечение деятельности и реализации полномочий  Комитета по управлению имуществом муниципального образования «Город Майкоп»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29 0 00 00000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54 156,7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55 994,9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57 833,0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 - подпрограмма «Реализация полномочий Комитета по управлению имуществом»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29 1 00 00000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6 801,8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6 801,8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6 799,1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«Эффективное управление, распоряжение имуществом, находящимся в муниципальной собственности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29 1 01 00000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897,4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897,4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894,7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осуществление оценки, признание прав, изготовление технической документации на объекты муниципальной собственности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29 1 01 01990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897,4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897,4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894,7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29 1 01 01990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897,4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897,4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894,7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«Совершенствование системы учета и содержания объектов  собственности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29 1 02 00000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4 919,4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4 919,4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4 919,4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содержание объектов казны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29 1 02 02000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4 919,4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4 919,4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4 919,4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29 1 02 02000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4 807,0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4 807,0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4 807,0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29 1 02 02000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112,4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112,4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112,4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«Эффективное управление, распоряжение и рациональное использование земельных участков, находящихся в собственности муниципального образования «Город Майкоп», а также земельных участков, государственная собственность на которые не разграничена в г. Майкопе»</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29 1 03 00000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985,0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985,0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985,0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формирование земельных участков, проведение независимой оценки  земельных участков и оценки права аренды земельных участков</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29 1 03 02010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985,0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985,0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985,0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29 1 03 02010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985,0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985,0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985,0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 - подпрограмма «Обеспечение деятельности Комитета по управлению имуществом»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29 2 00 00000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47 354,9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49 193,1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51 033,9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lastRenderedPageBreak/>
              <w:t xml:space="preserve"> - основное мероприятие «Организация качественного и эффективного исполнения полномочий Комитета по управлению имуществом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29 2 01 00000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47 354,9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49 193,1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51 033,9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обеспечение функций органов местного самоуправления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29 2 01 00010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47 354,9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49 193,1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51 033,9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29 2 01 00010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45 913,6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47 751,8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49 663,1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29 2 01 00010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1 441,3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1 441,3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1 370,8  </w:t>
            </w:r>
          </w:p>
        </w:tc>
      </w:tr>
      <w:tr w:rsidR="00A87D30" w:rsidRPr="005466E7" w:rsidTr="00A87D30">
        <w:trPr>
          <w:cantSplit/>
          <w:trHeight w:val="57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программа «Формирование современной городской среды в муниципальном образовании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31 0 00 00000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274 895,1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78 600,2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80 238,4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«Благоустройство дворовых территорий многоквартирных домов на территории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31 0 01 00000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420,0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420,0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420,0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капитальный ремонт дворовых территорий многоквартирных жилых домов, проездов к дворовым территориям многоквартирных жилых домов на территории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31 0 01 01050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420,0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420,0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420,0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31 0 01 01050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420,0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420,0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420,0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«Проведение мероприятий по благоустройству общественных территорий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31 0 03 00000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9 000,0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мероприятия по благоустройству общественных территорий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31 0 03 02820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31 0 03 02820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«Проведение мероприятий по благоустройству МУП «Городской парк культуры и отдыха»</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31 0 04 00000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40 000,0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0,0  </w:t>
            </w:r>
          </w:p>
        </w:tc>
      </w:tr>
      <w:tr w:rsidR="00A87D30" w:rsidRPr="005466E7" w:rsidTr="00A87D30">
        <w:trPr>
          <w:cantSplit/>
          <w:trHeight w:val="57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осуществление технологического присоединения энергопринимающих устройств к объекту капитального строительства, связанного с реконструкцией бассейнов в городском парке культуры и отдыха</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31 0 04 03790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40 000,0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lastRenderedPageBreak/>
              <w:t xml:space="preserve"> - капитальные вложения в объекты государственной (муниципальной) собственности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31 0 04 03790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400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40 000,0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«Реализация Федерального проекта «Формирование комфортной городской среды»</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31 0 И4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225 475,1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78 180,2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79 818,4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ссоздание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31 0 И4 54240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147 448,3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r>
      <w:tr w:rsidR="00A87D30" w:rsidRPr="005466E7" w:rsidTr="00E50B57">
        <w:trPr>
          <w:cantSplit/>
          <w:trHeight w:val="581"/>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31 0 И4 54240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147 448,3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реализация программ формирования современной городской среды</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31 0 И4 55550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78 026,8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78 180,2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79 818,4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31 0 И4 55550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78 026,8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78 180,2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79 818,4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программа «Экономическое развитие и формирование инвестиционной привлекательности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33 0 00 00000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3 605,3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3 605,3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3 605,3  </w:t>
            </w:r>
          </w:p>
        </w:tc>
      </w:tr>
      <w:tr w:rsidR="00A87D30" w:rsidRPr="005466E7" w:rsidTr="00E50B57">
        <w:trPr>
          <w:cantSplit/>
          <w:trHeight w:val="667"/>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 - подпрограмма «Развитие промышленного и инвестиционного сектора экономики»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33 1 00 00000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365,3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365,3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365,3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«Создание благоприятных условий для привлечения инвестиций в экономику муниципального образования «Город Майкоп»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33 1 01 00000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365,3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365,3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365,3  </w:t>
            </w:r>
          </w:p>
        </w:tc>
      </w:tr>
      <w:tr w:rsidR="00A87D30" w:rsidRPr="005466E7" w:rsidTr="00A87D30">
        <w:trPr>
          <w:cantSplit/>
          <w:trHeight w:val="102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участие в международных и внутрироссийских экономических мероприятиях и поддержание связей с городами побратимами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33 1 01 01280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107,0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107,0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107,0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33 1 01 01280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107,0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107,0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107,0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представительские расходы при внутренних и зарубежных поездках и встрече делегаций, в т.ч. иностранных</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33 1 01 01290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107,5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107,5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107,5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33 1 01 01290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107,5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107,5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107,5  </w:t>
            </w:r>
          </w:p>
        </w:tc>
      </w:tr>
      <w:tr w:rsidR="00A87D30" w:rsidRPr="005466E7" w:rsidTr="00E50B57">
        <w:trPr>
          <w:cantSplit/>
          <w:trHeight w:val="299"/>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разработка и изготовление презентационного материала</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33 1 01 01300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95,8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95,8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95,8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33 1 01 01300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95,8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95,8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95,8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организация повышения квалификации руководителей и специалистов Администрации муниципального образования «Город Майкоп»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33 1 01 01310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55,0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55,0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55,0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lastRenderedPageBreak/>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33 1 01 01310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55,0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55,0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55,0  </w:t>
            </w:r>
          </w:p>
        </w:tc>
      </w:tr>
      <w:tr w:rsidR="00A87D30" w:rsidRPr="005466E7" w:rsidTr="00A87D30">
        <w:trPr>
          <w:cantSplit/>
          <w:trHeight w:val="54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 - подпрограмма «Развитие малого и среднего предпринимательства»</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33 2 00 00000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3 240,0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3 240,0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3 240,0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«Финансовая поддержка СМСП, самозанятых»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33 2 01 00000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540,0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540,0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540,0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на возмещение затрат в связи с производством товаров, выполнением работ, оказанием услуг в сфере поддержки малого и среднего предпринимательства</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33 2 01 02670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540,0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540,0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540,0  </w:t>
            </w:r>
          </w:p>
        </w:tc>
      </w:tr>
      <w:tr w:rsidR="00A87D30" w:rsidRPr="005466E7" w:rsidTr="00A87D30">
        <w:trPr>
          <w:cantSplit/>
          <w:trHeight w:val="427"/>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33 2 01 02670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540,0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540,0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540,0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«Организация и проведение мероприятия, направленного на развитие потребительского рынка на территории МО «Город Майкоп»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33 2 03 00000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2 700,0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2 700,0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2 700,0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организацию и проведение мероприятия «Фестиваль кофе»  в муниципальном образовании «Город Майкоп»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33 2 03 03880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2 000,0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33 2 03 03880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2 000,0  </w:t>
            </w:r>
          </w:p>
        </w:tc>
      </w:tr>
      <w:tr w:rsidR="00A87D30" w:rsidRPr="005466E7" w:rsidTr="00A87D30">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денежное поощрение победителей Конкурса на лучшую организацию праздничной торговли и бытового обслуживания населения в предпраздничные и праздничные дни Нового года</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33 2 03 03920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700,0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социальное обеспечение и иные выплаты населению</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33 2 03 03920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700,0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программа «Профилактика правонарушений и обеспечение безопасности жизнедеятельности населения на территории  муниципального образования «Город Майкоп»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34 0 00 00000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87 638,1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87 889,5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89 857,6  </w:t>
            </w:r>
          </w:p>
        </w:tc>
      </w:tr>
      <w:tr w:rsidR="00A87D30" w:rsidRPr="005466E7" w:rsidTr="00A87D30">
        <w:trPr>
          <w:cantSplit/>
          <w:trHeight w:val="64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 - подпрограмма «Профилактика преступлений и иных правонарушений»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34 1 00 00000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330,4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330,4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330,4  </w:t>
            </w:r>
          </w:p>
        </w:tc>
      </w:tr>
      <w:tr w:rsidR="00A87D30" w:rsidRPr="005466E7" w:rsidTr="00A87D30">
        <w:trPr>
          <w:cantSplit/>
          <w:trHeight w:val="27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«Профилактика наркомании, алкоголизма, безнадзорности и других правонарушений»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34 1 02 00000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23,9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23,9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23,9  </w:t>
            </w:r>
          </w:p>
        </w:tc>
      </w:tr>
      <w:tr w:rsidR="00A87D30" w:rsidRPr="005466E7" w:rsidTr="00A87D30">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изготовление наглядной агитации для проведения разъяснительной работы среди населения по профилактике наркомании, алкоголизма и других правонарушений</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34 1 02 01660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23,9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23,9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23,9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34 1 02 01660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23,9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23,9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23,9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lastRenderedPageBreak/>
              <w:t xml:space="preserve"> - основное мероприятие «Создание условий для деятельности народных дружин»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34 1 03 00000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306,5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306,5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306,5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изготовление удостоверений народного дружинника</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34 1 03 01060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6,5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34 1 03 01060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6,5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материальное стимулирование народных дружинников, участвующих в охране общественного порядка на территории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34 1 03 03720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300,0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34 1 03 03720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300,0  </w:t>
            </w:r>
          </w:p>
        </w:tc>
      </w:tr>
      <w:tr w:rsidR="00A87D30" w:rsidRPr="005466E7" w:rsidTr="00A87D30">
        <w:trPr>
          <w:cantSplit/>
          <w:trHeight w:val="102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подпрограмма «Обеспечение эффективного функционирования органов управления по предупреждению и ликвидации чрезвычайных ситуаций»</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34 2 00 00000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50 158,4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51 562,6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53 520,8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«Создание условий для выполнения муниципальной программы»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34 2 01 00000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50 158,4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51 562,6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53 520,8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обеспечение функций органов местного самоуправления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34 2 01 00010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18 984,6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19 706,8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20 457,7  </w:t>
            </w:r>
          </w:p>
        </w:tc>
      </w:tr>
      <w:tr w:rsidR="00A87D30" w:rsidRPr="005466E7" w:rsidTr="00A87D30">
        <w:trPr>
          <w:cantSplit/>
          <w:trHeight w:val="54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34 2 01 00010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18 038,8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18 761,0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19 511,9  </w:t>
            </w:r>
          </w:p>
        </w:tc>
      </w:tr>
      <w:tr w:rsidR="00A87D30" w:rsidRPr="005466E7" w:rsidTr="00A87D30">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34 2 01 00010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936,3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936,3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936,3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34 2 01 00010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9,5  </w:t>
            </w:r>
          </w:p>
        </w:tc>
      </w:tr>
      <w:tr w:rsidR="00A87D30" w:rsidRPr="005466E7" w:rsidTr="00E50B57">
        <w:trPr>
          <w:cantSplit/>
          <w:trHeight w:val="396"/>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обеспечение деятельности муниципальных казенных учреждений</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34 2 01 00030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31 173,8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31 855,8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33 063,1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34 2 01 00030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28 440,1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29 560,6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30 725,9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34 2 01 00030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2 729,3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2 290,8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2 332,8  </w:t>
            </w:r>
          </w:p>
        </w:tc>
      </w:tr>
      <w:tr w:rsidR="00A87D30" w:rsidRPr="005466E7" w:rsidTr="00E50B57">
        <w:trPr>
          <w:cantSplit/>
          <w:trHeight w:val="264"/>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34 2 01 00030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4,4  </w:t>
            </w:r>
          </w:p>
        </w:tc>
      </w:tr>
      <w:tr w:rsidR="00A87D30" w:rsidRPr="005466E7" w:rsidTr="00A87D30">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 - подпрограмма «Обеспечение безопасности жизнедеятельности населения в условиях мирного и военного времени»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34 3 00 00000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960,0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960,0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960,0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lastRenderedPageBreak/>
              <w:t xml:space="preserve"> - основное мероприятие «Снижение рисков и смягчение последствий чрезвычайных ситуаций природного и техногенного характера»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34 3 01 00000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514,9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514,9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514,9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местный резерв финансовых средств и материальных ресурсов для ликвидации чрезвычайных ситуаций природного и техногенного характера</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34 3 01 01110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500,0  </w:t>
            </w:r>
          </w:p>
        </w:tc>
      </w:tr>
      <w:tr w:rsidR="00A87D30" w:rsidRPr="005466E7" w:rsidTr="00E50B57">
        <w:trPr>
          <w:cantSplit/>
          <w:trHeight w:val="198"/>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34 3 01 01110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500,0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изготовление памяток по правилам поведения в чрезвычайных ситуциях природного и техногенного характера</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34 3 01 02930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14,9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14,9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14,9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34 3 01 02930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14,9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14,9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14,9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«Снижение рисков и смягчение последствий пожаров и происшествий на водных объектах»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34 3 02 00000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435,2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435,2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435,2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обеспечение пожарной безопасности на территории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34 3 02 02420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415,7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415,7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415,7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34 3 02 02420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415,7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415,7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415,7  </w:t>
            </w:r>
          </w:p>
        </w:tc>
      </w:tr>
      <w:tr w:rsidR="00A87D30" w:rsidRPr="005466E7" w:rsidTr="00E50B57">
        <w:trPr>
          <w:cantSplit/>
          <w:trHeight w:val="331"/>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обеспечение безопасности людей на водных объектах</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34 3 02 02540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19,5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19,5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19,5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34 3 02 02540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19,5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19,5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19,5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«Развитие гражданской обороны на территории муниципального образования  «Город Майкоп»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34 3 03 00000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9,9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9,9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9,9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-расходы на развитие гражданской обороны на территории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34 3 03 02920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9,9  </w:t>
            </w:r>
          </w:p>
        </w:tc>
      </w:tr>
      <w:tr w:rsidR="00A87D30" w:rsidRPr="005466E7" w:rsidTr="00A87D30">
        <w:trPr>
          <w:cantSplit/>
          <w:trHeight w:val="63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34 3 03 02920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9,9  </w:t>
            </w:r>
          </w:p>
        </w:tc>
      </w:tr>
      <w:tr w:rsidR="00A87D30" w:rsidRPr="005466E7" w:rsidTr="00A87D30">
        <w:trPr>
          <w:cantSplit/>
          <w:trHeight w:val="27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 - подпрограмма «Построение (развитие) аппаратно-программного комплекса «Безопасный город»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34 4 00 00000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18 402,3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17 297,8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17 307,7  </w:t>
            </w:r>
          </w:p>
        </w:tc>
      </w:tr>
      <w:tr w:rsidR="00A87D30" w:rsidRPr="005466E7" w:rsidTr="00A87D30">
        <w:trPr>
          <w:cantSplit/>
          <w:trHeight w:val="60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«Построение и развитие АПК «Безопасный город»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34 4 01 00000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4 114,0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3 000,0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укрепление материально-технической базы комплекса АПК «Безопасный город»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34 4 01 03670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4 114,0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3 000,0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34 4 01 03670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4 114,0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3 000,0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«Содержание комплекса АПК «Безопасный город»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34 4 02 00000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14 288,3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14 297,8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14 307,7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lastRenderedPageBreak/>
              <w:t xml:space="preserve"> - расходы на эксплуатацию и техническое обслуживание системы уличного видеонаблюдения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34 4 02 02320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14 288,3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14 297,8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14 307,7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34 4 02 02320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14 288,3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14 297,8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14 307,7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 - подпрограмма «Развитие и совершенствование автоматизированной системы централизованного оповещения населения»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34 5 00 00000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3 522,2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3 473,9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3 473,9  </w:t>
            </w:r>
          </w:p>
        </w:tc>
      </w:tr>
      <w:tr w:rsidR="00A87D30" w:rsidRPr="005466E7" w:rsidTr="00A87D30">
        <w:trPr>
          <w:cantSplit/>
          <w:trHeight w:val="27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«Модернизация каналов управления акустическими сиренами МАСЦО»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34 5 01 00000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48,3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0,0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обустройство системы оповещения населения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34 5 01 02690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48,3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r>
      <w:tr w:rsidR="00A87D30" w:rsidRPr="005466E7" w:rsidTr="00A87D30">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34 5 01 02690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48,3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«Содержание технических средств МАСЦО»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34 5 02 00000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3 473,9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3 473,9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3 473,9  </w:t>
            </w:r>
          </w:p>
        </w:tc>
      </w:tr>
      <w:tr w:rsidR="00A87D30" w:rsidRPr="005466E7" w:rsidTr="00A87D30">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эксплуатацию и техническое обслуживание технических средств</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34 5 02 02700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3 473,9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3 473,9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3 473,9  </w:t>
            </w:r>
          </w:p>
        </w:tc>
      </w:tr>
      <w:tr w:rsidR="00A87D30" w:rsidRPr="005466E7" w:rsidTr="00A87D30">
        <w:trPr>
          <w:cantSplit/>
          <w:trHeight w:val="27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34 5 02 02700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3 473,9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3 473,9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3 473,9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 - подпрограмма «Профилактика терроризма и экстремизма»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34 6 00 00000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14 264,8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14 264,8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14 264,8  </w:t>
            </w:r>
          </w:p>
        </w:tc>
      </w:tr>
      <w:tr w:rsidR="00A87D30" w:rsidRPr="005466E7" w:rsidTr="00E50B57">
        <w:trPr>
          <w:cantSplit/>
          <w:trHeight w:val="539"/>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«Профилактика экстремизма и терроризма»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34 6 01 00000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79,9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79,9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79,9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изготовление наглядной агитации о действиях при угрозе возникновения террористических актов в местах массового пребывания граждан, а также наглядной агитации антиэкстремистской направленности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34 6 01 01650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13,0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13,0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13,0  </w:t>
            </w:r>
          </w:p>
        </w:tc>
      </w:tr>
      <w:tr w:rsidR="00A87D30" w:rsidRPr="005466E7" w:rsidTr="00A87D30">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34 6 01 01650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13,0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13,0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13,0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изготовление книжных закладок для детей</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34 6 01 02890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25,1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34 6 01 02890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25,1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изготовление наглядной агитации для проведения разъяснительной работы среди населения муниципального образования «Город Майкоп»  о мерах по противодействию экстремизму и терроризму</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34 6 01 03780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41,8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41,8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41,8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34 6 01 03780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41,8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41,8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41,8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lastRenderedPageBreak/>
              <w:t xml:space="preserve"> - основное мероприятие «Антитеррористическая безопасность учреждений культуры муниципального образования «Город Майкоп»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34 6 02 00000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12 472,0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12 472,0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12 472,0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оплату услуг физической охраны в бюджетных (автономных) учреждениях</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34 6 02 03800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12 472,0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12 472,0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12 472,0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34 6 02 03800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12 472,0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12 472,0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12 472,0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«Антитеррористическая безопасность спортивных учреждений муниципального образования «Город Майкоп»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34 6 03 00000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1 712,9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1 712,9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1 712,9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оплату услуг физической охраны в бюджетных (автономных) учреждениях</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34 6 03 03800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1 712,9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1 712,9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1 712,9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34 6 03 03800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1 712,9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1 712,9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1 712,9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программа «Социальная поддержка отдельных категорий граждан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35 0 00 00000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93 404,5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173 170,0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173 170,0  </w:t>
            </w:r>
          </w:p>
        </w:tc>
      </w:tr>
      <w:tr w:rsidR="00A87D30" w:rsidRPr="005466E7" w:rsidTr="00E50B57">
        <w:trPr>
          <w:cantSplit/>
          <w:trHeight w:val="286"/>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 - подпрограмма «Адресная социальная поддержка граждан»</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35 1 00 00000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93 304,5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173 070,0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173 070,0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«Социальная поддержка отдельных категорий граждан»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35 1 01 00000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92 904,5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172 670,0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172 670,0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оказание единовременной материальной помощи малоимущим гражданам на неотложные нужды</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35 1 01 01150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250,0  </w:t>
            </w:r>
          </w:p>
        </w:tc>
      </w:tr>
      <w:tr w:rsidR="00A87D30" w:rsidRPr="005466E7" w:rsidTr="00E50B57">
        <w:trPr>
          <w:cantSplit/>
          <w:trHeight w:val="521"/>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социальное обеспечение и иные выплаты населению</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35 1 01 01150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оказание единовременной материальной помощи малоимущим гражданам на газификацию домовладений</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35 1 01 01160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30,0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социальное обеспечение и иные выплаты населению</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35 1 01 01160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30,0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оказание единовременной материальной помощи на улучшение социально-бытовых условий инвалидам ВОВ, бывшим несовершеннолетним узникам фашистских лагерей, вдовам участников (инвалидов) ВОВ</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35 1 01 01170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40,0  </w:t>
            </w:r>
          </w:p>
        </w:tc>
      </w:tr>
      <w:tr w:rsidR="00A87D30" w:rsidRPr="005466E7" w:rsidTr="00E50B57">
        <w:trPr>
          <w:cantSplit/>
          <w:trHeight w:val="359"/>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социальное обеспечение и иные выплаты населению</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35 1 01 01170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выплата ежемесячного пособия многодетной семье</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35 1 01 01200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600,0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социальное обеспечение и иные выплаты населению</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35 1 01 01200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600,0  </w:t>
            </w:r>
          </w:p>
        </w:tc>
      </w:tr>
      <w:tr w:rsidR="00A87D30" w:rsidRPr="005466E7" w:rsidTr="00A87D30">
        <w:trPr>
          <w:cantSplit/>
          <w:trHeight w:val="54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lastRenderedPageBreak/>
              <w:t xml:space="preserve"> - единовременная денежная выплата гражданам Российской Федерации, иностранным гражданам и лицам без гражданства, заключившим контракт с Министерством обороны Российской Федерации о прохождении военной службы через пункт отбора на военную службу по контракту (3 разряда) города Майкопа или Военный комиссариат Республики Адыгея (офицеры запаса), состоявшим на момент заключения данного контракта на воинском учете в Военном комиссариате города Майкоп и убывающим в войсковые части, установленные расчетом Генерального штаба Вооруженных Сил Российской Федерации, расчетом военного комиссариата Республики Адыгея, а также в войсковую часть № 34504 и по отношениям командиров воинских частей или согласно телеграмм (распоряжений) Южного военного округа, либо лицам, заключившим контракт с Министерством обороны Российской Федерации в период прохождения военной службы по призыву и призванным Военным комиссариатом города Майкоп на военную службу по мобилизации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35 1 01 03350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88 734,5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168 500,0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168 500,0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социальное обеспечение и иные выплаты населению</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35 1 01 03350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88 734,5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168 500,0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168 500,0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адресная разовая помощь одному из близких родственников (супруг, супруга, родители, дети, усыновители, братья, сестры, дедушка, бабушка, внуки) (далее – близкий родственник) погибшего военнослужащего, добровольца, гражданина, призванного на военную службу по мобилизации в Вооруженные Силы Российской Федерации, выполнявших задачи в ходе проведения специальной военной операции и зарегистрированных на территории муниципального образования «Город Майкоп»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35 1 01 03370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250,0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социальное обеспечение и иные выплаты населению</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35 1 01 03370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lastRenderedPageBreak/>
              <w:t xml:space="preserve"> - адресная разовая помощь одному из близких родственников военнослужащего, добровольца, гражданина, призванного на военную службу по мобилизации в Вооруженные Силы российской Федерации, выполняющих (выполнявших) задачи в ходе проведения специальной военной операции и зарегистрированных на территории муниципального образования «Город Майкоп» на оплату строительных (ремонтных) работ (услуг), приобретение оборудования и материалов, необходимых для восстановления эксплуатации жилого помещения, обеспечения его услугами газо-, электро-, тепло-, водо- снабжения и водоотведения (в соответствии со строительными нормами и правилами)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35 1 01 03380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3 000,0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социальное обеспечение и иные выплаты населению</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35 1 01 03380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3 000,0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«Проведение мероприятий социально-значимого характера»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35 1 02 00000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400,0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400,0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400,0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праздничные мероприятия (Международный женский день 8 Марта, встреча, посвященная Международному Дню семьи, торжественные мероприятия, приуроченные к Дню России, встреча, приуроченная к Международному Дню матери, детский новогодний утренник)</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35 1 02 01210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35 1 02 01210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250,0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благотворительные акции (мероприятие, посвященное годовщине аварии на Чернобыльской АЭС, День Победы, Международный День защиты детей, Первый раз в первый класс, Международный День пожилого человека, мероприятия, посвященные месячнику «Белая трость», Международный День инвалидов)</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35 1 02 01220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150,0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35 1 02 01220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150,0  </w:t>
            </w:r>
          </w:p>
        </w:tc>
      </w:tr>
      <w:tr w:rsidR="00A87D30" w:rsidRPr="005466E7" w:rsidTr="00E50B57">
        <w:trPr>
          <w:cantSplit/>
          <w:trHeight w:val="392"/>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 - подпрограмма «Доступная среда»</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35 2 00 00000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100,0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100,0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100,0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«Социальная поддержка социально ориентированных некоммерческих организаций и иных объединений инвалидов»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35 2 01 00000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100,0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lastRenderedPageBreak/>
              <w:t xml:space="preserve"> - предоставление субсидии социально ориентированным некоммерческим организациям инвалидов по зрению муниципального образования «Город Майкоп» на финансовое обеспечение затрат по приобретению тифлосредств, не вошедших в федеральный перечень реабилитационных мероприятий, технических средств реабилитации и услуг</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35 2 01 01240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  </w:t>
            </w:r>
          </w:p>
        </w:tc>
      </w:tr>
      <w:tr w:rsidR="00A87D30" w:rsidRPr="005466E7" w:rsidTr="00A87D30">
        <w:trPr>
          <w:cantSplit/>
          <w:trHeight w:val="54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35 2 01 01240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  </w:t>
            </w:r>
          </w:p>
        </w:tc>
      </w:tr>
      <w:tr w:rsidR="00A87D30" w:rsidRPr="005466E7" w:rsidTr="00A87D30">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поддержка творческих коллективов художественной самодеятельности и любительских объединений инвалидов, городского Дома культуры «Гигант»</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35 2 01 01250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35 2 01 01250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программа «Улучшение жилищных условий граждан, проживающих в муниципальном образовании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36 0 00 00000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217 013,2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170 034,5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183 185,1  </w:t>
            </w:r>
          </w:p>
        </w:tc>
      </w:tr>
      <w:tr w:rsidR="00A87D30" w:rsidRPr="005466E7" w:rsidTr="00A87D30">
        <w:trPr>
          <w:cantSplit/>
          <w:trHeight w:val="54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 - подпрограмма «Обеспечение жильем отдельных категорий граждан»</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36 1 00 00000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209 033,2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170 034,5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183 185,1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«Обеспечение жильем малоимущих граждан»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36 1 01 00000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5 580,0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5 580,0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5 580,0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приобретение жилых помещений для предоставления по договорам социального найма малоимущим гражданам, нуждающимся в предоставлении жилых помещений по договорам социального найма</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36 1 01  01260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5 580,0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5 580,0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5 580,0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капитальные вложения в объекты государственной (муниципальной) собственности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36 1 01  01260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400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5 580,0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5 580,0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5 580,0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«Предоставление социальных выплат молодым семьям»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36 1 02 00000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36 615,4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15 000,0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15 000,0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реализацию мероприятий по обеспечению жильем молодых семей</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36 1 02 L4970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36 615,4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15 000,0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15 000,0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социальное обеспечение и иные выплаты населению</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36 1 02 L4970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36 615,4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15 000,0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15 000,0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«Исполнение переданных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республиканского бюджета»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36 1 03 00000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166 837,8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149 454,5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162 605,1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lastRenderedPageBreak/>
              <w:t xml:space="preserve"> - расходы за счет субвенции на осуществление отдельных государственных полномочий Республики Адыгея по предоставлению дополнительных гарантий права на жилое помещение лицам, указанным в пункте 9 статьи 8 Федерального закона от 21 декабря 1996 года № 159-ФЗ "О дополнительных гарантиях по социальной поддержке детей-сирот и детей, оставшихся без попечения родителей", включенным в список в соответствии с пунктом 3 статьи 8 Федерального закона от 21 декабря 1996 года № 159-ФЗ "О дополнительных гарантиях по социальной поддержке детей-сирот и детей, оставшихся без попечения родителей", в виде предоставления 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36 1 03 60230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36 1 03 60230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реализацию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(переданные полномочия)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36 1 03 R0820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166 834,8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149 451,5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162 602,1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капитальные вложения в объекты государственной (муниципальной) собственности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36 1 03 R0820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400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166 834,8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149 451,5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162 602,1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 - подпрограмма «Переселение граждан из жилых помещений, признанных непригодными для проживания и расположенных в аварийных многоквартирных домах»</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36 2 00 00000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7 980,0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0,0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«Ликвидация аварийного жилищного фонда»</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36 2 03 00000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7 980,0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0,0  </w:t>
            </w:r>
          </w:p>
        </w:tc>
      </w:tr>
      <w:tr w:rsidR="00A87D30" w:rsidRPr="005466E7" w:rsidTr="00E50B57">
        <w:trPr>
          <w:cantSplit/>
          <w:trHeight w:val="333"/>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снос аварийного жилищного фонда</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36 2 03 02310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7 980,0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36 2 03 02310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7 980,0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программа «Развитие физической культуры и спорта, формирование здорового образа жизни населения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37 0 00 00000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112 130,7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114 446,0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117 436,1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 - подпрограмма «Развитие физической культуры и массового спорта»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37 1 00 00000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104 698,6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106 719,5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109 403,5  </w:t>
            </w:r>
          </w:p>
        </w:tc>
      </w:tr>
      <w:tr w:rsidR="00A87D30" w:rsidRPr="005466E7" w:rsidTr="00A87D30">
        <w:trPr>
          <w:cantSplit/>
          <w:trHeight w:val="773"/>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lastRenderedPageBreak/>
              <w:t xml:space="preserve"> - основное мероприятие «Совершенствование форм организации физкультурно-спортивной работы»</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37 1 01 00000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2 950,0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2 950,0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2 950,0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организация и проведение спортивных соревнований, физкультурно-спортивных и оздоровительных мероприятий по месту жительства</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37 1 01 01840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2 500,0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2 500,0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2 500,0  </w:t>
            </w:r>
          </w:p>
        </w:tc>
      </w:tr>
      <w:tr w:rsidR="00A87D30" w:rsidRPr="005466E7" w:rsidTr="00A87D30">
        <w:trPr>
          <w:cantSplit/>
          <w:trHeight w:val="153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37 1 01 01840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500,0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37 1 01 01840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2 000,0  </w:t>
            </w:r>
          </w:p>
        </w:tc>
      </w:tr>
      <w:tr w:rsidR="00A87D30" w:rsidRPr="005466E7" w:rsidTr="00A87D30">
        <w:trPr>
          <w:cantSplit/>
          <w:trHeight w:val="427"/>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укрепление материально-спортивной базы</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37 1 01 01850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450,0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37 1 01 01850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450,0  </w:t>
            </w:r>
          </w:p>
        </w:tc>
      </w:tr>
      <w:tr w:rsidR="00A87D30" w:rsidRPr="005466E7" w:rsidTr="00A87D30">
        <w:trPr>
          <w:cantSplit/>
          <w:trHeight w:val="49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основное мероприятие «Создание условий для формирования, подготовки и сохранения спортивного резерва»</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37 1 02 00000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81 499,1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82 728,0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84 588,4  </w:t>
            </w:r>
          </w:p>
        </w:tc>
      </w:tr>
      <w:tr w:rsidR="00A87D30" w:rsidRPr="005466E7" w:rsidTr="00A87D30">
        <w:trPr>
          <w:cantSplit/>
          <w:trHeight w:val="102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37 1 02 00020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77 921,1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79 710,0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81 570,4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37 1 02 00020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77 921,1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79 710,0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81 570,4  </w:t>
            </w:r>
          </w:p>
        </w:tc>
      </w:tr>
      <w:tr w:rsidR="00A87D30" w:rsidRPr="005466E7" w:rsidTr="00A87D30">
        <w:trPr>
          <w:cantSplit/>
          <w:trHeight w:val="102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субсидии бюджетным (автономным) учреждениям на компенсационные выплаты на оплату командировочных расходов</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37 1 02 00230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3 018,0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3 018,0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3 018,0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37 1 02 00230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3 018,0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3 018,0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3 018,0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осуществление капитального ремонта бюджетных (автономных) учреждений</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37 1 02 00060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560,0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37 1 02 00060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560,0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r>
      <w:tr w:rsidR="00A87D30" w:rsidRPr="005466E7" w:rsidTr="00A87D30">
        <w:trPr>
          <w:cantSplit/>
          <w:trHeight w:val="102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«Мероприятия по развитию физкультурно-спортивной инфраструктуры в городе Майкопе»</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37 1 03 00000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19 799,5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20 591,5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21 415,1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37 1 03 00020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19 799,5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20 591,5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21 415,1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37 1 03 00020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19 799,5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20 591,5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21 415,1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lastRenderedPageBreak/>
              <w:t xml:space="preserve"> - основное мероприятие «Профилактика безнадзорности и правонарушений несовершеннолетних»</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37 1 04 00000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450,0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450,0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450,0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37 1 04 00020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450,0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37 1 04 00020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450,0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 подпрограмма «Организация и обеспечение эффективного функционирования сети учреждений физической культуры и спорта»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37 2 00 00000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7 432,1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7 726,5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i/>
                <w:iCs/>
                <w:sz w:val="20"/>
                <w:szCs w:val="20"/>
              </w:rPr>
            </w:pPr>
            <w:r w:rsidRPr="00580313">
              <w:rPr>
                <w:rFonts w:ascii="Times New Roman" w:eastAsia="Times New Roman" w:hAnsi="Times New Roman" w:cs="Times New Roman"/>
                <w:b/>
                <w:bCs/>
                <w:i/>
                <w:iCs/>
                <w:sz w:val="20"/>
                <w:szCs w:val="20"/>
              </w:rPr>
              <w:t xml:space="preserve">8 032,6  </w:t>
            </w:r>
          </w:p>
        </w:tc>
      </w:tr>
      <w:tr w:rsidR="00A87D30" w:rsidRPr="005466E7" w:rsidTr="00A87D30">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«Обеспечение условий реализации муниципальной программы»</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37 2 01 00000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7 432,1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7 726,5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8 032,6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обеспечение функций органов местного самоуправления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37 2 01 00010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7 432,1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7 726,5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8 032,6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37 2 01 00010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7 354,1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7 648,5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7 954,6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37 2 01 00010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78,0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78,0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78,0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программа «Укрепление общественного здоровья населения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38 0 00 00000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31,2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32,4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41,0  </w:t>
            </w:r>
          </w:p>
        </w:tc>
      </w:tr>
      <w:tr w:rsidR="00A87D30" w:rsidRPr="005466E7" w:rsidTr="00E50B57">
        <w:trPr>
          <w:cantSplit/>
          <w:trHeight w:val="529"/>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основное мероприятие «Профилактика здорового образа жизни»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38 0 01 00000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31,2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32,4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41,0  </w:t>
            </w:r>
          </w:p>
        </w:tc>
      </w:tr>
      <w:tr w:rsidR="00A87D30" w:rsidRPr="005466E7" w:rsidTr="00A87D30">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изготовление наглядной агитации, направленной на мотивацию граждан к здоровому образу жизни, в том числе здоровому питанию</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38 0 01 03200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8,7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38 0 01 03200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8,7  </w:t>
            </w:r>
          </w:p>
        </w:tc>
      </w:tr>
      <w:tr w:rsidR="00A87D30" w:rsidRPr="005466E7" w:rsidTr="00A87D30">
        <w:trPr>
          <w:cantSplit/>
          <w:trHeight w:val="8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изготовление наглядной агитации, направленной на мотивацию граждан к здоровому образу жизни, в том числе двигательную активность</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38 0 01 03210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8,7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38 0 01 03210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8,7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изготовление информационных памяток о необходимости участия в диспансеризации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38 0 01 03220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11,8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38 0 01 03220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11,8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lastRenderedPageBreak/>
              <w:t xml:space="preserve"> - изготовление информационных памяток для разъяснительной работы о возможных распространений заболеваний (эпидемий)</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38 0 01 03230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11,8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38 0 01 03230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11,8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обеспечение функционирования Управления архитектуры и градостроительства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89  0 00 00000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28 400,9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29 595,2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30 722,5  </w:t>
            </w:r>
          </w:p>
        </w:tc>
      </w:tr>
      <w:tr w:rsidR="00A87D30" w:rsidRPr="005466E7" w:rsidTr="00A87D30">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аппарат Управления архитектуры и градостроительства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89  1 00 00000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27 820,9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28 905,2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30 032,5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обеспечение функций органов местного самоуправления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89  1 00 00010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27 820,9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28 905,2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30 032,5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89  1 00 00010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27 206,8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28 291,1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29 418,4  </w:t>
            </w:r>
          </w:p>
        </w:tc>
      </w:tr>
      <w:tr w:rsidR="00A87D30" w:rsidRPr="005466E7" w:rsidTr="00A87D30">
        <w:trPr>
          <w:cantSplit/>
          <w:trHeight w:val="48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89  1 00 00010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614,1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614,1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614,1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мероприятия в области архитектуры, градостроительства и рекламы</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89  2 00 00000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580,0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690,0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690,0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развитие территориального планирования муниципального образования «Город Майкоп» (подготовка генерального плана, правил землепользования и застройки, проектов планировки, проектов межевания территорий)</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89 2 00 02110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140,0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140,0  </w:t>
            </w:r>
          </w:p>
        </w:tc>
      </w:tr>
      <w:tr w:rsidR="00A87D30" w:rsidRPr="005466E7" w:rsidTr="00A87D30">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89 2 00 02110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140,0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140,0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обеспечение соблюдения требований Федерального закона  «О рекламе» от 13.06.2006 г. №38 ФЗ (демонтаж незаконных рекламных конструкций, разработка размещения схем рекламных конструкций)</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89  2 00 02140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200,0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89  2 00 02140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200,0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постановка на кадастровый учет границ населенных пунктов, в соответствии с Генеральным планом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89  2 00 02160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350,0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89  2 00 02160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350,0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350,0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обеспечение функционирования Совета народных депутатов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90 0 00 00000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23 426,4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23 861,6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24 716,5  </w:t>
            </w:r>
          </w:p>
        </w:tc>
      </w:tr>
      <w:tr w:rsidR="00A87D30" w:rsidRPr="005466E7" w:rsidTr="00A87D30">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lastRenderedPageBreak/>
              <w:t xml:space="preserve"> - председатель Совета народных депутатов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90 1 00 00000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3 072,2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3 195,1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3 323,0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обеспечение функций органов местного самоуправления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90 1 00 00010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3 072,2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3 195,1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3 323,0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90 1 00 00010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3 072,2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3 195,1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3 323,0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депутаты  Совета народных депутатов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90 2 00 00000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2 852,5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2 946,6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3 044,6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обеспечение функций органов местного самоуправления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90 2 00 00010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2 852,5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2 946,6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3 044,6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90 2 00 00010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2 852,5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2 946,6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3 044,6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аппарат Совета народных депутатов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90 3 00 00000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17 501,7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17 719,9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18 348,9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обеспечение функций органов местного самоуправления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90 3 00 00010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17 501,7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17 719,9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18 348,9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90 3 00 00010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15 583,1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16 204,0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16 849,5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90 3 00 00010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1 890,2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1 487,5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1 471,0  </w:t>
            </w:r>
          </w:p>
        </w:tc>
      </w:tr>
      <w:tr w:rsidR="00A87D30" w:rsidRPr="005466E7" w:rsidTr="00E50B57">
        <w:trPr>
          <w:cantSplit/>
          <w:trHeight w:val="314"/>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90 3 00 00010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28,4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28,4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28,4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обеспечение функционирования Главы муниципального образования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91 0 00 00000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3 072,2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3 195,1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3 323,0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глава муниципального образования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91 1 00 00000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3 072,2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3 195,1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3 323,0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обеспечение функций органов местного самоуправления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91 1 00 00010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3 072,2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3 195,1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3 323,0  </w:t>
            </w:r>
          </w:p>
        </w:tc>
      </w:tr>
      <w:tr w:rsidR="00A87D30" w:rsidRPr="005466E7" w:rsidTr="00A87D30">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91 1 00 00010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3 072,2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3 195,1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3 323,0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обеспечение функционирования Администрации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92 0 00 00000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167 773,0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174 097,3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180 943,2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lastRenderedPageBreak/>
              <w:t xml:space="preserve"> - аппарат Администрации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92 1 00 00000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167 773,0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174 097,3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180 943,2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обеспечение функций органов местного самоуправления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92 1 00 00010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167 773,0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174 097,3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180 943,2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92 1 00 00010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165 178,2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171 762,3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178 608,5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92 1 00 00010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2 463,8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2 204,0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2 203,7  </w:t>
            </w:r>
          </w:p>
        </w:tc>
      </w:tr>
      <w:tr w:rsidR="00A87D30" w:rsidRPr="005466E7" w:rsidTr="00A87D30">
        <w:trPr>
          <w:cantSplit/>
          <w:trHeight w:val="293"/>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92 1 00 00010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131,0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131,0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131,0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обеспечение функционирования Контрольно-счетной палаты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93 0 00 00000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15 635,5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16 152,7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16 654,5  </w:t>
            </w:r>
          </w:p>
        </w:tc>
      </w:tr>
      <w:tr w:rsidR="00A87D30" w:rsidRPr="005466E7" w:rsidTr="00A87D30">
        <w:trPr>
          <w:cantSplit/>
          <w:trHeight w:val="54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председатель Контрольно-счетной палаты муниципального образования «Город Майкоп» и его заместитель</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93 1 00 00000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4 569,5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4 752,4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4 942,4  </w:t>
            </w:r>
          </w:p>
        </w:tc>
      </w:tr>
      <w:tr w:rsidR="00A87D30" w:rsidRPr="005466E7" w:rsidTr="00A87D30">
        <w:trPr>
          <w:cantSplit/>
          <w:trHeight w:val="60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обеспечение функций органов местного самоуправления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93 1 00 00010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4 569,5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4 752,4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4 942,4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93 1 00 00010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4 569,5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4 752,4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4 942,4  </w:t>
            </w:r>
          </w:p>
        </w:tc>
      </w:tr>
      <w:tr w:rsidR="00A87D30" w:rsidRPr="005466E7" w:rsidTr="00A87D30">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аппарат  Контрольно-счетной палаты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93 2 00 00000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11 066,0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11 400,3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11 712,1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обеспечение функций органов местного самоуправления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93 2 00 00010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11 066,0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11 400,3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11 712,1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93 2 00 00010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9 720,3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10 091,5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10 469,4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93 2 00 00010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1 314,3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1 277,4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1 211,3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93 2 00 00010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31,4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31,4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31,4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проведение выборов и референдумов</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94 0 00 00000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2 027,0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2 125,0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2 125,0  </w:t>
            </w:r>
          </w:p>
        </w:tc>
      </w:tr>
      <w:tr w:rsidR="00A87D30" w:rsidRPr="005466E7" w:rsidTr="00E50B57">
        <w:trPr>
          <w:cantSplit/>
          <w:trHeight w:val="281"/>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проведение выборов</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94 1 00 00000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2 027,0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2 125,0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2 125,0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проведение выборов депутатов Совета народных депутатов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94 1 00 02170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2 027,0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2 125,0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2 125,0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94 1 00 02170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2 027,0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2 125,0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2 125,0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lastRenderedPageBreak/>
              <w:t xml:space="preserve"> - муниципальные премии, социальные  и иные выплаты населению, иные мероприятия в области социальной политики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95 0 00 00000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36 484,4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37 717,8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39 041,0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субсидии бюджетным (автономным) учреждениям на компенсационные выплаты на оплату проезда отдельным категориям работников муниципальных учреждений</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95 0 00 00110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652,6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652,6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652,6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95 0 00 00110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652,6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652,6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652,6  </w:t>
            </w:r>
          </w:p>
        </w:tc>
      </w:tr>
      <w:tr w:rsidR="00A87D30" w:rsidRPr="005466E7" w:rsidTr="00E50B57">
        <w:trPr>
          <w:cantSplit/>
          <w:trHeight w:val="337"/>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премия имени братьев Соловьевых</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95 0 00 02180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345,0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345,0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345,0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социальное обеспечение и иные выплаты населению</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95 0 00 02180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345,0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345,0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345,0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выплата пенсии за выслугу лет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95 0 00 02190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33 143,8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34 463,1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35 835,2  </w:t>
            </w:r>
          </w:p>
        </w:tc>
      </w:tr>
      <w:tr w:rsidR="00A87D30" w:rsidRPr="005466E7" w:rsidTr="00A87D30">
        <w:trPr>
          <w:cantSplit/>
          <w:trHeight w:val="49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95 0 00 02190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170,0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170,0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170,0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социальное обеспечение и иные выплаты населению</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95 0 00 02190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32 973,8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34 293,1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35 665,2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ежемесячные денежные выплаты Почетным гражданам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95 0 00 02200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1 138,5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1 052,6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1 003,7  </w:t>
            </w:r>
          </w:p>
        </w:tc>
      </w:tr>
      <w:tr w:rsidR="00A87D30" w:rsidRPr="005466E7" w:rsidTr="00E50B57">
        <w:trPr>
          <w:cantSplit/>
          <w:trHeight w:val="45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социальное обеспечение и иные выплаты населению</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95 0 00 02200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1 138,5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1 052,6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1 003,7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по погребению Почетного гражданина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95 0 00 02210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457,5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457,5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457,5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социальное обеспечение и иные выплаты населению</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95 0 00 02210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457,5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457,5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457,5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оказание услуг согласно гарантированному перечню по погребению умерших (погибших) граждан</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95 0 00 03300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747,0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747,0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747,0  </w:t>
            </w:r>
          </w:p>
        </w:tc>
      </w:tr>
      <w:tr w:rsidR="00A87D30" w:rsidRPr="005466E7" w:rsidTr="00A87D30">
        <w:trPr>
          <w:cantSplit/>
          <w:trHeight w:val="63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95 0 00 03300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747,0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747,0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747,0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резервные фонды и целевые финансовые резервы</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96 0 00 00000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25 000,0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25 000,0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25 000,0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резервный фонд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96 1 00 00000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25 000,0  </w:t>
            </w:r>
          </w:p>
        </w:tc>
      </w:tr>
      <w:tr w:rsidR="00A87D30" w:rsidRPr="005466E7" w:rsidTr="00A87D30">
        <w:trPr>
          <w:cantSplit/>
          <w:trHeight w:val="377"/>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резервный фонд Администрации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96 1 00 00190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25 000,0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96 1 00 00190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25 000,0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осуществление отдельных переданных полномочий субъекта Российской Федерации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97 0 00 00000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26 629,7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27 500,4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27 741,1  </w:t>
            </w:r>
          </w:p>
        </w:tc>
      </w:tr>
      <w:tr w:rsidR="00A87D30" w:rsidRPr="005466E7" w:rsidTr="00A87D30">
        <w:trPr>
          <w:cantSplit/>
          <w:trHeight w:val="84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за счет субвенции на предоставление компенсации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образовательную программу дошкольного образования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97 0 00 60080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1 607,0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1 907,0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1 907,0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97 0 00 60080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9,5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lastRenderedPageBreak/>
              <w:t xml:space="preserve"> - социальное обеспечение и иные выплаты населению</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97 0 00 60080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300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1 599,0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1 897,5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1 897,5  </w:t>
            </w:r>
          </w:p>
        </w:tc>
      </w:tr>
      <w:tr w:rsidR="00A87D30" w:rsidRPr="005466E7" w:rsidTr="00A87D30">
        <w:trPr>
          <w:cantSplit/>
          <w:trHeight w:val="90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за счет субвенции для выплаты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97 0 00 60220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4 580,8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4 580,8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4 580,8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97 0 00 60220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4 580,8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4 580,8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4 580,8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за счет субвенции на осуществление государственных полномочий Республики Адыгея в сфере административных правоотношений</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97 0 00 61100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45,0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45,0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45,0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97 0 00 61100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45,0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45,0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45,0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за счет субвенции на осуществление государственных полномочий Республики Адыгея по созданию комиссий по делам несовершеннолетних и защите их прав</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97 0 00 61200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3 859,5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4 012,5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4 171,6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97 0 00 61200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3 825,5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3 978,5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4 137,6  </w:t>
            </w:r>
          </w:p>
        </w:tc>
      </w:tr>
      <w:tr w:rsidR="00A87D30" w:rsidRPr="005466E7" w:rsidTr="00A87D30">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97 0 00 61200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34,0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34,0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34,0  </w:t>
            </w:r>
          </w:p>
        </w:tc>
      </w:tr>
      <w:tr w:rsidR="00A87D30" w:rsidRPr="005466E7" w:rsidTr="00A87D30">
        <w:trPr>
          <w:cantSplit/>
          <w:trHeight w:val="58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за счет субвенции на осуществление государственных полномочий Республики Адыгея по организации мероприятий при осуществлении деятельности по обращению с животными без владельцев</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97 0 00 62700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10 411,8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10 411,8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10 411,8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97 0 00 62700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10 411,8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10 411,8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10 411,8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lastRenderedPageBreak/>
              <w:t xml:space="preserve"> - расходы за счет субвенции на осуществление отдельных государственных полномочий Республики Адыгея по предоставлению компенсаций на оплату жилья и коммунальных услуг отдельным категориям граждан в Республике Адыгея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97 0 00 69010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6 125,6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6 543,3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6 624,9  </w:t>
            </w:r>
          </w:p>
        </w:tc>
      </w:tr>
      <w:tr w:rsidR="00A87D30" w:rsidRPr="005466E7" w:rsidTr="00A87D30">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97 0 00 69010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6 125,6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6 543,3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6 624,9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 - прочие непрограммные направления деятельности муниципальных учреждений</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98 0 00 00000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110 363,5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74 683,7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73 636,0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обеспечение деятельности муниципальных казенных учреждений</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98 0 00 00030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88 357,4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54 219,6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52 731,5  </w:t>
            </w:r>
          </w:p>
        </w:tc>
      </w:tr>
      <w:tr w:rsidR="00A87D30" w:rsidRPr="005466E7" w:rsidTr="00A87D30">
        <w:trPr>
          <w:cantSplit/>
          <w:trHeight w:val="6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98 0 00 00030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26 919,7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27 707,6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28 526,5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98 0 00 00030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61 202,0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26 276,3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23 969,3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98 0 00 00030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235,7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235,7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235,7  </w:t>
            </w:r>
          </w:p>
        </w:tc>
      </w:tr>
      <w:tr w:rsidR="00A87D30" w:rsidRPr="005466E7" w:rsidTr="00A87D30">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обеспечение деятельности централизованных бухгалтерий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98 0 00 00040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14 208,5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14 666,5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15 173,9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98 0 00 00040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12 319,5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12 807,5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13 314,9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98 0 00 00040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1 889,0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1 859,0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1 859,0  </w:t>
            </w:r>
          </w:p>
        </w:tc>
      </w:tr>
      <w:tr w:rsidR="00A87D30" w:rsidRPr="005466E7" w:rsidTr="00A87D30">
        <w:trPr>
          <w:cantSplit/>
          <w:trHeight w:val="348"/>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прочие мероприятия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98 0 00 00180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67,0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67,0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98 0 00 00180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67,0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67,0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капитальный ремонт, ремонт и содержание гидротехнических сооружений</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98 0 00 02460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98 0 00 02460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затраты на содержание и обслуживание имущества, не участвующего в оказании муниципальных услуг</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98 0 00 03460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5 730,6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5 730,6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5 730,6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98 0 00 03460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5 730,6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5 730,6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5 730,6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lastRenderedPageBreak/>
              <w:t xml:space="preserve"> - реализация иных полномочий органов местного самоуправления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99 0 00 00000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49 382,2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173 668,8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b/>
                <w:bCs/>
                <w:sz w:val="20"/>
                <w:szCs w:val="20"/>
              </w:rPr>
            </w:pPr>
            <w:r w:rsidRPr="00580313">
              <w:rPr>
                <w:rFonts w:ascii="Times New Roman" w:eastAsia="Times New Roman" w:hAnsi="Times New Roman" w:cs="Times New Roman"/>
                <w:b/>
                <w:bCs/>
                <w:sz w:val="20"/>
                <w:szCs w:val="20"/>
              </w:rPr>
              <w:t xml:space="preserve">345 756,8  </w:t>
            </w:r>
          </w:p>
        </w:tc>
      </w:tr>
      <w:tr w:rsidR="00A87D30" w:rsidRPr="005466E7" w:rsidTr="00A87D30">
        <w:trPr>
          <w:cantSplit/>
          <w:trHeight w:val="63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проведение диспансеризации муниципальных служащих</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99 0 00 00130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1 138,1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1 138,1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1 138,1  </w:t>
            </w:r>
          </w:p>
        </w:tc>
      </w:tr>
      <w:tr w:rsidR="00A87D30" w:rsidRPr="005466E7" w:rsidTr="00A87D30">
        <w:trPr>
          <w:cantSplit/>
          <w:trHeight w:val="6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99 0 00 00130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1 138,1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1 138,1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1 138,1  </w:t>
            </w:r>
          </w:p>
        </w:tc>
      </w:tr>
      <w:tr w:rsidR="00A87D30" w:rsidRPr="005466E7" w:rsidTr="00A87D30">
        <w:trPr>
          <w:cantSplit/>
          <w:trHeight w:val="57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по выплате единовременного поощрения при выходе на пенсию </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99 0 00 00140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1 500,0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1 500,0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1 500,0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99 0 00 00140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1 500,0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1 500,0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1 500,0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прочие мероприятия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99 0 00 00180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16 648,6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16 648,6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16 648,6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99 0 00 00180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14 703,7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14 703,7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14 703,7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99 0 00 00180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1 944,9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1 944,9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1 944,9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реализацию проектов инициативного бюджетирования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99 0 00 00260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1 500,0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1 500,0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1 500,0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99 0 00 00260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1 500,0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1 500,0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1 500,0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расходы на обеспечение софинансирования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99 0 00 00310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40 000,0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40 000,0  </w:t>
            </w:r>
          </w:p>
        </w:tc>
      </w:tr>
      <w:tr w:rsidR="00A87D30" w:rsidRPr="005466E7" w:rsidTr="00E50B57">
        <w:trPr>
          <w:cantSplit/>
          <w:trHeight w:val="289"/>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99 0 00 00310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10 000,0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40 000,0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40 000,0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условно утвержденные расходы</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99 0 00 02070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94 286,6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266 374,6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99 0 00 02070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94 286,6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266 374,6  </w:t>
            </w:r>
          </w:p>
        </w:tc>
      </w:tr>
      <w:tr w:rsidR="00A87D30" w:rsidRPr="005466E7" w:rsidTr="00A87D30">
        <w:trPr>
          <w:cantSplit/>
          <w:trHeight w:val="36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НДС при реализации имущества, находящегося в муниципальной собственности, физическому лицу</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99 0 00 02250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200,0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99 0 00 02250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200,0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приобретение объектов недвижимого имущества в муниципальную собственность по решению суда</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99 0 00 02260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16 395,5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16 395,5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16 395,5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капитальные вложения в объекты государственной (муниципальной) собственности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99 0 00 02260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400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16 395,5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16 395,5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16 395,5  </w:t>
            </w:r>
          </w:p>
        </w:tc>
      </w:tr>
      <w:tr w:rsidR="00A87D30" w:rsidRPr="005466E7" w:rsidTr="00A87D30">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субсидия Майкопскому городскому отделению общественной организации ветеранов (пенсионеров) войны, труда, Вооруженных Сил и правоохранительных органов Республики Адыгея на финансовое обеспечение затрат, связанных с обеспечением деятельности</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99 0 00 03850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2 000,0  </w:t>
            </w:r>
          </w:p>
        </w:tc>
      </w:tr>
      <w:tr w:rsidR="00A87D30" w:rsidRPr="005466E7" w:rsidTr="00A87D30">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tcPr>
          <w:p w:rsidR="00A87D30" w:rsidRPr="00580313" w:rsidRDefault="00A87D30" w:rsidP="00544E3E">
            <w:pPr>
              <w:spacing w:after="0" w:line="240" w:lineRule="auto"/>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99 0 00 03850</w:t>
            </w:r>
          </w:p>
        </w:tc>
        <w:tc>
          <w:tcPr>
            <w:tcW w:w="515"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center"/>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2 000,0  </w:t>
            </w:r>
          </w:p>
        </w:tc>
        <w:tc>
          <w:tcPr>
            <w:tcW w:w="650" w:type="pct"/>
            <w:tcBorders>
              <w:top w:val="nil"/>
              <w:left w:val="nil"/>
              <w:bottom w:val="single" w:sz="4" w:space="0" w:color="auto"/>
              <w:right w:val="single" w:sz="4" w:space="0" w:color="auto"/>
            </w:tcBorders>
            <w:shd w:val="clear" w:color="auto" w:fill="auto"/>
            <w:vAlign w:val="center"/>
          </w:tcPr>
          <w:p w:rsidR="00A87D30" w:rsidRPr="00580313" w:rsidRDefault="00A87D30" w:rsidP="00544E3E">
            <w:pPr>
              <w:spacing w:after="0" w:line="240" w:lineRule="auto"/>
              <w:jc w:val="right"/>
              <w:rPr>
                <w:rFonts w:ascii="Times New Roman" w:eastAsia="Times New Roman" w:hAnsi="Times New Roman" w:cs="Times New Roman"/>
                <w:sz w:val="20"/>
                <w:szCs w:val="20"/>
              </w:rPr>
            </w:pPr>
            <w:r w:rsidRPr="00580313">
              <w:rPr>
                <w:rFonts w:ascii="Times New Roman" w:eastAsia="Times New Roman" w:hAnsi="Times New Roman" w:cs="Times New Roman"/>
                <w:sz w:val="20"/>
                <w:szCs w:val="20"/>
              </w:rPr>
              <w:t xml:space="preserve">2 000,0  </w:t>
            </w:r>
          </w:p>
        </w:tc>
      </w:tr>
    </w:tbl>
    <w:p w:rsidR="002C59B2" w:rsidRDefault="002C59B2" w:rsidP="002C59B2">
      <w:pPr>
        <w:suppressAutoHyphens/>
        <w:spacing w:after="0"/>
        <w:ind w:right="-2"/>
        <w:jc w:val="center"/>
        <w:rPr>
          <w:rFonts w:ascii="Times New Roman" w:eastAsia="Arial" w:hAnsi="Times New Roman" w:cs="Times New Roman"/>
          <w:sz w:val="28"/>
          <w:szCs w:val="28"/>
          <w:lang w:eastAsia="ar-SA"/>
        </w:rPr>
      </w:pPr>
    </w:p>
    <w:p w:rsidR="002C59B2" w:rsidRDefault="002C59B2" w:rsidP="002C59B2">
      <w:pPr>
        <w:suppressAutoHyphens/>
        <w:spacing w:after="0"/>
        <w:ind w:right="-2"/>
        <w:jc w:val="center"/>
        <w:rPr>
          <w:rFonts w:ascii="Times New Roman" w:eastAsia="Arial" w:hAnsi="Times New Roman" w:cs="Times New Roman"/>
          <w:sz w:val="28"/>
          <w:szCs w:val="28"/>
          <w:lang w:eastAsia="ar-SA"/>
        </w:rPr>
      </w:pPr>
    </w:p>
    <w:p w:rsidR="002C59B2" w:rsidRDefault="002C59B2" w:rsidP="002C59B2">
      <w:pPr>
        <w:suppressAutoHyphens/>
        <w:spacing w:after="0"/>
        <w:ind w:right="-2"/>
        <w:jc w:val="center"/>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____________________</w:t>
      </w:r>
    </w:p>
    <w:p w:rsidR="002C59B2" w:rsidRDefault="002C59B2"/>
    <w:p w:rsidR="00E50B57" w:rsidRDefault="00E50B57"/>
    <w:tbl>
      <w:tblPr>
        <w:tblW w:w="5878" w:type="pct"/>
        <w:tblInd w:w="-885" w:type="dxa"/>
        <w:tblLayout w:type="fixed"/>
        <w:tblLook w:val="04A0" w:firstRow="1" w:lastRow="0" w:firstColumn="1" w:lastColumn="0" w:noHBand="0" w:noVBand="1"/>
      </w:tblPr>
      <w:tblGrid>
        <w:gridCol w:w="4671"/>
        <w:gridCol w:w="404"/>
        <w:gridCol w:w="347"/>
        <w:gridCol w:w="415"/>
        <w:gridCol w:w="620"/>
        <w:gridCol w:w="539"/>
        <w:gridCol w:w="1221"/>
        <w:gridCol w:w="170"/>
        <w:gridCol w:w="1048"/>
        <w:gridCol w:w="83"/>
        <w:gridCol w:w="1400"/>
      </w:tblGrid>
      <w:tr w:rsidR="0079318C" w:rsidRPr="00EF011F" w:rsidTr="00EF011F">
        <w:trPr>
          <w:trHeight w:val="315"/>
        </w:trPr>
        <w:tc>
          <w:tcPr>
            <w:tcW w:w="2139" w:type="pct"/>
            <w:tcBorders>
              <w:top w:val="nil"/>
              <w:left w:val="nil"/>
              <w:bottom w:val="nil"/>
              <w:right w:val="nil"/>
            </w:tcBorders>
            <w:shd w:val="clear" w:color="auto" w:fill="auto"/>
            <w:vAlign w:val="bottom"/>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rPr>
            </w:pPr>
          </w:p>
        </w:tc>
        <w:tc>
          <w:tcPr>
            <w:tcW w:w="185" w:type="pct"/>
            <w:tcBorders>
              <w:top w:val="nil"/>
              <w:left w:val="nil"/>
              <w:bottom w:val="nil"/>
              <w:right w:val="nil"/>
            </w:tcBorders>
            <w:shd w:val="clear" w:color="auto" w:fill="auto"/>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p>
        </w:tc>
        <w:tc>
          <w:tcPr>
            <w:tcW w:w="159" w:type="pct"/>
            <w:tcBorders>
              <w:top w:val="nil"/>
              <w:left w:val="nil"/>
              <w:bottom w:val="nil"/>
              <w:right w:val="nil"/>
            </w:tcBorders>
            <w:shd w:val="clear" w:color="auto" w:fill="auto"/>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p>
        </w:tc>
        <w:tc>
          <w:tcPr>
            <w:tcW w:w="190" w:type="pct"/>
            <w:tcBorders>
              <w:top w:val="nil"/>
              <w:left w:val="nil"/>
              <w:bottom w:val="nil"/>
              <w:right w:val="nil"/>
            </w:tcBorders>
            <w:shd w:val="clear" w:color="auto" w:fill="auto"/>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p>
        </w:tc>
        <w:tc>
          <w:tcPr>
            <w:tcW w:w="284" w:type="pct"/>
            <w:tcBorders>
              <w:top w:val="nil"/>
              <w:left w:val="nil"/>
              <w:bottom w:val="nil"/>
              <w:right w:val="nil"/>
            </w:tcBorders>
            <w:shd w:val="clear" w:color="auto" w:fill="auto"/>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p>
        </w:tc>
        <w:tc>
          <w:tcPr>
            <w:tcW w:w="247" w:type="pct"/>
            <w:tcBorders>
              <w:top w:val="nil"/>
              <w:left w:val="nil"/>
              <w:bottom w:val="nil"/>
              <w:right w:val="nil"/>
            </w:tcBorders>
            <w:shd w:val="clear" w:color="auto" w:fill="auto"/>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p>
        </w:tc>
        <w:tc>
          <w:tcPr>
            <w:tcW w:w="1796" w:type="pct"/>
            <w:gridSpan w:val="5"/>
            <w:tcBorders>
              <w:top w:val="nil"/>
              <w:left w:val="nil"/>
              <w:bottom w:val="nil"/>
              <w:right w:val="nil"/>
            </w:tcBorders>
            <w:shd w:val="clear" w:color="auto" w:fill="auto"/>
            <w:noWrap/>
            <w:vAlign w:val="bottom"/>
            <w:hideMark/>
          </w:tcPr>
          <w:p w:rsidR="002C59B2" w:rsidRPr="00EF011F" w:rsidRDefault="002C59B2" w:rsidP="002C59B2">
            <w:pPr>
              <w:spacing w:after="0" w:line="240" w:lineRule="auto"/>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Приложение № 4</w:t>
            </w:r>
          </w:p>
        </w:tc>
      </w:tr>
      <w:tr w:rsidR="0079318C" w:rsidRPr="00EF011F" w:rsidTr="00EF011F">
        <w:trPr>
          <w:trHeight w:val="315"/>
        </w:trPr>
        <w:tc>
          <w:tcPr>
            <w:tcW w:w="2139" w:type="pct"/>
            <w:tcBorders>
              <w:top w:val="nil"/>
              <w:left w:val="nil"/>
              <w:bottom w:val="nil"/>
              <w:right w:val="nil"/>
            </w:tcBorders>
            <w:shd w:val="clear" w:color="auto" w:fill="auto"/>
            <w:vAlign w:val="bottom"/>
            <w:hideMark/>
          </w:tcPr>
          <w:p w:rsidR="0079318C" w:rsidRPr="00EF011F" w:rsidRDefault="0079318C" w:rsidP="002C59B2">
            <w:pPr>
              <w:spacing w:after="0" w:line="240" w:lineRule="auto"/>
              <w:jc w:val="center"/>
              <w:rPr>
                <w:rFonts w:ascii="Times New Roman" w:eastAsia="Times New Roman" w:hAnsi="Times New Roman" w:cs="Times New Roman"/>
                <w:color w:val="000000" w:themeColor="text1"/>
              </w:rPr>
            </w:pPr>
          </w:p>
        </w:tc>
        <w:tc>
          <w:tcPr>
            <w:tcW w:w="185" w:type="pct"/>
            <w:tcBorders>
              <w:top w:val="nil"/>
              <w:left w:val="nil"/>
              <w:bottom w:val="nil"/>
              <w:right w:val="nil"/>
            </w:tcBorders>
            <w:shd w:val="clear" w:color="auto" w:fill="auto"/>
            <w:hideMark/>
          </w:tcPr>
          <w:p w:rsidR="0079318C" w:rsidRPr="00EF011F" w:rsidRDefault="0079318C" w:rsidP="002C59B2">
            <w:pPr>
              <w:spacing w:after="0" w:line="240" w:lineRule="auto"/>
              <w:jc w:val="center"/>
              <w:rPr>
                <w:rFonts w:ascii="Times New Roman" w:eastAsia="Times New Roman" w:hAnsi="Times New Roman" w:cs="Times New Roman"/>
                <w:color w:val="000000" w:themeColor="text1"/>
                <w:sz w:val="18"/>
                <w:szCs w:val="18"/>
              </w:rPr>
            </w:pPr>
          </w:p>
        </w:tc>
        <w:tc>
          <w:tcPr>
            <w:tcW w:w="159" w:type="pct"/>
            <w:tcBorders>
              <w:top w:val="nil"/>
              <w:left w:val="nil"/>
              <w:bottom w:val="nil"/>
              <w:right w:val="nil"/>
            </w:tcBorders>
            <w:shd w:val="clear" w:color="auto" w:fill="auto"/>
            <w:hideMark/>
          </w:tcPr>
          <w:p w:rsidR="0079318C" w:rsidRPr="00EF011F" w:rsidRDefault="0079318C" w:rsidP="002C59B2">
            <w:pPr>
              <w:spacing w:after="0" w:line="240" w:lineRule="auto"/>
              <w:jc w:val="center"/>
              <w:rPr>
                <w:rFonts w:ascii="Times New Roman" w:eastAsia="Times New Roman" w:hAnsi="Times New Roman" w:cs="Times New Roman"/>
                <w:color w:val="000000" w:themeColor="text1"/>
                <w:sz w:val="18"/>
                <w:szCs w:val="18"/>
              </w:rPr>
            </w:pPr>
          </w:p>
        </w:tc>
        <w:tc>
          <w:tcPr>
            <w:tcW w:w="190" w:type="pct"/>
            <w:tcBorders>
              <w:top w:val="nil"/>
              <w:left w:val="nil"/>
              <w:bottom w:val="nil"/>
              <w:right w:val="nil"/>
            </w:tcBorders>
            <w:shd w:val="clear" w:color="auto" w:fill="auto"/>
            <w:hideMark/>
          </w:tcPr>
          <w:p w:rsidR="0079318C" w:rsidRPr="00EF011F" w:rsidRDefault="0079318C" w:rsidP="002C59B2">
            <w:pPr>
              <w:spacing w:after="0" w:line="240" w:lineRule="auto"/>
              <w:jc w:val="center"/>
              <w:rPr>
                <w:rFonts w:ascii="Times New Roman" w:eastAsia="Times New Roman" w:hAnsi="Times New Roman" w:cs="Times New Roman"/>
                <w:color w:val="000000" w:themeColor="text1"/>
                <w:sz w:val="18"/>
                <w:szCs w:val="18"/>
              </w:rPr>
            </w:pPr>
          </w:p>
        </w:tc>
        <w:tc>
          <w:tcPr>
            <w:tcW w:w="284" w:type="pct"/>
            <w:tcBorders>
              <w:top w:val="nil"/>
              <w:left w:val="nil"/>
              <w:bottom w:val="nil"/>
              <w:right w:val="nil"/>
            </w:tcBorders>
            <w:shd w:val="clear" w:color="auto" w:fill="auto"/>
            <w:hideMark/>
          </w:tcPr>
          <w:p w:rsidR="0079318C" w:rsidRPr="00EF011F" w:rsidRDefault="0079318C" w:rsidP="002C59B2">
            <w:pPr>
              <w:spacing w:after="0" w:line="240" w:lineRule="auto"/>
              <w:jc w:val="center"/>
              <w:rPr>
                <w:rFonts w:ascii="Times New Roman" w:eastAsia="Times New Roman" w:hAnsi="Times New Roman" w:cs="Times New Roman"/>
                <w:color w:val="000000" w:themeColor="text1"/>
                <w:sz w:val="18"/>
                <w:szCs w:val="18"/>
              </w:rPr>
            </w:pPr>
          </w:p>
        </w:tc>
        <w:tc>
          <w:tcPr>
            <w:tcW w:w="247" w:type="pct"/>
            <w:tcBorders>
              <w:top w:val="nil"/>
              <w:left w:val="nil"/>
              <w:bottom w:val="nil"/>
              <w:right w:val="nil"/>
            </w:tcBorders>
            <w:shd w:val="clear" w:color="auto" w:fill="auto"/>
            <w:noWrap/>
            <w:hideMark/>
          </w:tcPr>
          <w:p w:rsidR="0079318C" w:rsidRPr="00EF011F" w:rsidRDefault="0079318C" w:rsidP="002C59B2">
            <w:pPr>
              <w:spacing w:after="0" w:line="240" w:lineRule="auto"/>
              <w:jc w:val="center"/>
              <w:rPr>
                <w:rFonts w:ascii="Times New Roman" w:eastAsia="Times New Roman" w:hAnsi="Times New Roman" w:cs="Times New Roman"/>
                <w:color w:val="000000" w:themeColor="text1"/>
                <w:sz w:val="18"/>
                <w:szCs w:val="18"/>
              </w:rPr>
            </w:pPr>
          </w:p>
        </w:tc>
        <w:tc>
          <w:tcPr>
            <w:tcW w:w="1796" w:type="pct"/>
            <w:gridSpan w:val="5"/>
            <w:tcBorders>
              <w:top w:val="nil"/>
              <w:left w:val="nil"/>
              <w:bottom w:val="nil"/>
              <w:right w:val="nil"/>
            </w:tcBorders>
            <w:shd w:val="clear" w:color="auto" w:fill="auto"/>
            <w:noWrap/>
            <w:vAlign w:val="bottom"/>
            <w:hideMark/>
          </w:tcPr>
          <w:p w:rsidR="0079318C" w:rsidRPr="00EF011F" w:rsidRDefault="0079318C" w:rsidP="002C59B2">
            <w:pPr>
              <w:spacing w:after="0" w:line="240" w:lineRule="auto"/>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к Решению Совета народных депутатов</w:t>
            </w:r>
          </w:p>
        </w:tc>
      </w:tr>
      <w:tr w:rsidR="0079318C" w:rsidRPr="00EF011F" w:rsidTr="00EF011F">
        <w:trPr>
          <w:trHeight w:val="315"/>
        </w:trPr>
        <w:tc>
          <w:tcPr>
            <w:tcW w:w="2139" w:type="pct"/>
            <w:tcBorders>
              <w:top w:val="nil"/>
              <w:left w:val="nil"/>
              <w:bottom w:val="nil"/>
              <w:right w:val="nil"/>
            </w:tcBorders>
            <w:shd w:val="clear" w:color="auto" w:fill="auto"/>
            <w:vAlign w:val="bottom"/>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rPr>
            </w:pPr>
          </w:p>
        </w:tc>
        <w:tc>
          <w:tcPr>
            <w:tcW w:w="185" w:type="pct"/>
            <w:tcBorders>
              <w:top w:val="nil"/>
              <w:left w:val="nil"/>
              <w:bottom w:val="nil"/>
              <w:right w:val="nil"/>
            </w:tcBorders>
            <w:shd w:val="clear" w:color="auto" w:fill="auto"/>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p>
        </w:tc>
        <w:tc>
          <w:tcPr>
            <w:tcW w:w="159" w:type="pct"/>
            <w:tcBorders>
              <w:top w:val="nil"/>
              <w:left w:val="nil"/>
              <w:bottom w:val="nil"/>
              <w:right w:val="nil"/>
            </w:tcBorders>
            <w:shd w:val="clear" w:color="auto" w:fill="auto"/>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p>
        </w:tc>
        <w:tc>
          <w:tcPr>
            <w:tcW w:w="190" w:type="pct"/>
            <w:tcBorders>
              <w:top w:val="nil"/>
              <w:left w:val="nil"/>
              <w:bottom w:val="nil"/>
              <w:right w:val="nil"/>
            </w:tcBorders>
            <w:shd w:val="clear" w:color="auto" w:fill="auto"/>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p>
        </w:tc>
        <w:tc>
          <w:tcPr>
            <w:tcW w:w="284" w:type="pct"/>
            <w:tcBorders>
              <w:top w:val="nil"/>
              <w:left w:val="nil"/>
              <w:bottom w:val="nil"/>
              <w:right w:val="nil"/>
            </w:tcBorders>
            <w:shd w:val="clear" w:color="auto" w:fill="auto"/>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p>
        </w:tc>
        <w:tc>
          <w:tcPr>
            <w:tcW w:w="247" w:type="pct"/>
            <w:tcBorders>
              <w:top w:val="nil"/>
              <w:left w:val="nil"/>
              <w:bottom w:val="nil"/>
              <w:right w:val="nil"/>
            </w:tcBorders>
            <w:shd w:val="clear" w:color="auto" w:fill="auto"/>
            <w:noWrap/>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p>
        </w:tc>
        <w:tc>
          <w:tcPr>
            <w:tcW w:w="1796" w:type="pct"/>
            <w:gridSpan w:val="5"/>
            <w:tcBorders>
              <w:top w:val="nil"/>
              <w:left w:val="nil"/>
              <w:bottom w:val="nil"/>
              <w:right w:val="nil"/>
            </w:tcBorders>
            <w:shd w:val="clear" w:color="auto" w:fill="auto"/>
            <w:noWrap/>
            <w:vAlign w:val="bottom"/>
            <w:hideMark/>
          </w:tcPr>
          <w:p w:rsidR="002C59B2" w:rsidRPr="00EF011F" w:rsidRDefault="002C59B2" w:rsidP="002C59B2">
            <w:pPr>
              <w:spacing w:after="0" w:line="240" w:lineRule="auto"/>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муниципального образования «Город Майкоп»</w:t>
            </w:r>
          </w:p>
        </w:tc>
      </w:tr>
      <w:tr w:rsidR="0079318C" w:rsidRPr="00EF011F" w:rsidTr="00EF011F">
        <w:trPr>
          <w:trHeight w:val="315"/>
        </w:trPr>
        <w:tc>
          <w:tcPr>
            <w:tcW w:w="2139" w:type="pct"/>
            <w:tcBorders>
              <w:top w:val="nil"/>
              <w:left w:val="nil"/>
              <w:bottom w:val="nil"/>
              <w:right w:val="nil"/>
            </w:tcBorders>
            <w:shd w:val="clear" w:color="auto" w:fill="auto"/>
            <w:vAlign w:val="bottom"/>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rPr>
            </w:pPr>
          </w:p>
        </w:tc>
        <w:tc>
          <w:tcPr>
            <w:tcW w:w="185" w:type="pct"/>
            <w:tcBorders>
              <w:top w:val="nil"/>
              <w:left w:val="nil"/>
              <w:bottom w:val="nil"/>
              <w:right w:val="nil"/>
            </w:tcBorders>
            <w:shd w:val="clear" w:color="auto" w:fill="auto"/>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p>
        </w:tc>
        <w:tc>
          <w:tcPr>
            <w:tcW w:w="159" w:type="pct"/>
            <w:tcBorders>
              <w:top w:val="nil"/>
              <w:left w:val="nil"/>
              <w:bottom w:val="nil"/>
              <w:right w:val="nil"/>
            </w:tcBorders>
            <w:shd w:val="clear" w:color="auto" w:fill="auto"/>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p>
        </w:tc>
        <w:tc>
          <w:tcPr>
            <w:tcW w:w="190" w:type="pct"/>
            <w:tcBorders>
              <w:top w:val="nil"/>
              <w:left w:val="nil"/>
              <w:bottom w:val="nil"/>
              <w:right w:val="nil"/>
            </w:tcBorders>
            <w:shd w:val="clear" w:color="auto" w:fill="auto"/>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p>
        </w:tc>
        <w:tc>
          <w:tcPr>
            <w:tcW w:w="284" w:type="pct"/>
            <w:tcBorders>
              <w:top w:val="nil"/>
              <w:left w:val="nil"/>
              <w:bottom w:val="nil"/>
              <w:right w:val="nil"/>
            </w:tcBorders>
            <w:shd w:val="clear" w:color="auto" w:fill="auto"/>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p>
        </w:tc>
        <w:tc>
          <w:tcPr>
            <w:tcW w:w="247" w:type="pct"/>
            <w:tcBorders>
              <w:top w:val="nil"/>
              <w:left w:val="nil"/>
              <w:bottom w:val="nil"/>
              <w:right w:val="nil"/>
            </w:tcBorders>
            <w:shd w:val="clear" w:color="auto" w:fill="auto"/>
            <w:noWrap/>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p>
        </w:tc>
        <w:tc>
          <w:tcPr>
            <w:tcW w:w="1796" w:type="pct"/>
            <w:gridSpan w:val="5"/>
            <w:tcBorders>
              <w:top w:val="nil"/>
              <w:left w:val="nil"/>
              <w:bottom w:val="nil"/>
              <w:right w:val="nil"/>
            </w:tcBorders>
            <w:shd w:val="clear" w:color="auto" w:fill="auto"/>
            <w:vAlign w:val="bottom"/>
            <w:hideMark/>
          </w:tcPr>
          <w:p w:rsidR="002C59B2" w:rsidRPr="00EF011F" w:rsidRDefault="005D473A" w:rsidP="004C4683">
            <w:pPr>
              <w:spacing w:after="0" w:line="240" w:lineRule="auto"/>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о</w:t>
            </w:r>
            <w:r w:rsidR="002C59B2" w:rsidRPr="00EF011F">
              <w:rPr>
                <w:rFonts w:ascii="Times New Roman" w:eastAsia="Times New Roman" w:hAnsi="Times New Roman" w:cs="Times New Roman"/>
                <w:color w:val="000000" w:themeColor="text1"/>
                <w:sz w:val="18"/>
                <w:szCs w:val="18"/>
              </w:rPr>
              <w:t>т</w:t>
            </w:r>
            <w:r w:rsidR="00EF011F">
              <w:rPr>
                <w:rFonts w:ascii="Times New Roman" w:eastAsia="Times New Roman" w:hAnsi="Times New Roman" w:cs="Times New Roman"/>
                <w:color w:val="000000" w:themeColor="text1"/>
                <w:sz w:val="18"/>
                <w:szCs w:val="18"/>
              </w:rPr>
              <w:t>____________202</w:t>
            </w:r>
            <w:r w:rsidR="004C4683">
              <w:rPr>
                <w:rFonts w:ascii="Times New Roman" w:eastAsia="Times New Roman" w:hAnsi="Times New Roman" w:cs="Times New Roman"/>
                <w:color w:val="000000" w:themeColor="text1"/>
                <w:sz w:val="18"/>
                <w:szCs w:val="18"/>
              </w:rPr>
              <w:t>5</w:t>
            </w:r>
            <w:r w:rsidR="00EF011F">
              <w:rPr>
                <w:rFonts w:ascii="Times New Roman" w:eastAsia="Times New Roman" w:hAnsi="Times New Roman" w:cs="Times New Roman"/>
                <w:color w:val="000000" w:themeColor="text1"/>
                <w:sz w:val="18"/>
                <w:szCs w:val="18"/>
              </w:rPr>
              <w:t xml:space="preserve"> г. </w:t>
            </w:r>
            <w:r w:rsidR="002C59B2" w:rsidRPr="00EF011F">
              <w:rPr>
                <w:rFonts w:ascii="Times New Roman" w:eastAsia="Times New Roman" w:hAnsi="Times New Roman" w:cs="Times New Roman"/>
                <w:color w:val="000000" w:themeColor="text1"/>
                <w:sz w:val="18"/>
                <w:szCs w:val="18"/>
              </w:rPr>
              <w:t xml:space="preserve"> № </w:t>
            </w:r>
            <w:r w:rsidR="00EF011F">
              <w:rPr>
                <w:rFonts w:ascii="Times New Roman" w:eastAsia="Times New Roman" w:hAnsi="Times New Roman" w:cs="Times New Roman"/>
                <w:color w:val="000000" w:themeColor="text1"/>
                <w:sz w:val="18"/>
                <w:szCs w:val="18"/>
              </w:rPr>
              <w:t>_________</w:t>
            </w:r>
          </w:p>
        </w:tc>
      </w:tr>
      <w:tr w:rsidR="0079318C" w:rsidRPr="00EF011F" w:rsidTr="00EF011F">
        <w:trPr>
          <w:trHeight w:val="315"/>
        </w:trPr>
        <w:tc>
          <w:tcPr>
            <w:tcW w:w="2139" w:type="pct"/>
            <w:tcBorders>
              <w:top w:val="nil"/>
              <w:left w:val="nil"/>
              <w:bottom w:val="nil"/>
              <w:right w:val="nil"/>
            </w:tcBorders>
            <w:shd w:val="clear" w:color="auto" w:fill="auto"/>
            <w:vAlign w:val="bottom"/>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rPr>
            </w:pPr>
          </w:p>
        </w:tc>
        <w:tc>
          <w:tcPr>
            <w:tcW w:w="185" w:type="pct"/>
            <w:tcBorders>
              <w:top w:val="nil"/>
              <w:left w:val="nil"/>
              <w:bottom w:val="nil"/>
              <w:right w:val="nil"/>
            </w:tcBorders>
            <w:shd w:val="clear" w:color="auto" w:fill="auto"/>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p>
        </w:tc>
        <w:tc>
          <w:tcPr>
            <w:tcW w:w="159" w:type="pct"/>
            <w:tcBorders>
              <w:top w:val="nil"/>
              <w:left w:val="nil"/>
              <w:bottom w:val="nil"/>
              <w:right w:val="nil"/>
            </w:tcBorders>
            <w:shd w:val="clear" w:color="auto" w:fill="auto"/>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p>
        </w:tc>
        <w:tc>
          <w:tcPr>
            <w:tcW w:w="1280" w:type="pct"/>
            <w:gridSpan w:val="4"/>
            <w:tcBorders>
              <w:top w:val="nil"/>
              <w:left w:val="nil"/>
              <w:bottom w:val="nil"/>
              <w:right w:val="nil"/>
            </w:tcBorders>
            <w:shd w:val="clear" w:color="auto" w:fill="auto"/>
            <w:noWrap/>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p>
        </w:tc>
        <w:tc>
          <w:tcPr>
            <w:tcW w:w="558" w:type="pct"/>
            <w:gridSpan w:val="2"/>
            <w:tcBorders>
              <w:top w:val="nil"/>
              <w:left w:val="nil"/>
              <w:bottom w:val="nil"/>
              <w:right w:val="nil"/>
            </w:tcBorders>
            <w:shd w:val="clear" w:color="auto" w:fill="auto"/>
            <w:noWrap/>
            <w:vAlign w:val="bottom"/>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18"/>
                <w:szCs w:val="18"/>
              </w:rPr>
            </w:pPr>
          </w:p>
        </w:tc>
        <w:tc>
          <w:tcPr>
            <w:tcW w:w="679" w:type="pct"/>
            <w:gridSpan w:val="2"/>
            <w:tcBorders>
              <w:top w:val="nil"/>
              <w:left w:val="nil"/>
              <w:bottom w:val="nil"/>
              <w:right w:val="nil"/>
            </w:tcBorders>
            <w:shd w:val="clear" w:color="auto" w:fill="auto"/>
            <w:noWrap/>
            <w:vAlign w:val="bottom"/>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p>
        </w:tc>
      </w:tr>
      <w:tr w:rsidR="002C59B2" w:rsidRPr="00EF011F" w:rsidTr="0079318C">
        <w:trPr>
          <w:trHeight w:val="330"/>
        </w:trPr>
        <w:tc>
          <w:tcPr>
            <w:tcW w:w="5000" w:type="pct"/>
            <w:gridSpan w:val="11"/>
            <w:tcBorders>
              <w:top w:val="nil"/>
              <w:left w:val="nil"/>
              <w:bottom w:val="nil"/>
              <w:right w:val="nil"/>
            </w:tcBorders>
            <w:shd w:val="clear" w:color="auto" w:fill="auto"/>
            <w:noWrap/>
            <w:vAlign w:val="bottom"/>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26"/>
                <w:szCs w:val="26"/>
              </w:rPr>
            </w:pPr>
            <w:r w:rsidRPr="00EF011F">
              <w:rPr>
                <w:rFonts w:ascii="Times New Roman" w:eastAsia="Times New Roman" w:hAnsi="Times New Roman" w:cs="Times New Roman"/>
                <w:b/>
                <w:bCs/>
                <w:color w:val="000000" w:themeColor="text1"/>
                <w:sz w:val="26"/>
                <w:szCs w:val="26"/>
              </w:rPr>
              <w:t xml:space="preserve">Ведомственная структура расходов бюджета </w:t>
            </w:r>
          </w:p>
        </w:tc>
      </w:tr>
      <w:tr w:rsidR="002C59B2" w:rsidRPr="00EF011F" w:rsidTr="0079318C">
        <w:trPr>
          <w:trHeight w:val="330"/>
        </w:trPr>
        <w:tc>
          <w:tcPr>
            <w:tcW w:w="5000" w:type="pct"/>
            <w:gridSpan w:val="11"/>
            <w:tcBorders>
              <w:top w:val="nil"/>
              <w:left w:val="nil"/>
              <w:bottom w:val="nil"/>
              <w:right w:val="nil"/>
            </w:tcBorders>
            <w:shd w:val="clear" w:color="auto" w:fill="auto"/>
            <w:noWrap/>
            <w:vAlign w:val="bottom"/>
            <w:hideMark/>
          </w:tcPr>
          <w:p w:rsidR="00EF011F" w:rsidRDefault="002C59B2" w:rsidP="002C59B2">
            <w:pPr>
              <w:spacing w:after="0" w:line="240" w:lineRule="auto"/>
              <w:jc w:val="center"/>
              <w:rPr>
                <w:rFonts w:ascii="Times New Roman" w:eastAsia="Times New Roman" w:hAnsi="Times New Roman" w:cs="Times New Roman"/>
                <w:b/>
                <w:bCs/>
                <w:color w:val="000000" w:themeColor="text1"/>
                <w:sz w:val="26"/>
                <w:szCs w:val="26"/>
              </w:rPr>
            </w:pPr>
            <w:r w:rsidRPr="00EF011F">
              <w:rPr>
                <w:rFonts w:ascii="Times New Roman" w:eastAsia="Times New Roman" w:hAnsi="Times New Roman" w:cs="Times New Roman"/>
                <w:b/>
                <w:bCs/>
                <w:color w:val="000000" w:themeColor="text1"/>
                <w:sz w:val="26"/>
                <w:szCs w:val="26"/>
              </w:rPr>
              <w:t>муниципального образования «Город Майкоп»  на 202</w:t>
            </w:r>
            <w:r w:rsidR="004C4683">
              <w:rPr>
                <w:rFonts w:ascii="Times New Roman" w:eastAsia="Times New Roman" w:hAnsi="Times New Roman" w:cs="Times New Roman"/>
                <w:b/>
                <w:bCs/>
                <w:color w:val="000000" w:themeColor="text1"/>
                <w:sz w:val="26"/>
                <w:szCs w:val="26"/>
              </w:rPr>
              <w:t>6</w:t>
            </w:r>
            <w:r w:rsidRPr="00EF011F">
              <w:rPr>
                <w:rFonts w:ascii="Times New Roman" w:eastAsia="Times New Roman" w:hAnsi="Times New Roman" w:cs="Times New Roman"/>
                <w:b/>
                <w:bCs/>
                <w:color w:val="000000" w:themeColor="text1"/>
                <w:sz w:val="26"/>
                <w:szCs w:val="26"/>
              </w:rPr>
              <w:t xml:space="preserve"> год </w:t>
            </w:r>
          </w:p>
          <w:p w:rsidR="002C59B2" w:rsidRPr="00EF011F" w:rsidRDefault="002C59B2" w:rsidP="004C4683">
            <w:pPr>
              <w:spacing w:after="0" w:line="240" w:lineRule="auto"/>
              <w:jc w:val="center"/>
              <w:rPr>
                <w:rFonts w:ascii="Times New Roman" w:eastAsia="Times New Roman" w:hAnsi="Times New Roman" w:cs="Times New Roman"/>
                <w:b/>
                <w:bCs/>
                <w:color w:val="000000" w:themeColor="text1"/>
                <w:sz w:val="26"/>
                <w:szCs w:val="26"/>
              </w:rPr>
            </w:pPr>
            <w:r w:rsidRPr="00EF011F">
              <w:rPr>
                <w:rFonts w:ascii="Times New Roman" w:eastAsia="Times New Roman" w:hAnsi="Times New Roman" w:cs="Times New Roman"/>
                <w:b/>
                <w:bCs/>
                <w:color w:val="000000" w:themeColor="text1"/>
                <w:sz w:val="26"/>
                <w:szCs w:val="26"/>
              </w:rPr>
              <w:t>и на плановый период 202</w:t>
            </w:r>
            <w:r w:rsidR="004C4683">
              <w:rPr>
                <w:rFonts w:ascii="Times New Roman" w:eastAsia="Times New Roman" w:hAnsi="Times New Roman" w:cs="Times New Roman"/>
                <w:b/>
                <w:bCs/>
                <w:color w:val="000000" w:themeColor="text1"/>
                <w:sz w:val="26"/>
                <w:szCs w:val="26"/>
              </w:rPr>
              <w:t>7</w:t>
            </w:r>
            <w:r w:rsidRPr="00EF011F">
              <w:rPr>
                <w:rFonts w:ascii="Times New Roman" w:eastAsia="Times New Roman" w:hAnsi="Times New Roman" w:cs="Times New Roman"/>
                <w:b/>
                <w:bCs/>
                <w:color w:val="000000" w:themeColor="text1"/>
                <w:sz w:val="26"/>
                <w:szCs w:val="26"/>
              </w:rPr>
              <w:t xml:space="preserve"> и 202</w:t>
            </w:r>
            <w:r w:rsidR="004C4683">
              <w:rPr>
                <w:rFonts w:ascii="Times New Roman" w:eastAsia="Times New Roman" w:hAnsi="Times New Roman" w:cs="Times New Roman"/>
                <w:b/>
                <w:bCs/>
                <w:color w:val="000000" w:themeColor="text1"/>
                <w:sz w:val="26"/>
                <w:szCs w:val="26"/>
              </w:rPr>
              <w:t>8</w:t>
            </w:r>
            <w:r w:rsidRPr="00EF011F">
              <w:rPr>
                <w:rFonts w:ascii="Times New Roman" w:eastAsia="Times New Roman" w:hAnsi="Times New Roman" w:cs="Times New Roman"/>
                <w:b/>
                <w:bCs/>
                <w:color w:val="000000" w:themeColor="text1"/>
                <w:sz w:val="26"/>
                <w:szCs w:val="26"/>
              </w:rPr>
              <w:t xml:space="preserve"> годов</w:t>
            </w:r>
          </w:p>
        </w:tc>
      </w:tr>
      <w:tr w:rsidR="0079318C" w:rsidRPr="00EF011F" w:rsidTr="00EF011F">
        <w:trPr>
          <w:trHeight w:val="240"/>
        </w:trPr>
        <w:tc>
          <w:tcPr>
            <w:tcW w:w="3841" w:type="pct"/>
            <w:gridSpan w:val="8"/>
            <w:tcBorders>
              <w:top w:val="nil"/>
              <w:left w:val="nil"/>
              <w:bottom w:val="nil"/>
              <w:right w:val="nil"/>
            </w:tcBorders>
            <w:shd w:val="clear" w:color="auto" w:fill="auto"/>
            <w:noWrap/>
            <w:vAlign w:val="bottom"/>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28"/>
                <w:szCs w:val="28"/>
              </w:rPr>
            </w:pPr>
          </w:p>
        </w:tc>
        <w:tc>
          <w:tcPr>
            <w:tcW w:w="518" w:type="pct"/>
            <w:gridSpan w:val="2"/>
            <w:tcBorders>
              <w:top w:val="nil"/>
              <w:left w:val="nil"/>
              <w:bottom w:val="nil"/>
              <w:right w:val="nil"/>
            </w:tcBorders>
            <w:shd w:val="clear" w:color="auto" w:fill="auto"/>
            <w:noWrap/>
            <w:vAlign w:val="bottom"/>
            <w:hideMark/>
          </w:tcPr>
          <w:p w:rsidR="002C59B2" w:rsidRPr="00EF011F" w:rsidRDefault="002C59B2" w:rsidP="002C59B2">
            <w:pPr>
              <w:spacing w:after="0" w:line="240" w:lineRule="auto"/>
              <w:jc w:val="right"/>
              <w:rPr>
                <w:rFonts w:ascii="Times New Roman" w:eastAsia="Times New Roman" w:hAnsi="Times New Roman" w:cs="Times New Roman"/>
                <w:b/>
                <w:bCs/>
                <w:color w:val="000000" w:themeColor="text1"/>
                <w:sz w:val="18"/>
                <w:szCs w:val="18"/>
              </w:rPr>
            </w:pPr>
          </w:p>
        </w:tc>
        <w:tc>
          <w:tcPr>
            <w:tcW w:w="641" w:type="pct"/>
            <w:tcBorders>
              <w:top w:val="nil"/>
              <w:left w:val="nil"/>
              <w:bottom w:val="nil"/>
              <w:right w:val="nil"/>
            </w:tcBorders>
            <w:shd w:val="clear" w:color="auto" w:fill="auto"/>
            <w:noWrap/>
            <w:vAlign w:val="bottom"/>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20"/>
                <w:szCs w:val="20"/>
              </w:rPr>
            </w:pPr>
          </w:p>
        </w:tc>
      </w:tr>
    </w:tbl>
    <w:p w:rsidR="004517FF" w:rsidRPr="004517FF" w:rsidRDefault="004517FF" w:rsidP="004517FF">
      <w:pPr>
        <w:spacing w:after="0" w:line="240" w:lineRule="auto"/>
        <w:jc w:val="right"/>
        <w:rPr>
          <w:rFonts w:ascii="Times New Roman" w:eastAsia="Times New Roman" w:hAnsi="Times New Roman" w:cs="Times New Roman"/>
          <w:color w:val="000000" w:themeColor="text1"/>
          <w:sz w:val="20"/>
          <w:szCs w:val="20"/>
        </w:rPr>
      </w:pPr>
      <w:r w:rsidRPr="004517FF">
        <w:rPr>
          <w:rFonts w:ascii="Times New Roman" w:eastAsia="Times New Roman" w:hAnsi="Times New Roman" w:cs="Times New Roman"/>
          <w:color w:val="000000" w:themeColor="text1"/>
          <w:sz w:val="20"/>
          <w:szCs w:val="20"/>
        </w:rPr>
        <w:t>тыс. руб.</w:t>
      </w:r>
    </w:p>
    <w:tbl>
      <w:tblPr>
        <w:tblW w:w="5796" w:type="pct"/>
        <w:tblInd w:w="-885" w:type="dxa"/>
        <w:tblLayout w:type="fixed"/>
        <w:tblLook w:val="04A0" w:firstRow="1" w:lastRow="0" w:firstColumn="1" w:lastColumn="0" w:noHBand="0" w:noVBand="1"/>
      </w:tblPr>
      <w:tblGrid>
        <w:gridCol w:w="2412"/>
        <w:gridCol w:w="851"/>
        <w:gridCol w:w="569"/>
        <w:gridCol w:w="848"/>
        <w:gridCol w:w="1272"/>
        <w:gridCol w:w="568"/>
        <w:gridCol w:w="1415"/>
        <w:gridCol w:w="1415"/>
        <w:gridCol w:w="1415"/>
      </w:tblGrid>
      <w:tr w:rsidR="004C4683" w:rsidRPr="00EF011F" w:rsidTr="003D2A10">
        <w:trPr>
          <w:cantSplit/>
          <w:trHeight w:val="680"/>
          <w:tblHeader/>
        </w:trPr>
        <w:tc>
          <w:tcPr>
            <w:tcW w:w="1120" w:type="pct"/>
            <w:tcBorders>
              <w:top w:val="single" w:sz="4" w:space="0" w:color="auto"/>
              <w:left w:val="single" w:sz="4" w:space="0" w:color="auto"/>
              <w:bottom w:val="single" w:sz="4" w:space="0" w:color="auto"/>
              <w:right w:val="single" w:sz="4" w:space="0" w:color="auto"/>
            </w:tcBorders>
            <w:shd w:val="clear" w:color="auto" w:fill="auto"/>
            <w:hideMark/>
          </w:tcPr>
          <w:p w:rsidR="004C4683" w:rsidRPr="00EF011F" w:rsidRDefault="004C4683" w:rsidP="004517FF">
            <w:pPr>
              <w:spacing w:after="0" w:line="240" w:lineRule="auto"/>
              <w:jc w:val="center"/>
              <w:rPr>
                <w:rFonts w:ascii="Times New Roman" w:eastAsia="Times New Roman" w:hAnsi="Times New Roman" w:cs="Times New Roman"/>
                <w:b/>
                <w:bCs/>
                <w:color w:val="000000" w:themeColor="text1"/>
              </w:rPr>
            </w:pPr>
            <w:r w:rsidRPr="00EF011F">
              <w:rPr>
                <w:rFonts w:ascii="Times New Roman" w:eastAsia="Times New Roman" w:hAnsi="Times New Roman" w:cs="Times New Roman"/>
                <w:b/>
                <w:bCs/>
                <w:color w:val="000000" w:themeColor="text1"/>
              </w:rPr>
              <w:t xml:space="preserve">Наименование </w:t>
            </w:r>
          </w:p>
        </w:tc>
        <w:tc>
          <w:tcPr>
            <w:tcW w:w="395" w:type="pct"/>
            <w:tcBorders>
              <w:top w:val="single" w:sz="4" w:space="0" w:color="auto"/>
              <w:left w:val="nil"/>
              <w:bottom w:val="single" w:sz="4" w:space="0" w:color="auto"/>
              <w:right w:val="single" w:sz="4" w:space="0" w:color="auto"/>
            </w:tcBorders>
            <w:shd w:val="clear" w:color="auto" w:fill="auto"/>
            <w:hideMark/>
          </w:tcPr>
          <w:p w:rsidR="004C4683" w:rsidRPr="00EF011F" w:rsidRDefault="004C4683" w:rsidP="004517FF">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Код главы</w:t>
            </w:r>
          </w:p>
        </w:tc>
        <w:tc>
          <w:tcPr>
            <w:tcW w:w="264" w:type="pct"/>
            <w:tcBorders>
              <w:top w:val="single" w:sz="4" w:space="0" w:color="auto"/>
              <w:left w:val="nil"/>
              <w:bottom w:val="single" w:sz="4" w:space="0" w:color="auto"/>
              <w:right w:val="single" w:sz="4" w:space="0" w:color="auto"/>
            </w:tcBorders>
            <w:shd w:val="clear" w:color="auto" w:fill="auto"/>
            <w:hideMark/>
          </w:tcPr>
          <w:p w:rsidR="004C4683" w:rsidRPr="00EF011F" w:rsidRDefault="004C4683" w:rsidP="004517FF">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Раз дел</w:t>
            </w:r>
          </w:p>
        </w:tc>
        <w:tc>
          <w:tcPr>
            <w:tcW w:w="394" w:type="pct"/>
            <w:tcBorders>
              <w:top w:val="single" w:sz="4" w:space="0" w:color="auto"/>
              <w:left w:val="nil"/>
              <w:bottom w:val="single" w:sz="4" w:space="0" w:color="auto"/>
              <w:right w:val="single" w:sz="4" w:space="0" w:color="auto"/>
            </w:tcBorders>
            <w:shd w:val="clear" w:color="auto" w:fill="auto"/>
            <w:hideMark/>
          </w:tcPr>
          <w:p w:rsidR="004C4683" w:rsidRPr="00EF011F" w:rsidRDefault="004C4683" w:rsidP="004517FF">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Подраздел</w:t>
            </w:r>
          </w:p>
        </w:tc>
        <w:tc>
          <w:tcPr>
            <w:tcW w:w="591" w:type="pct"/>
            <w:tcBorders>
              <w:top w:val="single" w:sz="4" w:space="0" w:color="auto"/>
              <w:left w:val="nil"/>
              <w:bottom w:val="single" w:sz="4" w:space="0" w:color="auto"/>
              <w:right w:val="single" w:sz="4" w:space="0" w:color="auto"/>
            </w:tcBorders>
            <w:shd w:val="clear" w:color="auto" w:fill="auto"/>
            <w:hideMark/>
          </w:tcPr>
          <w:p w:rsidR="004C4683" w:rsidRPr="00EF011F" w:rsidRDefault="004C4683" w:rsidP="004517FF">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Целевая статья</w:t>
            </w:r>
          </w:p>
        </w:tc>
        <w:tc>
          <w:tcPr>
            <w:tcW w:w="264" w:type="pct"/>
            <w:tcBorders>
              <w:top w:val="single" w:sz="4" w:space="0" w:color="auto"/>
              <w:left w:val="nil"/>
              <w:bottom w:val="single" w:sz="4" w:space="0" w:color="auto"/>
              <w:right w:val="single" w:sz="4" w:space="0" w:color="auto"/>
            </w:tcBorders>
            <w:shd w:val="clear" w:color="auto" w:fill="auto"/>
            <w:hideMark/>
          </w:tcPr>
          <w:p w:rsidR="004C4683" w:rsidRPr="00EF011F" w:rsidRDefault="004C4683" w:rsidP="004517FF">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Вид рас ходов</w:t>
            </w:r>
          </w:p>
        </w:tc>
        <w:tc>
          <w:tcPr>
            <w:tcW w:w="657" w:type="pct"/>
            <w:tcBorders>
              <w:top w:val="single" w:sz="4" w:space="0" w:color="auto"/>
              <w:left w:val="nil"/>
              <w:bottom w:val="single" w:sz="4" w:space="0" w:color="auto"/>
              <w:right w:val="single" w:sz="4" w:space="0" w:color="auto"/>
            </w:tcBorders>
            <w:shd w:val="clear" w:color="auto" w:fill="auto"/>
            <w:hideMark/>
          </w:tcPr>
          <w:p w:rsidR="004C4683" w:rsidRPr="00EF011F" w:rsidRDefault="004C4683" w:rsidP="00544E3E">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xml:space="preserve"> Сумма на 2026 год </w:t>
            </w:r>
          </w:p>
        </w:tc>
        <w:tc>
          <w:tcPr>
            <w:tcW w:w="657" w:type="pct"/>
            <w:tcBorders>
              <w:top w:val="single" w:sz="4" w:space="0" w:color="auto"/>
              <w:left w:val="nil"/>
              <w:bottom w:val="single" w:sz="4" w:space="0" w:color="auto"/>
              <w:right w:val="nil"/>
            </w:tcBorders>
            <w:shd w:val="clear" w:color="auto" w:fill="auto"/>
            <w:hideMark/>
          </w:tcPr>
          <w:p w:rsidR="004C4683" w:rsidRPr="00EF011F" w:rsidRDefault="004C4683" w:rsidP="00544E3E">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xml:space="preserve"> Сумма на 2027 год </w:t>
            </w:r>
          </w:p>
        </w:tc>
        <w:tc>
          <w:tcPr>
            <w:tcW w:w="657" w:type="pct"/>
            <w:tcBorders>
              <w:top w:val="single" w:sz="4" w:space="0" w:color="auto"/>
              <w:left w:val="single" w:sz="4" w:space="0" w:color="auto"/>
              <w:bottom w:val="single" w:sz="4" w:space="0" w:color="auto"/>
              <w:right w:val="single" w:sz="4" w:space="0" w:color="auto"/>
            </w:tcBorders>
            <w:shd w:val="clear" w:color="auto" w:fill="auto"/>
            <w:hideMark/>
          </w:tcPr>
          <w:p w:rsidR="004C4683" w:rsidRPr="00EF011F" w:rsidRDefault="004C4683" w:rsidP="004C4683">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xml:space="preserve"> Сумма на 202</w:t>
            </w:r>
            <w:r>
              <w:rPr>
                <w:rFonts w:ascii="Times New Roman" w:eastAsia="Times New Roman" w:hAnsi="Times New Roman" w:cs="Times New Roman"/>
                <w:b/>
                <w:bCs/>
                <w:color w:val="000000" w:themeColor="text1"/>
                <w:sz w:val="18"/>
                <w:szCs w:val="18"/>
              </w:rPr>
              <w:t>8</w:t>
            </w:r>
            <w:r w:rsidRPr="00EF011F">
              <w:rPr>
                <w:rFonts w:ascii="Times New Roman" w:eastAsia="Times New Roman" w:hAnsi="Times New Roman" w:cs="Times New Roman"/>
                <w:b/>
                <w:bCs/>
                <w:color w:val="000000" w:themeColor="text1"/>
                <w:sz w:val="18"/>
                <w:szCs w:val="18"/>
              </w:rPr>
              <w:t xml:space="preserve"> год </w:t>
            </w:r>
          </w:p>
        </w:tc>
      </w:tr>
      <w:tr w:rsidR="00DD205E" w:rsidRPr="00EF011F" w:rsidTr="003D2A10">
        <w:trPr>
          <w:cantSplit/>
          <w:trHeight w:val="375"/>
        </w:trPr>
        <w:tc>
          <w:tcPr>
            <w:tcW w:w="1120" w:type="pct"/>
            <w:tcBorders>
              <w:top w:val="nil"/>
              <w:left w:val="single" w:sz="4" w:space="0" w:color="auto"/>
              <w:bottom w:val="single" w:sz="4" w:space="0" w:color="auto"/>
              <w:right w:val="single" w:sz="4" w:space="0" w:color="auto"/>
            </w:tcBorders>
            <w:shd w:val="clear" w:color="auto" w:fill="auto"/>
          </w:tcPr>
          <w:p w:rsidR="00DD205E" w:rsidRPr="00CB56BB" w:rsidRDefault="00DD205E" w:rsidP="00544E3E">
            <w:pPr>
              <w:spacing w:after="0" w:line="240" w:lineRule="auto"/>
              <w:rPr>
                <w:rFonts w:ascii="Times New Roman" w:eastAsia="Times New Roman" w:hAnsi="Times New Roman" w:cs="Times New Roman"/>
                <w:b/>
                <w:bCs/>
                <w:sz w:val="28"/>
                <w:szCs w:val="28"/>
              </w:rPr>
            </w:pPr>
            <w:r w:rsidRPr="00CB56BB">
              <w:rPr>
                <w:rFonts w:ascii="Times New Roman" w:eastAsia="Times New Roman" w:hAnsi="Times New Roman" w:cs="Times New Roman"/>
                <w:b/>
                <w:bCs/>
                <w:sz w:val="28"/>
                <w:szCs w:val="28"/>
              </w:rPr>
              <w:t>ВСЕГО</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24"/>
                <w:szCs w:val="24"/>
              </w:rPr>
            </w:pPr>
            <w:r w:rsidRPr="00CB56BB">
              <w:rPr>
                <w:rFonts w:ascii="Times New Roman" w:eastAsia="Times New Roman" w:hAnsi="Times New Roman" w:cs="Times New Roman"/>
                <w:b/>
                <w:bCs/>
                <w:sz w:val="24"/>
                <w:szCs w:val="24"/>
              </w:rPr>
              <w:t xml:space="preserve">6 399 382,8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b/>
                <w:bCs/>
                <w:sz w:val="24"/>
                <w:szCs w:val="24"/>
              </w:rPr>
            </w:pPr>
            <w:r w:rsidRPr="00CB56BB">
              <w:rPr>
                <w:rFonts w:ascii="Times New Roman" w:eastAsia="Times New Roman" w:hAnsi="Times New Roman" w:cs="Times New Roman"/>
                <w:b/>
                <w:bCs/>
                <w:sz w:val="24"/>
                <w:szCs w:val="24"/>
              </w:rPr>
              <w:t xml:space="preserve">6 641 822,0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b/>
                <w:bCs/>
                <w:sz w:val="24"/>
                <w:szCs w:val="24"/>
              </w:rPr>
            </w:pPr>
            <w:r w:rsidRPr="00CB56BB">
              <w:rPr>
                <w:rFonts w:ascii="Times New Roman" w:eastAsia="Times New Roman" w:hAnsi="Times New Roman" w:cs="Times New Roman"/>
                <w:b/>
                <w:bCs/>
                <w:sz w:val="24"/>
                <w:szCs w:val="24"/>
              </w:rPr>
              <w:t xml:space="preserve">6 886 049,9  </w:t>
            </w:r>
          </w:p>
        </w:tc>
      </w:tr>
      <w:tr w:rsidR="00DD205E" w:rsidRPr="00EF011F" w:rsidTr="003D2A10">
        <w:trPr>
          <w:cantSplit/>
          <w:trHeight w:val="69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b/>
                <w:bCs/>
                <w:sz w:val="24"/>
                <w:szCs w:val="24"/>
              </w:rPr>
            </w:pPr>
            <w:r w:rsidRPr="00CB56BB">
              <w:rPr>
                <w:rFonts w:ascii="Times New Roman" w:eastAsia="Times New Roman" w:hAnsi="Times New Roman" w:cs="Times New Roman"/>
                <w:b/>
                <w:bCs/>
                <w:sz w:val="24"/>
                <w:szCs w:val="24"/>
              </w:rPr>
              <w:t>Финансовое управление Администрации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901</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b/>
                <w:bCs/>
                <w:sz w:val="20"/>
                <w:szCs w:val="20"/>
              </w:rPr>
            </w:pPr>
            <w:r w:rsidRPr="00CB56BB">
              <w:rPr>
                <w:rFonts w:ascii="Times New Roman" w:eastAsia="Times New Roman" w:hAnsi="Times New Roman" w:cs="Times New Roman"/>
                <w:b/>
                <w:bCs/>
                <w:sz w:val="20"/>
                <w:szCs w:val="20"/>
              </w:rPr>
              <w:t xml:space="preserve">167 489,5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b/>
                <w:bCs/>
                <w:sz w:val="20"/>
                <w:szCs w:val="20"/>
              </w:rPr>
            </w:pPr>
            <w:r w:rsidRPr="00CB56BB">
              <w:rPr>
                <w:rFonts w:ascii="Times New Roman" w:eastAsia="Times New Roman" w:hAnsi="Times New Roman" w:cs="Times New Roman"/>
                <w:b/>
                <w:bCs/>
                <w:sz w:val="20"/>
                <w:szCs w:val="20"/>
              </w:rPr>
              <w:t xml:space="preserve">366 518,5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b/>
                <w:bCs/>
                <w:sz w:val="20"/>
                <w:szCs w:val="20"/>
              </w:rPr>
            </w:pPr>
            <w:r w:rsidRPr="00CB56BB">
              <w:rPr>
                <w:rFonts w:ascii="Times New Roman" w:eastAsia="Times New Roman" w:hAnsi="Times New Roman" w:cs="Times New Roman"/>
                <w:b/>
                <w:bCs/>
                <w:sz w:val="20"/>
                <w:szCs w:val="20"/>
              </w:rPr>
              <w:t xml:space="preserve">622 313,5  </w:t>
            </w:r>
          </w:p>
        </w:tc>
      </w:tr>
      <w:tr w:rsidR="00DD205E" w:rsidRPr="00EF011F" w:rsidTr="003D2A10">
        <w:trPr>
          <w:cantSplit/>
          <w:trHeight w:val="30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общегосударственные вопросы</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901</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80 814,0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206 509,5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380 287,8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обеспечение деятельности финансовых, налоговых и таможенных органов и органов финансового (финансово-бюджетного) надзора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901</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06</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28 605,5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29 556,4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30 739,3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программа «Управление муниципальными финансами»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901</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06</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26 0 00 00000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28 512,6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29 463,5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30 646,4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-подпрограмма «Обеспечение деятельности Финансового управления по организации и осуществлению бюджетного процесса в муниципальном образовании «Город Майкоп»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901</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06</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26 3 00 00000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28 512,6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29 463,5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30 646,4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«Организация и осуществление бюджетного процесса в муниципальном образовании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901</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06</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26 3 01 00000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28 512,6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29 463,5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30 646,4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обеспечение функций органов местного самоуправления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901</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06</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26 3 01 00010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28 512,6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29 463,5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30 646,4  </w:t>
            </w:r>
          </w:p>
        </w:tc>
      </w:tr>
      <w:tr w:rsidR="00DD205E" w:rsidRPr="00EF011F" w:rsidTr="003D2A10">
        <w:trPr>
          <w:cantSplit/>
          <w:trHeight w:val="33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901</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06</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26 3 01 00010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27 091,1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28 173,0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29 298,1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901</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06</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26 3 01 00010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1 346,5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1 215,5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1 273,3  </w:t>
            </w:r>
          </w:p>
        </w:tc>
      </w:tr>
      <w:tr w:rsidR="00DD205E" w:rsidRPr="00EF011F" w:rsidTr="003D2A10">
        <w:trPr>
          <w:cantSplit/>
          <w:trHeight w:val="5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иные бюджетные ассигнования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901</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06</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26 3 01 00010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800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75,0  </w:t>
            </w:r>
          </w:p>
        </w:tc>
      </w:tr>
      <w:tr w:rsidR="00DD205E" w:rsidRPr="00EF011F" w:rsidTr="003D2A10">
        <w:trPr>
          <w:cantSplit/>
          <w:trHeight w:val="33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реализация иных полномочий органов местного самоуправления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901</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06</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92,9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92,9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92,9  </w:t>
            </w:r>
          </w:p>
        </w:tc>
      </w:tr>
      <w:tr w:rsidR="00DD205E" w:rsidRPr="00EF011F" w:rsidTr="003D2A10">
        <w:trPr>
          <w:cantSplit/>
          <w:trHeight w:val="82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проведение диспансеризации муниципальных служащих</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901</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06</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99 0 00 00130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92,9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92,9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92,9  </w:t>
            </w:r>
          </w:p>
        </w:tc>
      </w:tr>
      <w:tr w:rsidR="00DD205E" w:rsidRPr="00EF011F" w:rsidTr="003D2A10">
        <w:trPr>
          <w:cantSplit/>
          <w:trHeight w:val="64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901</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06</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99 0 00 00130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92,9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92,9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92,9  </w:t>
            </w:r>
          </w:p>
        </w:tc>
      </w:tr>
      <w:tr w:rsidR="00DD205E" w:rsidRPr="00EF011F" w:rsidTr="003D2A10">
        <w:trPr>
          <w:cantSplit/>
          <w:trHeight w:val="2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резервные фонды</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901</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25 000,0  </w:t>
            </w:r>
          </w:p>
        </w:tc>
      </w:tr>
      <w:tr w:rsidR="00DD205E" w:rsidRPr="00EF011F" w:rsidTr="003D2A10">
        <w:trPr>
          <w:cantSplit/>
          <w:trHeight w:val="2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резервные фонды и целевые финансовые резервы</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901</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96 0 00 00000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25 000,0  </w:t>
            </w:r>
          </w:p>
        </w:tc>
      </w:tr>
      <w:tr w:rsidR="00DD205E" w:rsidRPr="00EF011F" w:rsidTr="003D2A10">
        <w:trPr>
          <w:cantSplit/>
          <w:trHeight w:val="2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резервный фонд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901</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96 1 00 00000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25 000,0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резервный фонд Администрации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901</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96 1 00 00190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25 000,0  </w:t>
            </w:r>
          </w:p>
        </w:tc>
      </w:tr>
      <w:tr w:rsidR="00DD205E" w:rsidRPr="00EF011F" w:rsidTr="003D2A10">
        <w:trPr>
          <w:cantSplit/>
          <w:trHeight w:val="2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иные бюджетные ассигнования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901</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96 1 00 00190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800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25 000,0  </w:t>
            </w:r>
          </w:p>
        </w:tc>
      </w:tr>
      <w:tr w:rsidR="00DD205E" w:rsidRPr="00EF011F" w:rsidTr="003D2A10">
        <w:trPr>
          <w:cantSplit/>
          <w:trHeight w:val="2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другие общегосударственные вопросы</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901</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27 208,5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151 953,1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324 548,5  </w:t>
            </w:r>
          </w:p>
        </w:tc>
      </w:tr>
      <w:tr w:rsidR="00DD205E" w:rsidRPr="00EF011F" w:rsidTr="003D2A10">
        <w:trPr>
          <w:cantSplit/>
          <w:trHeight w:val="2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прочие непрограммные направления деятельности муниципальных учреждений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901</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98 0 00 00000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14 208,5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14 666,5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15 173,9  </w:t>
            </w:r>
          </w:p>
        </w:tc>
      </w:tr>
      <w:tr w:rsidR="00DD205E" w:rsidRPr="00EF011F" w:rsidTr="003D2A10">
        <w:trPr>
          <w:cantSplit/>
          <w:trHeight w:val="2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обеспечение деятельности централизованных бухгалтерий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901</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98 0 00 00040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14 208,5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14 666,5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15 173,9  </w:t>
            </w:r>
          </w:p>
        </w:tc>
      </w:tr>
      <w:tr w:rsidR="00DD205E" w:rsidRPr="00EF011F" w:rsidTr="003D2A10">
        <w:trPr>
          <w:cantSplit/>
          <w:trHeight w:val="2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901</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98 0 00 00040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12 319,5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12 807,5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13 314,9  </w:t>
            </w:r>
          </w:p>
        </w:tc>
      </w:tr>
      <w:tr w:rsidR="00DD205E" w:rsidRPr="00EF011F" w:rsidTr="003D2A10">
        <w:trPr>
          <w:cantSplit/>
          <w:trHeight w:val="2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901</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98 0 00 00040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1 889,0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1 859,0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1 859,0  </w:t>
            </w:r>
          </w:p>
        </w:tc>
      </w:tr>
      <w:tr w:rsidR="00DD205E" w:rsidRPr="00EF011F" w:rsidTr="003D2A10">
        <w:trPr>
          <w:cantSplit/>
          <w:trHeight w:val="36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реализация иных полномочий органов местного самоуправления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901</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13 000,0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137 286,6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309 374,6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по выплате единовременного поощрения при выходе на пенсию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901</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99 0 00 00140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1 500,0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иные бюджетные ассигнования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901</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99 0 00 00140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800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1 500,0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реализацию проектов инициативного бюджетирования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901</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99 0 00 00260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1 500,0  </w:t>
            </w:r>
          </w:p>
        </w:tc>
      </w:tr>
      <w:tr w:rsidR="00DD205E" w:rsidRPr="00EF011F" w:rsidTr="003D2A10">
        <w:trPr>
          <w:cantSplit/>
          <w:trHeight w:val="2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иные бюджетные ассигнования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901</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99 0 00 00260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800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1 500,0  </w:t>
            </w:r>
          </w:p>
        </w:tc>
      </w:tr>
      <w:tr w:rsidR="00DD205E" w:rsidRPr="00EF011F" w:rsidTr="003D2A10">
        <w:trPr>
          <w:cantSplit/>
          <w:trHeight w:val="34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обеспечение софинансирования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901</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99 0 00 00310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40 000,0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40 000,0  </w:t>
            </w:r>
          </w:p>
        </w:tc>
      </w:tr>
      <w:tr w:rsidR="00DD205E" w:rsidRPr="00EF011F" w:rsidTr="003D2A10">
        <w:trPr>
          <w:cantSplit/>
          <w:trHeight w:val="2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иные бюджетные ассигнования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901</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99 0 00 00310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800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40 000,0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40 000,0  </w:t>
            </w:r>
          </w:p>
        </w:tc>
      </w:tr>
      <w:tr w:rsidR="00DD205E" w:rsidRPr="00EF011F" w:rsidTr="003D2A10">
        <w:trPr>
          <w:cantSplit/>
          <w:trHeight w:val="2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условно утвержденные расходы</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901</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99 0 00 02070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94 286,6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266 374,6  </w:t>
            </w:r>
          </w:p>
        </w:tc>
      </w:tr>
      <w:tr w:rsidR="00DD205E" w:rsidRPr="00EF011F" w:rsidTr="003D2A10">
        <w:trPr>
          <w:cantSplit/>
          <w:trHeight w:val="2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иные бюджетные ассигнования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901</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99 0 00 02070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800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94 286,6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266 374,6  </w:t>
            </w:r>
          </w:p>
        </w:tc>
      </w:tr>
      <w:tr w:rsidR="00DD205E" w:rsidRPr="00EF011F" w:rsidTr="003D2A10">
        <w:trPr>
          <w:cantSplit/>
          <w:trHeight w:val="2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обслуживание государственного (муниципального) долга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901</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86 675,5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160 009,0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242 025,7  </w:t>
            </w:r>
          </w:p>
        </w:tc>
      </w:tr>
      <w:tr w:rsidR="00DD205E" w:rsidRPr="00EF011F" w:rsidTr="003D2A10">
        <w:trPr>
          <w:cantSplit/>
          <w:trHeight w:val="34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обслуживание государственного (муниципального) внутреннего долга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901</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86 675,5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160 009,0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242 025,7  </w:t>
            </w:r>
          </w:p>
        </w:tc>
      </w:tr>
      <w:tr w:rsidR="00DD205E" w:rsidRPr="00EF011F" w:rsidTr="003D2A10">
        <w:trPr>
          <w:cantSplit/>
          <w:trHeight w:val="34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программа «Управление муниципальными финансами»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901</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26 0 00 00000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86 675,5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160 009,0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242 025,7  </w:t>
            </w:r>
          </w:p>
        </w:tc>
      </w:tr>
      <w:tr w:rsidR="00DD205E" w:rsidRPr="00EF011F" w:rsidTr="003D2A10">
        <w:trPr>
          <w:cantSplit/>
          <w:trHeight w:val="34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подпрограмма «Управление муниципальным долгом»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901</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26 2 00 00000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86 675,5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160 009,0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242 025,7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основное мероприятие  «Своевременное исполнение долговых обязательств муниципального образования «Город Майкоп» и расходов на их обслуживание»</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901</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26 2 01 00000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86 675,5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160 009,0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242 025,7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по процентным платежам по муниципальному долгу</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901</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26 2 01 01860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86 675,5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160 009,0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242 025,7  </w:t>
            </w:r>
          </w:p>
        </w:tc>
      </w:tr>
      <w:tr w:rsidR="00DD205E" w:rsidRPr="00EF011F" w:rsidTr="003D2A10">
        <w:trPr>
          <w:cantSplit/>
          <w:trHeight w:val="2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обслуживание государственного (муниципального) долга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901</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26 2 01 01860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700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86 675,5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160 009,0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242 025,7  </w:t>
            </w:r>
          </w:p>
        </w:tc>
      </w:tr>
      <w:tr w:rsidR="00DD205E" w:rsidRPr="00EF011F" w:rsidTr="003D2A10">
        <w:trPr>
          <w:cantSplit/>
          <w:trHeight w:val="30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b/>
                <w:bCs/>
                <w:sz w:val="24"/>
                <w:szCs w:val="24"/>
              </w:rPr>
            </w:pPr>
            <w:r w:rsidRPr="00CB56BB">
              <w:rPr>
                <w:rFonts w:ascii="Times New Roman" w:eastAsia="Times New Roman" w:hAnsi="Times New Roman" w:cs="Times New Roman"/>
                <w:b/>
                <w:bCs/>
                <w:sz w:val="24"/>
                <w:szCs w:val="24"/>
              </w:rPr>
              <w:t>Комитет по образованию Администрации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b/>
                <w:bCs/>
                <w:sz w:val="20"/>
                <w:szCs w:val="20"/>
              </w:rPr>
            </w:pPr>
            <w:r w:rsidRPr="00CB56BB">
              <w:rPr>
                <w:rFonts w:ascii="Times New Roman" w:eastAsia="Times New Roman" w:hAnsi="Times New Roman" w:cs="Times New Roman"/>
                <w:b/>
                <w:bCs/>
                <w:sz w:val="20"/>
                <w:szCs w:val="20"/>
              </w:rPr>
              <w:t xml:space="preserve">3 499 841,2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b/>
                <w:bCs/>
                <w:sz w:val="20"/>
                <w:szCs w:val="20"/>
              </w:rPr>
            </w:pPr>
            <w:r w:rsidRPr="00CB56BB">
              <w:rPr>
                <w:rFonts w:ascii="Times New Roman" w:eastAsia="Times New Roman" w:hAnsi="Times New Roman" w:cs="Times New Roman"/>
                <w:b/>
                <w:bCs/>
                <w:sz w:val="20"/>
                <w:szCs w:val="20"/>
              </w:rPr>
              <w:t xml:space="preserve">3 834 146,2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b/>
                <w:bCs/>
                <w:sz w:val="20"/>
                <w:szCs w:val="20"/>
              </w:rPr>
            </w:pPr>
            <w:r w:rsidRPr="00CB56BB">
              <w:rPr>
                <w:rFonts w:ascii="Times New Roman" w:eastAsia="Times New Roman" w:hAnsi="Times New Roman" w:cs="Times New Roman"/>
                <w:b/>
                <w:bCs/>
                <w:sz w:val="20"/>
                <w:szCs w:val="20"/>
              </w:rPr>
              <w:t xml:space="preserve">3 826 213,2  </w:t>
            </w:r>
          </w:p>
        </w:tc>
      </w:tr>
      <w:tr w:rsidR="00DD205E" w:rsidRPr="00EF011F" w:rsidTr="003D2A10">
        <w:trPr>
          <w:cantSplit/>
          <w:trHeight w:val="2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образование</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20"/>
                <w:szCs w:val="20"/>
              </w:rPr>
            </w:pPr>
            <w:r w:rsidRPr="00CB56BB">
              <w:rPr>
                <w:rFonts w:ascii="Times New Roman" w:eastAsia="Times New Roman" w:hAnsi="Times New Roman" w:cs="Times New Roman"/>
                <w:b/>
                <w:bCs/>
                <w:sz w:val="20"/>
                <w:szCs w:val="20"/>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3 498 234,2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3 832 239,2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3 824 306,2  </w:t>
            </w:r>
          </w:p>
        </w:tc>
      </w:tr>
      <w:tr w:rsidR="00DD205E" w:rsidRPr="00EF011F" w:rsidTr="003D2A10">
        <w:trPr>
          <w:cantSplit/>
          <w:trHeight w:val="2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дошкольное образование</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1 441 494,1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1 648 543,7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1 613 214,8  </w:t>
            </w:r>
          </w:p>
        </w:tc>
      </w:tr>
      <w:tr w:rsidR="00DD205E" w:rsidRPr="00EF011F" w:rsidTr="003D2A10">
        <w:trPr>
          <w:cantSplit/>
          <w:trHeight w:val="2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программа «Информатизация Администрации муниципального образования «Город Майкоп»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2 954,5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8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«Организационно–методическое и правовое обеспечение процесса информатизации администрации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2 954,5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30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аттестация объекта информатизации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13 0 01 01400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2 954,5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13 0 01 01400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2 954,5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67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программа «Развитие системы  образования муниципального образования «Город Майкоп»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1 430 348,4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1 640 152,5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1 604 840,6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подпрограмма «Развитие системы дошкольного образования»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15 1 00 00000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1 409 626,4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1 621 026,5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1 593 168,5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основное мероприятие «Предоставление качественного и доступного дошкольного образования»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15 1 01 00000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1 335 447,6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1 521 858,3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1 577 642,1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15 1 01 00020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491 413,8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521 458,0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527 224,2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15 1 01 00020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491 413,8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521 458,0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527 224,2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за счет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15 1 01 60060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843 983,8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1 000 350,3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1 050 367,9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15 1 01 60060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843 983,8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1 000 350,3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1 050 367,9  </w:t>
            </w:r>
          </w:p>
        </w:tc>
      </w:tr>
      <w:tr w:rsidR="00DD205E" w:rsidRPr="00EF011F" w:rsidTr="003D2A10">
        <w:trPr>
          <w:cantSplit/>
          <w:trHeight w:val="60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за счет субвенции на обеспечение получения дошкольного образования в частных дошкольных образовательных организациях</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15 1 01 60070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иные бюджетные ассигнования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15 1 01 60070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800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r>
      <w:tr w:rsidR="00DD205E" w:rsidRPr="00EF011F" w:rsidTr="003D2A10">
        <w:trPr>
          <w:cantSplit/>
          <w:trHeight w:val="57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«Развитие инфраструктуры системы дошкольного образования»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15 1 02 00000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24 765,5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39 198,9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15 526,4  </w:t>
            </w:r>
          </w:p>
        </w:tc>
      </w:tr>
      <w:tr w:rsidR="00DD205E" w:rsidRPr="00EF011F" w:rsidTr="003D2A10">
        <w:trPr>
          <w:cantSplit/>
          <w:trHeight w:val="5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укрепление материально-технической базы бюджетных (автономных) учреждений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15 1 02 00050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23 476,5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28 711,4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15 526,4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15 1 02 00050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23 476,5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28 711,4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15 526,4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осуществление капитального ремонта бюджетных (автономных) учреждений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15 1 02 00060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15 1 02 00060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проведение работ по благоустройству зданий и территорий муниципальных бюджетных (автономных) учреждений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15 1 02 03930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1 189,0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10 487,5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15 1 02 03930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1 189,0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10 487,5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основное мероприятие «Реализация Федерального проекта «Поддержка семьи»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6"/>
                <w:szCs w:val="16"/>
              </w:rPr>
            </w:pPr>
            <w:r w:rsidRPr="00CB56BB">
              <w:rPr>
                <w:rFonts w:ascii="Times New Roman" w:eastAsia="Times New Roman" w:hAnsi="Times New Roman" w:cs="Times New Roman"/>
                <w:sz w:val="16"/>
                <w:szCs w:val="16"/>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6"/>
                <w:szCs w:val="16"/>
              </w:rPr>
            </w:pPr>
            <w:r w:rsidRPr="00CB56BB">
              <w:rPr>
                <w:rFonts w:ascii="Times New Roman" w:eastAsia="Times New Roman" w:hAnsi="Times New Roman" w:cs="Times New Roman"/>
                <w:sz w:val="16"/>
                <w:szCs w:val="16"/>
              </w:rPr>
              <w:t>15 1 Я1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49 413,3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59 969,3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реализация мероприятий по проведению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6"/>
                <w:szCs w:val="16"/>
              </w:rPr>
            </w:pPr>
            <w:r w:rsidRPr="00CB56BB">
              <w:rPr>
                <w:rFonts w:ascii="Times New Roman" w:eastAsia="Times New Roman" w:hAnsi="Times New Roman" w:cs="Times New Roman"/>
                <w:sz w:val="16"/>
                <w:szCs w:val="16"/>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6"/>
                <w:szCs w:val="16"/>
              </w:rPr>
            </w:pPr>
            <w:r w:rsidRPr="00CB56BB">
              <w:rPr>
                <w:rFonts w:ascii="Times New Roman" w:eastAsia="Times New Roman" w:hAnsi="Times New Roman" w:cs="Times New Roman"/>
                <w:sz w:val="16"/>
                <w:szCs w:val="16"/>
              </w:rPr>
              <w:t>15 1 Я1 53150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49 413,3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59 969,3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6"/>
                <w:szCs w:val="16"/>
              </w:rPr>
            </w:pPr>
            <w:r w:rsidRPr="00CB56BB">
              <w:rPr>
                <w:rFonts w:ascii="Times New Roman" w:eastAsia="Times New Roman" w:hAnsi="Times New Roman" w:cs="Times New Roman"/>
                <w:sz w:val="16"/>
                <w:szCs w:val="16"/>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6"/>
                <w:szCs w:val="16"/>
              </w:rPr>
            </w:pPr>
            <w:r w:rsidRPr="00CB56BB">
              <w:rPr>
                <w:rFonts w:ascii="Times New Roman" w:eastAsia="Times New Roman" w:hAnsi="Times New Roman" w:cs="Times New Roman"/>
                <w:sz w:val="16"/>
                <w:szCs w:val="16"/>
              </w:rPr>
              <w:t>15 1 Я1 53150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49 413,3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59 969,3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-подпрограмма «Комплексная безопасность образовательных организаций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15 5 00 00000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20 722,0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19 126,0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11 672,1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«Антитеррористическая безопасность образовательных организаций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15 5 01 00000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13 718,3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4 250,0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проведение работ по осуществлению антитеррористической безопасности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15 5 01 02990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13 718,3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4 250,0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15 5 01 02990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13 718,3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4 250,0  </w:t>
            </w:r>
          </w:p>
        </w:tc>
      </w:tr>
      <w:tr w:rsidR="00DD205E" w:rsidRPr="00EF011F" w:rsidTr="003D2A10">
        <w:trPr>
          <w:cantSplit/>
          <w:trHeight w:val="102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«Пожарная безопасность образовательных организаций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15 5 02 00000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6 722,0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5 407,7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7 422,1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проведение работ по осуществлению пожарной безопасности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15 5 02 03010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6 722,0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5 407,7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7 422,1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15 5 02 03010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6 722,0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5 407,7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7 422,1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муниципальные премии, социальные и иные выплаты населению, иные мероприятия в области социальной политики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95 0 00 00000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143,6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143,6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143,6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субсидии бюджетным (автономным) учреждениям на компенсационные выплаты на оплату проезда отдельным категориям работников муниципальных учреждений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95 0 00 00110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143,6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143,6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143,6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95 0 00 00110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143,6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143,6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143,6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осуществление отдельных переданных полномочий субъекта Российской Федерации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97 0 00 00000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2 250,0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2 450,0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2 500,0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за счет субвенции на осуществление отдельных государственных полномочий Республики Адыгея по предоставлению компенсаций на оплату жилья и коммунальных услуг отдельным категориям граждан в Республике Адыгея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97 0 00 69010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2 250,0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2 450,0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2 500,0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97 0 00 69010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2 250,0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2 450,0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2 500,0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прочие непрограммные направления деятельности муниципальных учреждений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98 0 00 00000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5 797,6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5 797,6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5 730,6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прочие мероприятия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98 0 00 00180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67,0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67,0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98 0 00 00180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67,0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67,0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затраты на содержание и обслуживание имущества, не участвующего в оказании муниципальных услуг</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98 0 00 03460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5 730,6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5 730,6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5 730,6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98 0 00 03460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5 730,6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5 730,6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5 730,6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общее образование</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1 845 386,1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1 966 877,7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1 986 431,9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программа «Развитие системы  образования муниципального образования «Город Майкоп»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1 841 501,5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1 962 775,4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1 982 298,0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подпрограмма «Развитие системы начального общего, основного общего, среднего общего образования»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15 2 00 00000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1 841 344,3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1 962 775,4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1 982 298,0  </w:t>
            </w:r>
          </w:p>
        </w:tc>
      </w:tr>
      <w:tr w:rsidR="00DD205E" w:rsidRPr="00EF011F" w:rsidTr="003D2A10">
        <w:trPr>
          <w:cantSplit/>
          <w:trHeight w:val="57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«Предоставление качественного и доступного начального общего, основного общего, среднего общего образования»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15 2 01 00000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1 447 629,2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1 643 497,4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1 665 619,6  </w:t>
            </w:r>
          </w:p>
        </w:tc>
      </w:tr>
      <w:tr w:rsidR="00DD205E" w:rsidRPr="00EF011F" w:rsidTr="003D2A10">
        <w:trPr>
          <w:cantSplit/>
          <w:trHeight w:val="8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15 2 01 00020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383 202,5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391 216,3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400 924,4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15 2 01 00020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383 202,5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391 216,3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400 924,4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реализация мероприятий в сфере реабилитации и абилитации инвалидов</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6"/>
                <w:szCs w:val="16"/>
              </w:rPr>
            </w:pPr>
            <w:r w:rsidRPr="00CB56BB">
              <w:rPr>
                <w:rFonts w:ascii="Times New Roman" w:eastAsia="Times New Roman" w:hAnsi="Times New Roman" w:cs="Times New Roman"/>
                <w:sz w:val="16"/>
                <w:szCs w:val="16"/>
              </w:rPr>
              <w:t>15 2 01 L5140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248,8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238,1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102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6"/>
                <w:szCs w:val="16"/>
              </w:rPr>
            </w:pPr>
            <w:r w:rsidRPr="00CB56BB">
              <w:rPr>
                <w:rFonts w:ascii="Times New Roman" w:eastAsia="Times New Roman" w:hAnsi="Times New Roman" w:cs="Times New Roman"/>
                <w:sz w:val="16"/>
                <w:szCs w:val="16"/>
              </w:rPr>
              <w:t>15 2 01 L5140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248,8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238,1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расходы за счет субвенции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15 2 01 60090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1 054 744,5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1 241 949,3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1 254 601,5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15 2 01 60090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1 054 744,5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1 241 949,3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1 254 601,5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за счет субвенции на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15 2 01 60100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9 433,4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10 093,7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10 093,7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15 2 01 60100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9 433,4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10 093,7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10 093,7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основное мероприятие «Развитие инфраструктуры системы  начального общего, основного общего, среднего общего образования»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15 2 02 00000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95 521,7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проведение работ по благоустройству зданий и территорий муниципальных бюджетных (автономных) учреждений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15 2 02 03930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95 521,7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55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15 2 02 03930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95 521,7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60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«Реализация комплекса мер по созданию условий для успешной социализации и эффективной самореализации обучающихся»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15 2 03 00000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960,0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960,0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960,0  </w:t>
            </w:r>
          </w:p>
        </w:tc>
      </w:tr>
      <w:tr w:rsidR="00DD205E" w:rsidRPr="00EF011F" w:rsidTr="003D2A10">
        <w:trPr>
          <w:cantSplit/>
          <w:trHeight w:val="55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выплаты стипендий Главы муниципального образования «Город Майкоп» лучшим учащимся, творчески одаренным детям общеобразовательных организаций города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15 2 03 01500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60,0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15 2 03 01500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60,0  </w:t>
            </w:r>
          </w:p>
        </w:tc>
      </w:tr>
      <w:tr w:rsidR="00DD205E" w:rsidRPr="00EF011F" w:rsidTr="003D2A10">
        <w:trPr>
          <w:cantSplit/>
          <w:trHeight w:val="63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социализация и поддержка, профессиональная адаптация обучающихся общеобразовательных организаций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15 2 03 02080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900,0  </w:t>
            </w:r>
          </w:p>
        </w:tc>
      </w:tr>
      <w:tr w:rsidR="00DD205E" w:rsidRPr="00EF011F" w:rsidTr="003D2A10">
        <w:trPr>
          <w:cantSplit/>
          <w:trHeight w:val="63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15 2 03 02080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900,0  </w:t>
            </w:r>
          </w:p>
        </w:tc>
      </w:tr>
      <w:tr w:rsidR="00DD205E" w:rsidRPr="00EF011F" w:rsidTr="003D2A10">
        <w:trPr>
          <w:cantSplit/>
          <w:trHeight w:val="63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основное мероприятие «Предоставление бесплатного питания учащимся в организациях муниципального образования «Город Майкоп», осуществляющих образовательную деятельность по образовательным программам начального общего, основного общего, среднего общего образования»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15 2 05 00000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211 994,9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231 514,8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228 837,1  </w:t>
            </w:r>
          </w:p>
        </w:tc>
      </w:tr>
      <w:tr w:rsidR="00DD205E" w:rsidRPr="00EF011F" w:rsidTr="003D2A10">
        <w:trPr>
          <w:cantSplit/>
          <w:trHeight w:val="63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-предоставление бесплатного питания обучающимся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15 2 05 01700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85 337,7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107 108,0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107 108,0  </w:t>
            </w:r>
          </w:p>
        </w:tc>
      </w:tr>
      <w:tr w:rsidR="00DD205E" w:rsidRPr="00EF011F" w:rsidTr="003D2A10">
        <w:trPr>
          <w:cantSplit/>
          <w:trHeight w:val="63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15 2 05 01700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85 337,7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107 108,0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107 108,0  </w:t>
            </w:r>
          </w:p>
        </w:tc>
      </w:tr>
      <w:tr w:rsidR="00DD205E" w:rsidRPr="00EF011F" w:rsidTr="003D2A10">
        <w:trPr>
          <w:cantSplit/>
          <w:trHeight w:val="63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6"/>
                <w:szCs w:val="16"/>
              </w:rPr>
            </w:pPr>
            <w:r w:rsidRPr="00CB56BB">
              <w:rPr>
                <w:rFonts w:ascii="Times New Roman" w:eastAsia="Times New Roman" w:hAnsi="Times New Roman" w:cs="Times New Roman"/>
                <w:sz w:val="16"/>
                <w:szCs w:val="16"/>
              </w:rPr>
              <w:t>15 2 05 L3040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106 372,6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104 122,2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101 444,5  </w:t>
            </w:r>
          </w:p>
        </w:tc>
      </w:tr>
      <w:tr w:rsidR="00DD205E" w:rsidRPr="00EF011F" w:rsidTr="003D2A10">
        <w:trPr>
          <w:cantSplit/>
          <w:trHeight w:val="63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6"/>
                <w:szCs w:val="16"/>
              </w:rPr>
            </w:pPr>
            <w:r w:rsidRPr="00CB56BB">
              <w:rPr>
                <w:rFonts w:ascii="Times New Roman" w:eastAsia="Times New Roman" w:hAnsi="Times New Roman" w:cs="Times New Roman"/>
                <w:sz w:val="16"/>
                <w:szCs w:val="16"/>
              </w:rPr>
              <w:t>15 2 05 L3040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106 372,6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104 122,2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101 444,5  </w:t>
            </w:r>
          </w:p>
        </w:tc>
      </w:tr>
      <w:tr w:rsidR="00DD205E" w:rsidRPr="00EF011F" w:rsidTr="003D2A10">
        <w:trPr>
          <w:cantSplit/>
          <w:trHeight w:val="63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софинансирование мероприятий по организации в муниципальных общеобразовательных организациях бесплатного питания обучающихся, относящихся к категориям обучающихся, для которых предусмотрено бесплатное питание</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2 05 S0800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20 284,6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20 284,6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20 284,6  </w:t>
            </w:r>
          </w:p>
        </w:tc>
      </w:tr>
      <w:tr w:rsidR="00DD205E" w:rsidRPr="00EF011F" w:rsidTr="003D2A10">
        <w:trPr>
          <w:cantSplit/>
          <w:trHeight w:val="63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2 05 S0800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20 284,6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20 284,6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20 284,6  </w:t>
            </w:r>
          </w:p>
        </w:tc>
      </w:tr>
      <w:tr w:rsidR="00DD205E" w:rsidRPr="00EF011F" w:rsidTr="003D2A10">
        <w:trPr>
          <w:cantSplit/>
          <w:trHeight w:val="34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«Профилактика детского дорожно-транспортного травматизма»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15 2 06 00000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30,0  </w:t>
            </w:r>
          </w:p>
        </w:tc>
      </w:tr>
      <w:tr w:rsidR="00DD205E" w:rsidRPr="00EF011F" w:rsidTr="003D2A10">
        <w:trPr>
          <w:cantSplit/>
          <w:trHeight w:val="87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организация подписки на всероссийскую газету «Добрая дорога детства» для образовательных учреждений города Майкопа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15 2 06 01470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30,0  </w:t>
            </w:r>
          </w:p>
        </w:tc>
      </w:tr>
      <w:tr w:rsidR="00DD205E" w:rsidRPr="00EF011F" w:rsidTr="003D2A10">
        <w:trPr>
          <w:cantSplit/>
          <w:trHeight w:val="5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15 2 06 01470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«Реализация мероприятий по осуществлению единовременных компенсационных выплат учителям, прибывшим (переехавшим) на работу в сельские населенные пункты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15 2 08 00000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1 000,0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предоставление единовременных компенсационных выплат учителям, прибывшим (переехавшим) на работу в сельские населенные пункты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15 2 08 03910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1 000,0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15 2 08 03910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1 000,0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«Реализация Федерального проекта «Педагоги и наставники»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6"/>
                <w:szCs w:val="16"/>
              </w:rPr>
            </w:pPr>
            <w:r w:rsidRPr="00CB56BB">
              <w:rPr>
                <w:rFonts w:ascii="Times New Roman" w:eastAsia="Times New Roman" w:hAnsi="Times New Roman" w:cs="Times New Roman"/>
                <w:sz w:val="16"/>
                <w:szCs w:val="16"/>
              </w:rPr>
              <w:t>15 2 Ю6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84 208,5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85 773,2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85 851,3  </w:t>
            </w:r>
          </w:p>
        </w:tc>
      </w:tr>
      <w:tr w:rsidR="00DD205E" w:rsidRPr="00EF011F" w:rsidTr="003D2A10">
        <w:trPr>
          <w:cantSplit/>
          <w:trHeight w:val="153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6"/>
                <w:szCs w:val="16"/>
              </w:rPr>
            </w:pPr>
            <w:r w:rsidRPr="00CB56BB">
              <w:rPr>
                <w:rFonts w:ascii="Times New Roman" w:eastAsia="Times New Roman" w:hAnsi="Times New Roman" w:cs="Times New Roman"/>
                <w:sz w:val="16"/>
                <w:szCs w:val="16"/>
              </w:rPr>
              <w:t>15 2 Ю6 50500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1 862,4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2 197,7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2 197,7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6"/>
                <w:szCs w:val="16"/>
              </w:rPr>
            </w:pPr>
            <w:r w:rsidRPr="00CB56BB">
              <w:rPr>
                <w:rFonts w:ascii="Times New Roman" w:eastAsia="Times New Roman" w:hAnsi="Times New Roman" w:cs="Times New Roman"/>
                <w:sz w:val="16"/>
                <w:szCs w:val="16"/>
              </w:rPr>
              <w:t>15 2 Ю6 50500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1 862,4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2 197,7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2 197,7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6"/>
                <w:szCs w:val="16"/>
              </w:rPr>
            </w:pPr>
            <w:r w:rsidRPr="00CB56BB">
              <w:rPr>
                <w:rFonts w:ascii="Times New Roman" w:eastAsia="Times New Roman" w:hAnsi="Times New Roman" w:cs="Times New Roman"/>
                <w:sz w:val="16"/>
                <w:szCs w:val="16"/>
              </w:rPr>
              <w:t>15 2 Ю6 51790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5 632,3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6 549,2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6 627,3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6"/>
                <w:szCs w:val="16"/>
              </w:rPr>
            </w:pPr>
            <w:r w:rsidRPr="00CB56BB">
              <w:rPr>
                <w:rFonts w:ascii="Times New Roman" w:eastAsia="Times New Roman" w:hAnsi="Times New Roman" w:cs="Times New Roman"/>
                <w:sz w:val="16"/>
                <w:szCs w:val="16"/>
              </w:rPr>
              <w:t>15 2 Ю6 51790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5 632,3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6 549,2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6 627,3  </w:t>
            </w:r>
          </w:p>
        </w:tc>
      </w:tr>
      <w:tr w:rsidR="00DD205E" w:rsidRPr="00EF011F" w:rsidTr="003D2A10">
        <w:trPr>
          <w:cantSplit/>
          <w:trHeight w:val="127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6"/>
                <w:szCs w:val="16"/>
              </w:rPr>
            </w:pPr>
            <w:r w:rsidRPr="00CB56BB">
              <w:rPr>
                <w:rFonts w:ascii="Times New Roman" w:eastAsia="Times New Roman" w:hAnsi="Times New Roman" w:cs="Times New Roman"/>
                <w:sz w:val="16"/>
                <w:szCs w:val="16"/>
              </w:rPr>
              <w:t>15 2 Ю6 53030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76 713,8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77 026,3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77 026,3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6"/>
                <w:szCs w:val="16"/>
              </w:rPr>
            </w:pPr>
            <w:r w:rsidRPr="00CB56BB">
              <w:rPr>
                <w:rFonts w:ascii="Times New Roman" w:eastAsia="Times New Roman" w:hAnsi="Times New Roman" w:cs="Times New Roman"/>
                <w:sz w:val="16"/>
                <w:szCs w:val="16"/>
              </w:rPr>
              <w:t>15 2 Ю6 53030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76 713,8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77 026,3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77 026,3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-подпрограмма «Комплексная безопасность образовательных организаций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15 5 00 00000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157,2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«Пожарная безопасность образовательных организаций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15 5 02 00000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157,2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6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проведение работ по осуществлению пожарной безопасности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15 5 02 03010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157,2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6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15 5 02 03010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157,2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55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муниципальные премии, социальные  и иные выплаты населению, иные мероприятия в области социальной политики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xml:space="preserve">02 </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95 0 00 00000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509,0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509,0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509,0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субсидии бюджетным (автономным) учреждениям на компенсационные выплаты на оплату проезда отдельным категориям работников муниципальных учреждений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xml:space="preserve">02 </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95 0 00 00110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509,0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509,0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509,0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xml:space="preserve">02 </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95 0 00 00110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509,0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509,0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509,0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осуществление отдельных переданных полномочий субъекта Российской Федерации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xml:space="preserve">02 </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97 0 00 00000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3 375,6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3 593,3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3 624,9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за счет субвенции на осуществление отдельных государственных полномочий Республики Адыгея по предоставлению компенсаций на оплату жилья и коммунальных услуг отдельным категориям граждан в Республике Адыгея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xml:space="preserve">02 </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97 0 00 69010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3 375,6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3 593,3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3 624,9  </w:t>
            </w:r>
          </w:p>
        </w:tc>
      </w:tr>
      <w:tr w:rsidR="00DD205E" w:rsidRPr="00EF011F" w:rsidTr="003D2A10">
        <w:trPr>
          <w:cantSplit/>
          <w:trHeight w:val="55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xml:space="preserve">02 </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97 0 00 69010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3 375,6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3 593,3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3 624,9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дополнительное образование детей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90 769,2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89 945,1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93 913,6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программа «Развитие системы  образования муниципального образования «Город Майкоп»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90 769,2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89 945,1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93 913,6  </w:t>
            </w:r>
          </w:p>
        </w:tc>
      </w:tr>
      <w:tr w:rsidR="00DD205E" w:rsidRPr="00EF011F" w:rsidTr="003D2A10">
        <w:trPr>
          <w:cantSplit/>
          <w:trHeight w:val="60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подпрограмма «Развитие системы дополнительного образования детей»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xml:space="preserve">03 </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15 3 00 00000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90 625,9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89 801,8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93 770,3  </w:t>
            </w:r>
          </w:p>
        </w:tc>
      </w:tr>
      <w:tr w:rsidR="00DD205E" w:rsidRPr="00EF011F" w:rsidTr="003D2A10">
        <w:trPr>
          <w:cantSplit/>
          <w:trHeight w:val="82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«Предоставление качественного и доступного дополнительного образования»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15 3 01 00000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197,0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197,0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197,0  </w:t>
            </w:r>
          </w:p>
        </w:tc>
      </w:tr>
      <w:tr w:rsidR="00DD205E" w:rsidRPr="00EF011F" w:rsidTr="003D2A10">
        <w:trPr>
          <w:cantSplit/>
          <w:trHeight w:val="57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предоставление субсидии социально ориентированным некоммерческим организациям муниципального образования «Город Майкоп» на финансовое обеспечение затрат на оказание услуги в сфере дошкольного и общего образования, дополнительного образования детей - психолого-педагогическое консультирование обучающихся, их родителей (законных представителей) и педагогических работников</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15 3 01 02410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197,0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197,0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197,0  </w:t>
            </w:r>
          </w:p>
        </w:tc>
      </w:tr>
      <w:tr w:rsidR="00DD205E" w:rsidRPr="00EF011F" w:rsidTr="003D2A10">
        <w:trPr>
          <w:cantSplit/>
          <w:trHeight w:val="55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15 3 01 02410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197,0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197,0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197,0  </w:t>
            </w:r>
          </w:p>
        </w:tc>
      </w:tr>
      <w:tr w:rsidR="00DD205E" w:rsidRPr="00EF011F" w:rsidTr="003D2A10">
        <w:trPr>
          <w:cantSplit/>
          <w:trHeight w:val="5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«Развитие инфраструктуры системы дополнительного образования»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15 3 02 00000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4 468,6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133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осуществление капитального ремонта бюджетных (автономных) учреждений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15 3 02 00060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4 468,6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15 3 02 00060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4 468,6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«Обеспечение функционирования модели персонифицированного финансирования дополнительного образования детей»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15 3 03 00000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35 554,7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39 199,2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43 167,7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расходы на реализацию мероприятий системы персонифицированного финансирования дополнительного образования детей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15 3 03 02630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35 554,7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39 199,2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43 167,7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15 3 03 02630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34 990,1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38 558,3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42 443,7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иные бюджетные ассигнования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15 3 03 02630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800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564,6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640,9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724,0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«Общероссийское общественно-государственное движение детей и молодежи «Движение первых»</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15 3 04 00000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306,5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306,5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306,5  </w:t>
            </w:r>
          </w:p>
        </w:tc>
      </w:tr>
      <w:tr w:rsidR="00DD205E" w:rsidRPr="00EF011F" w:rsidTr="003D2A10">
        <w:trPr>
          <w:cantSplit/>
          <w:trHeight w:val="102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мероприятия, направленные на воспитание подрастающего поколения и формирование личности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15 3 04 03280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306,5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306,5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306,5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15 3 04 03280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306,5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306,5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306,5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«Обеспечение функционирования дополнительного образования (реализация дополнительных общеразвивающих программ)»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15 3 05 00000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50 099,1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50 099,1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50 099,1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финасовое обеспечение оказания услуг организациями дополнительного образования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15 3 05 03400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50 099,1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50 099,1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50 099,1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15 3 05 03400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50 099,1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50 099,1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50 099,1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-подпрограмма «Комплексная безопасность образовательных организаций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15 5 00 00000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143,3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143,3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143,3  </w:t>
            </w:r>
          </w:p>
        </w:tc>
      </w:tr>
      <w:tr w:rsidR="00DD205E" w:rsidRPr="00EF011F" w:rsidTr="003D2A10">
        <w:trPr>
          <w:cantSplit/>
          <w:trHeight w:val="57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«Пожарная безопасность образовательных организаций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15 5 02 00000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143,3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143,3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143,3  </w:t>
            </w:r>
          </w:p>
        </w:tc>
      </w:tr>
      <w:tr w:rsidR="00DD205E" w:rsidRPr="00EF011F" w:rsidTr="003D2A10">
        <w:trPr>
          <w:cantSplit/>
          <w:trHeight w:val="57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проведение работ по осуществлению пожарной безопасности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15 5 02 03010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143,3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143,3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143,3  </w:t>
            </w:r>
          </w:p>
        </w:tc>
      </w:tr>
      <w:tr w:rsidR="00DD205E" w:rsidRPr="00EF011F" w:rsidTr="003D2A10">
        <w:trPr>
          <w:cantSplit/>
          <w:trHeight w:val="57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15 5 02 03010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143,3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143,3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143,3  </w:t>
            </w:r>
          </w:p>
        </w:tc>
      </w:tr>
      <w:tr w:rsidR="00DD205E" w:rsidRPr="00EF011F" w:rsidTr="003D2A10">
        <w:trPr>
          <w:cantSplit/>
          <w:trHeight w:val="57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другие вопросы в области образования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120 584,8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126 872,7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130 745,9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программа «Развитие системы  образования муниципального образования «Город Майкоп»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115 920,0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122 207,9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126 081,1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подпрограмма «Развитие системы начального общего, основного общего, среднего общего образования»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15 2 00 00000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8 774,1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11 274,1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11 274,1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«Сохранение и укрепление здоровья обучающихся»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15 2 04 00000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8 774,1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11 274,1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11 274,1  </w:t>
            </w:r>
          </w:p>
        </w:tc>
      </w:tr>
      <w:tr w:rsidR="00DD205E" w:rsidRPr="00EF011F" w:rsidTr="003D2A10">
        <w:trPr>
          <w:cantSplit/>
          <w:trHeight w:val="43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организация летнего отдыха обучающихся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15 2 04 01520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3 971,3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3 971,3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3 971,3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15 2 04 01520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3 971,3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3 971,3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3 971,3  </w:t>
            </w:r>
          </w:p>
        </w:tc>
      </w:tr>
      <w:tr w:rsidR="00DD205E" w:rsidRPr="00EF011F" w:rsidTr="003D2A10">
        <w:trPr>
          <w:cantSplit/>
          <w:trHeight w:val="43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обеспечение отдыха и оздоровления детей в оздоровительных лагерях с дневным пребыванием детей на базе образовательных организаций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15 2 04 60110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4 802,8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7 302,8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7 302,8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15 2 04 60110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4 802,8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7 302,8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7 302,8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подпрограмма «Обеспечение и совершенствование управления системой образования и прочие мероприятия в области образования»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15 4 00 00000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107 145,9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110 933,8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114 807,0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«Обеспечение управления системой образования»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15 4 01 00000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83 421,9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86 518,3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89 815,4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обеспечение функций органов местного самоуправления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15 4 01 00010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28 648,8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29 738,8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30 907,7  </w:t>
            </w:r>
          </w:p>
        </w:tc>
      </w:tr>
      <w:tr w:rsidR="00DD205E" w:rsidRPr="00EF011F" w:rsidTr="003D2A10">
        <w:trPr>
          <w:cantSplit/>
          <w:trHeight w:val="5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15 4 01 00010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28 083,8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29 201,8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30 370,7  </w:t>
            </w:r>
          </w:p>
        </w:tc>
      </w:tr>
      <w:tr w:rsidR="00DD205E" w:rsidRPr="00EF011F" w:rsidTr="003D2A10">
        <w:trPr>
          <w:cantSplit/>
          <w:trHeight w:val="90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15 4 01 00010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565,0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537,0  </w:t>
            </w:r>
          </w:p>
        </w:tc>
        <w:tc>
          <w:tcPr>
            <w:tcW w:w="657" w:type="pct"/>
            <w:tcBorders>
              <w:top w:val="nil"/>
              <w:left w:val="nil"/>
              <w:bottom w:val="single" w:sz="4" w:space="0" w:color="auto"/>
              <w:right w:val="single" w:sz="4" w:space="0" w:color="auto"/>
            </w:tcBorders>
            <w:shd w:val="clear" w:color="auto" w:fill="auto"/>
            <w:noWrap/>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537,0  </w:t>
            </w:r>
          </w:p>
        </w:tc>
      </w:tr>
      <w:tr w:rsidR="00DD205E" w:rsidRPr="00EF011F" w:rsidTr="003D2A10">
        <w:trPr>
          <w:cantSplit/>
          <w:trHeight w:val="63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обеспечение деятельности централизованных бухгалтерий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15 4 01 00040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54 773,1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56 779,5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58 907,7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15 4 01 00040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50 206,3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52 213,5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54 302,8  </w:t>
            </w:r>
          </w:p>
        </w:tc>
      </w:tr>
      <w:tr w:rsidR="00DD205E" w:rsidRPr="00EF011F" w:rsidTr="003D2A10">
        <w:trPr>
          <w:cantSplit/>
          <w:trHeight w:val="17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15 4 01 00040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4 558,9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4 558,4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4 597,4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иные бюджетные ассигнования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15 4 01 00040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800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7,5  </w:t>
            </w:r>
          </w:p>
        </w:tc>
      </w:tr>
      <w:tr w:rsidR="00DD205E" w:rsidRPr="00EF011F" w:rsidTr="003D2A10">
        <w:trPr>
          <w:cantSplit/>
          <w:trHeight w:val="102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«Обновление содержания образования, технологий обучения, воспитания и развития школьников»</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15 4 02 00000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методическое сопровождение педагогов по формированию профессиональных компетенций при реализации ФГОС общего образования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15 4 02 01530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15 4 02 01530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«Развитие кадрового потенциала системы образования»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15 4 03 00000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823,5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823,5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823,5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премия Главы муниципального образования «Город Майкоп» «Лучший работник системы образования»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15 4 03 01550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57,5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57,5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57,5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социальное обеспечение и иные выплаты населению</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15 4 03 01550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57,5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57,5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57,5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организационно-педагогические мероприятия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15 4 03 01560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766,0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766,0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766,0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15 4 03 01560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766,0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766,0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766,0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«Развитие интеллектуального, творческого и спортивного потенциала обучающихся»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15 4 04 00000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507,5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507,5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507,5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организация и проведение мероприятий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15 4 04 01570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507,5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507,5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507,5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15 4 04 01570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507,5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507,5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507,5  </w:t>
            </w:r>
          </w:p>
        </w:tc>
      </w:tr>
      <w:tr w:rsidR="00DD205E" w:rsidRPr="00EF011F" w:rsidTr="003D2A10">
        <w:trPr>
          <w:cantSplit/>
          <w:trHeight w:val="64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основное мероприятие «Развитие городской системы оценки качества образования»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15 4 05 00000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121,1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121,1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121,1  </w:t>
            </w:r>
          </w:p>
        </w:tc>
      </w:tr>
      <w:tr w:rsidR="00DD205E" w:rsidRPr="00EF011F" w:rsidTr="003D2A10">
        <w:trPr>
          <w:cantSplit/>
          <w:trHeight w:val="6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проведение диагностических работ для обучающихся IX, XI классов</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15 4 05 01580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15 4 05 01580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r>
      <w:tr w:rsidR="00DD205E" w:rsidRPr="00EF011F" w:rsidTr="003D2A10">
        <w:trPr>
          <w:cantSplit/>
          <w:trHeight w:val="5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организация и проведение репетиционных экзаменов по математике и русскому языку</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15 4 05 01590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71,1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71,1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71,1  </w:t>
            </w:r>
          </w:p>
        </w:tc>
      </w:tr>
      <w:tr w:rsidR="00DD205E" w:rsidRPr="00EF011F" w:rsidTr="003D2A10">
        <w:trPr>
          <w:cantSplit/>
          <w:trHeight w:val="5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15 4 05 01590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71,1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71,1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71,1  </w:t>
            </w:r>
          </w:p>
        </w:tc>
      </w:tr>
      <w:tr w:rsidR="00DD205E" w:rsidRPr="00EF011F" w:rsidTr="003D2A10">
        <w:trPr>
          <w:cantSplit/>
          <w:trHeight w:val="5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«Обеспечение государственных гарантий для получения образования и социальной поддержки»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15 4 06 00000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19 231,9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19 923,4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20 499,5  </w:t>
            </w:r>
          </w:p>
        </w:tc>
      </w:tr>
      <w:tr w:rsidR="00DD205E" w:rsidRPr="00EF011F" w:rsidTr="003D2A10">
        <w:trPr>
          <w:cantSplit/>
          <w:trHeight w:val="5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15 4 06 00020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19 231,9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19 923,4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20 499,5  </w:t>
            </w:r>
          </w:p>
        </w:tc>
      </w:tr>
      <w:tr w:rsidR="00DD205E" w:rsidRPr="00EF011F" w:rsidTr="003D2A10">
        <w:trPr>
          <w:cantSplit/>
          <w:trHeight w:val="5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15 4 06 00020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19 231,9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19 923,4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20 499,5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«Поддержка социально ориентированных некоммерческих организаций»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15 4 07 00000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3 000,0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предоставление субсидии социально ориентированным некоммерческим организациям муниципального образования «Город Майкоп» на финансовое обеспечение затрат по повышению уровня духовно-нравственного и патриотического воспитания обучающихся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15 4 07 03630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3 000,0  </w:t>
            </w:r>
          </w:p>
        </w:tc>
      </w:tr>
      <w:tr w:rsidR="00DD205E" w:rsidRPr="00EF011F" w:rsidTr="003D2A10">
        <w:trPr>
          <w:cantSplit/>
          <w:trHeight w:val="5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15 4 07 03630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3 000,0  </w:t>
            </w:r>
          </w:p>
        </w:tc>
      </w:tr>
      <w:tr w:rsidR="00DD205E" w:rsidRPr="00EF011F" w:rsidTr="003D2A10">
        <w:trPr>
          <w:cantSplit/>
          <w:trHeight w:val="5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осуществление отдельных переданных полномочий субъекта Российской Федерации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97 0 00 00000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4 580,8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4 580,8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4 580,8  </w:t>
            </w:r>
          </w:p>
        </w:tc>
      </w:tr>
      <w:tr w:rsidR="00DD205E" w:rsidRPr="00EF011F" w:rsidTr="003D2A10">
        <w:trPr>
          <w:cantSplit/>
          <w:trHeight w:val="153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за счет субвенции для выплаты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97 0 00 60220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4 580,8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4 580,8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4 580,8  </w:t>
            </w:r>
          </w:p>
        </w:tc>
      </w:tr>
      <w:tr w:rsidR="00DD205E" w:rsidRPr="00EF011F" w:rsidTr="003D2A10">
        <w:trPr>
          <w:cantSplit/>
          <w:trHeight w:val="49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97 0 00 60220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4 580,8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4 580,8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4 580,8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реализация иных полномочий органов местного самоуправления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84,0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84,0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84,0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проведение диспансеризации муниципальных служащих</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99 0 00 00130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84,0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84,0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84,0  </w:t>
            </w:r>
          </w:p>
        </w:tc>
      </w:tr>
      <w:tr w:rsidR="00DD205E" w:rsidRPr="00EF011F" w:rsidTr="003D2A10">
        <w:trPr>
          <w:cantSplit/>
          <w:trHeight w:val="49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99 0 00 00130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84,0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84,0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84,0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социальная политика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1 607,0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1 907,0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1 907,0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охрана семьи и детства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1 607,0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1 907,0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1 907,0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осуществление отдельных переданных полномочий субъекта Российской Федерации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97 0 00 00000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1 607,0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1 907,0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1 907,0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за счет субвенции на предоставление компенсации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образовательную программу дошкольного образования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97 0 00 60080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1 607,0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1 907,0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1 907,0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97 0 00 60080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9,5  </w:t>
            </w:r>
          </w:p>
        </w:tc>
      </w:tr>
      <w:tr w:rsidR="00DD205E" w:rsidRPr="00EF011F" w:rsidTr="003D2A10">
        <w:trPr>
          <w:cantSplit/>
          <w:trHeight w:val="69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социальное обеспечение и иные выплаты населению</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97 0 00 60080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1 599,0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1 897,5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1 897,5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b/>
                <w:bCs/>
                <w:sz w:val="24"/>
                <w:szCs w:val="24"/>
              </w:rPr>
            </w:pPr>
            <w:r w:rsidRPr="00CB56BB">
              <w:rPr>
                <w:rFonts w:ascii="Times New Roman" w:eastAsia="Times New Roman" w:hAnsi="Times New Roman" w:cs="Times New Roman"/>
                <w:b/>
                <w:bCs/>
                <w:sz w:val="24"/>
                <w:szCs w:val="24"/>
              </w:rPr>
              <w:t>Управление культуры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b/>
                <w:bCs/>
                <w:sz w:val="20"/>
                <w:szCs w:val="20"/>
              </w:rPr>
            </w:pPr>
            <w:r w:rsidRPr="00CB56BB">
              <w:rPr>
                <w:rFonts w:ascii="Times New Roman" w:eastAsia="Times New Roman" w:hAnsi="Times New Roman" w:cs="Times New Roman"/>
                <w:b/>
                <w:bCs/>
                <w:sz w:val="20"/>
                <w:szCs w:val="20"/>
              </w:rPr>
              <w:t xml:space="preserve">288 475,9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b/>
                <w:bCs/>
                <w:sz w:val="20"/>
                <w:szCs w:val="20"/>
              </w:rPr>
            </w:pPr>
            <w:r w:rsidRPr="00CB56BB">
              <w:rPr>
                <w:rFonts w:ascii="Times New Roman" w:eastAsia="Times New Roman" w:hAnsi="Times New Roman" w:cs="Times New Roman"/>
                <w:b/>
                <w:bCs/>
                <w:sz w:val="20"/>
                <w:szCs w:val="20"/>
              </w:rPr>
              <w:t xml:space="preserve">278 414,4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b/>
                <w:bCs/>
                <w:sz w:val="20"/>
                <w:szCs w:val="20"/>
              </w:rPr>
            </w:pPr>
            <w:r w:rsidRPr="00CB56BB">
              <w:rPr>
                <w:rFonts w:ascii="Times New Roman" w:eastAsia="Times New Roman" w:hAnsi="Times New Roman" w:cs="Times New Roman"/>
                <w:b/>
                <w:bCs/>
                <w:sz w:val="20"/>
                <w:szCs w:val="20"/>
              </w:rPr>
              <w:t xml:space="preserve">301 402,3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культура, кинематография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288 475,9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278 414,4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301 402,3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культура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277 426,6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266 945,3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289 496,6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программа «Информатизация Администрации муниципального образования «Город Майкоп»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1 874,9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«Организационно–методическое и правовое обеспечение процесса информатизации администрации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1 874,9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30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аттестация объекта информатизации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13 0 01 01400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1 874,9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13 0 01 01400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1 874,9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программа «Развитие культуры муниципального образования «Город Майкоп»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264 404,6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252 048,4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276 474,6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подпрограмма «Развитие сферы культуры»</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22 1 00 00000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264 054,6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251 698,4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276 124,6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«Развитие библиотечного дела»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22 1 01 00000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64 002,9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63 827,4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63 837,0  </w:t>
            </w:r>
          </w:p>
        </w:tc>
      </w:tr>
      <w:tr w:rsidR="00DD205E" w:rsidRPr="00EF011F" w:rsidTr="003D2A10">
        <w:trPr>
          <w:cantSplit/>
          <w:trHeight w:val="5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22 1 01 00020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63 359,0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63 176,4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63 218,6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22 1 01 00020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63 359,0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63 176,4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63 218,6  </w:t>
            </w:r>
          </w:p>
        </w:tc>
      </w:tr>
      <w:tr w:rsidR="00DD205E" w:rsidRPr="00EF011F" w:rsidTr="003D2A10">
        <w:trPr>
          <w:cantSplit/>
          <w:trHeight w:val="30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укрепление материально-технической базы бюджетных (автономных) учреждений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22 1 01 00050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100,0  </w:t>
            </w:r>
          </w:p>
        </w:tc>
      </w:tr>
      <w:tr w:rsidR="00DD205E" w:rsidRPr="00EF011F" w:rsidTr="003D2A10">
        <w:trPr>
          <w:cantSplit/>
          <w:trHeight w:val="30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22 1 01 00050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комплектование библиотечных фондов новыми информационными изданиями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22 1 01 01670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125,0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22 1 01 01670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125,0  </w:t>
            </w:r>
          </w:p>
        </w:tc>
      </w:tr>
      <w:tr w:rsidR="00DD205E" w:rsidRPr="00EF011F" w:rsidTr="003D2A10">
        <w:trPr>
          <w:cantSplit/>
          <w:trHeight w:val="30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поддержка отрасли культуры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3D2A10" w:rsidRDefault="00DD205E" w:rsidP="00544E3E">
            <w:pPr>
              <w:spacing w:after="0" w:line="240" w:lineRule="auto"/>
              <w:jc w:val="center"/>
              <w:rPr>
                <w:rFonts w:ascii="Times New Roman" w:eastAsia="Times New Roman" w:hAnsi="Times New Roman" w:cs="Times New Roman"/>
                <w:sz w:val="16"/>
                <w:szCs w:val="16"/>
              </w:rPr>
            </w:pPr>
            <w:r w:rsidRPr="003D2A10">
              <w:rPr>
                <w:rFonts w:ascii="Times New Roman" w:eastAsia="Times New Roman" w:hAnsi="Times New Roman" w:cs="Times New Roman"/>
                <w:sz w:val="16"/>
                <w:szCs w:val="16"/>
              </w:rPr>
              <w:t>22 1 01 L5190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418,9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426,0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393,4  </w:t>
            </w:r>
          </w:p>
        </w:tc>
      </w:tr>
      <w:tr w:rsidR="00DD205E" w:rsidRPr="00EF011F" w:rsidTr="003D2A10">
        <w:trPr>
          <w:cantSplit/>
          <w:trHeight w:val="30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поддержка отрасли культуры (комплектование книжных фондов муниципальных общедоступных библиотек и государственных центральных библиотек субъектов Российской Федерации)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3D2A10" w:rsidRDefault="00DD205E" w:rsidP="00544E3E">
            <w:pPr>
              <w:spacing w:after="0" w:line="240" w:lineRule="auto"/>
              <w:jc w:val="center"/>
              <w:rPr>
                <w:rFonts w:ascii="Times New Roman" w:eastAsia="Times New Roman" w:hAnsi="Times New Roman" w:cs="Times New Roman"/>
                <w:sz w:val="16"/>
                <w:szCs w:val="16"/>
              </w:rPr>
            </w:pPr>
            <w:r w:rsidRPr="003D2A10">
              <w:rPr>
                <w:rFonts w:ascii="Times New Roman" w:eastAsia="Times New Roman" w:hAnsi="Times New Roman" w:cs="Times New Roman"/>
                <w:sz w:val="16"/>
                <w:szCs w:val="16"/>
              </w:rPr>
              <w:t>22 1 01 L5197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418,9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426,0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393,4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3D2A10" w:rsidRDefault="00DD205E" w:rsidP="00544E3E">
            <w:pPr>
              <w:spacing w:after="0" w:line="240" w:lineRule="auto"/>
              <w:jc w:val="center"/>
              <w:rPr>
                <w:rFonts w:ascii="Times New Roman" w:eastAsia="Times New Roman" w:hAnsi="Times New Roman" w:cs="Times New Roman"/>
                <w:sz w:val="16"/>
                <w:szCs w:val="16"/>
              </w:rPr>
            </w:pPr>
            <w:r w:rsidRPr="003D2A10">
              <w:rPr>
                <w:rFonts w:ascii="Times New Roman" w:eastAsia="Times New Roman" w:hAnsi="Times New Roman" w:cs="Times New Roman"/>
                <w:sz w:val="16"/>
                <w:szCs w:val="16"/>
              </w:rPr>
              <w:t>22 1 01 L5197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418,9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426,0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393,4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«Традиционная культура, самодеятельное и народное творчество»</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22 1 02 00000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177 640,8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177 771,0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175 132,8  </w:t>
            </w:r>
          </w:p>
        </w:tc>
      </w:tr>
      <w:tr w:rsidR="00DD205E" w:rsidRPr="00EF011F" w:rsidTr="003D2A10">
        <w:trPr>
          <w:cantSplit/>
          <w:trHeight w:val="30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22 1 02 00020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176 245,6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176 373,5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173 806,5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22 1 02 00020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176 245,6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176 373,5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173 806,5  </w:t>
            </w:r>
          </w:p>
        </w:tc>
      </w:tr>
      <w:tr w:rsidR="00DD205E" w:rsidRPr="00EF011F" w:rsidTr="003D2A10">
        <w:trPr>
          <w:cantSplit/>
          <w:trHeight w:val="82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укрепление материально-технической базы бюджетных (автономных) учреждений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22 1 02 00050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770,0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770,0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770,0  </w:t>
            </w:r>
          </w:p>
        </w:tc>
      </w:tr>
      <w:tr w:rsidR="00DD205E" w:rsidRPr="00EF011F" w:rsidTr="003D2A10">
        <w:trPr>
          <w:cantSplit/>
          <w:trHeight w:val="66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22 1 02 00050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770,0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770,0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770,0  </w:t>
            </w:r>
          </w:p>
        </w:tc>
      </w:tr>
      <w:tr w:rsidR="00DD205E" w:rsidRPr="00EF011F" w:rsidTr="003D2A10">
        <w:trPr>
          <w:cantSplit/>
          <w:trHeight w:val="30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3D2A10" w:rsidRDefault="00DD205E" w:rsidP="00544E3E">
            <w:pPr>
              <w:spacing w:after="0" w:line="240" w:lineRule="auto"/>
              <w:jc w:val="center"/>
              <w:rPr>
                <w:rFonts w:ascii="Times New Roman" w:eastAsia="Times New Roman" w:hAnsi="Times New Roman" w:cs="Times New Roman"/>
                <w:sz w:val="16"/>
                <w:szCs w:val="16"/>
              </w:rPr>
            </w:pPr>
            <w:r w:rsidRPr="003D2A10">
              <w:rPr>
                <w:rFonts w:ascii="Times New Roman" w:eastAsia="Times New Roman" w:hAnsi="Times New Roman" w:cs="Times New Roman"/>
                <w:sz w:val="16"/>
                <w:szCs w:val="16"/>
              </w:rPr>
              <w:t>22 1 02 L4670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625,2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627,5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556,3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3D2A10" w:rsidRDefault="00DD205E" w:rsidP="00544E3E">
            <w:pPr>
              <w:spacing w:after="0" w:line="240" w:lineRule="auto"/>
              <w:jc w:val="center"/>
              <w:rPr>
                <w:rFonts w:ascii="Times New Roman" w:eastAsia="Times New Roman" w:hAnsi="Times New Roman" w:cs="Times New Roman"/>
                <w:sz w:val="16"/>
                <w:szCs w:val="16"/>
              </w:rPr>
            </w:pPr>
            <w:r w:rsidRPr="003D2A10">
              <w:rPr>
                <w:rFonts w:ascii="Times New Roman" w:eastAsia="Times New Roman" w:hAnsi="Times New Roman" w:cs="Times New Roman"/>
                <w:sz w:val="16"/>
                <w:szCs w:val="16"/>
              </w:rPr>
              <w:t>22 1 02 L4670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625,2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627,5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556,3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«Организация и  проведение мероприятий, посвященных значимым событиям культуры и развитию культурного сотрудничества»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22 1 04 00000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9 100,0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10 100,0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10 100,0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проведение городских мероприятий, посвященных праздничным и памятным датам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22 1 04 00210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4 100,0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4 100,0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4 100,0  </w:t>
            </w:r>
          </w:p>
        </w:tc>
      </w:tr>
      <w:tr w:rsidR="00DD205E" w:rsidRPr="00EF011F" w:rsidTr="003D2A10">
        <w:trPr>
          <w:cantSplit/>
          <w:trHeight w:val="55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22 1 04 00210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4 100,0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4 100,0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4 100,0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организация и проведение мероприятия «Полевая кухня»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22 1 04 02950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6 000,0  </w:t>
            </w:r>
          </w:p>
        </w:tc>
      </w:tr>
      <w:tr w:rsidR="00DD205E" w:rsidRPr="00EF011F" w:rsidTr="003D2A10">
        <w:trPr>
          <w:cantSplit/>
          <w:trHeight w:val="30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22 1 04 02950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6 000,0  </w:t>
            </w:r>
          </w:p>
        </w:tc>
      </w:tr>
      <w:tr w:rsidR="00DD205E" w:rsidRPr="00EF011F" w:rsidTr="003D2A10">
        <w:trPr>
          <w:cantSplit/>
          <w:trHeight w:val="30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«Реализация Федерального проекта «Семейные ценности и инфраструктура культуры»</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3D2A10" w:rsidRDefault="00DD205E" w:rsidP="00544E3E">
            <w:pPr>
              <w:spacing w:after="0" w:line="240" w:lineRule="auto"/>
              <w:jc w:val="center"/>
              <w:rPr>
                <w:rFonts w:ascii="Times New Roman" w:eastAsia="Times New Roman" w:hAnsi="Times New Roman" w:cs="Times New Roman"/>
                <w:sz w:val="16"/>
                <w:szCs w:val="16"/>
              </w:rPr>
            </w:pPr>
            <w:r w:rsidRPr="003D2A10">
              <w:rPr>
                <w:rFonts w:ascii="Times New Roman" w:eastAsia="Times New Roman" w:hAnsi="Times New Roman" w:cs="Times New Roman"/>
                <w:sz w:val="16"/>
                <w:szCs w:val="16"/>
              </w:rPr>
              <w:t>22 1 Я5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13 310,9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27 054,8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расходы на модернизацию учреждений культуры, включая создание детских культурно-просветительских центров на базе учреждений культуры</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3D2A10" w:rsidRDefault="00DD205E" w:rsidP="00544E3E">
            <w:pPr>
              <w:spacing w:after="0" w:line="240" w:lineRule="auto"/>
              <w:jc w:val="center"/>
              <w:rPr>
                <w:rFonts w:ascii="Times New Roman" w:eastAsia="Times New Roman" w:hAnsi="Times New Roman" w:cs="Times New Roman"/>
                <w:sz w:val="16"/>
                <w:szCs w:val="16"/>
              </w:rPr>
            </w:pPr>
            <w:r w:rsidRPr="003D2A10">
              <w:rPr>
                <w:rFonts w:ascii="Times New Roman" w:eastAsia="Times New Roman" w:hAnsi="Times New Roman" w:cs="Times New Roman"/>
                <w:sz w:val="16"/>
                <w:szCs w:val="16"/>
              </w:rPr>
              <w:t>22 1 Я5 53490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3 310,9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3D2A10" w:rsidRDefault="00DD205E" w:rsidP="00544E3E">
            <w:pPr>
              <w:spacing w:after="0" w:line="240" w:lineRule="auto"/>
              <w:jc w:val="center"/>
              <w:rPr>
                <w:rFonts w:ascii="Times New Roman" w:eastAsia="Times New Roman" w:hAnsi="Times New Roman" w:cs="Times New Roman"/>
                <w:sz w:val="16"/>
                <w:szCs w:val="16"/>
              </w:rPr>
            </w:pPr>
            <w:r w:rsidRPr="003D2A10">
              <w:rPr>
                <w:rFonts w:ascii="Times New Roman" w:eastAsia="Times New Roman" w:hAnsi="Times New Roman" w:cs="Times New Roman"/>
                <w:sz w:val="16"/>
                <w:szCs w:val="16"/>
              </w:rPr>
              <w:t>22 1 Я5 53490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3 310,9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30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создание муниципальных модельных библиотек</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3D2A10" w:rsidRDefault="00DD205E" w:rsidP="00544E3E">
            <w:pPr>
              <w:spacing w:after="0" w:line="240" w:lineRule="auto"/>
              <w:jc w:val="center"/>
              <w:rPr>
                <w:rFonts w:ascii="Times New Roman" w:eastAsia="Times New Roman" w:hAnsi="Times New Roman" w:cs="Times New Roman"/>
                <w:sz w:val="16"/>
                <w:szCs w:val="16"/>
              </w:rPr>
            </w:pPr>
            <w:r w:rsidRPr="003D2A10">
              <w:rPr>
                <w:rFonts w:ascii="Times New Roman" w:eastAsia="Times New Roman" w:hAnsi="Times New Roman" w:cs="Times New Roman"/>
                <w:sz w:val="16"/>
                <w:szCs w:val="16"/>
              </w:rPr>
              <w:t>22 1 Я5 54540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3D2A10" w:rsidRDefault="00DD205E" w:rsidP="00544E3E">
            <w:pPr>
              <w:spacing w:after="0" w:line="240" w:lineRule="auto"/>
              <w:jc w:val="center"/>
              <w:rPr>
                <w:rFonts w:ascii="Times New Roman" w:eastAsia="Times New Roman" w:hAnsi="Times New Roman" w:cs="Times New Roman"/>
                <w:sz w:val="16"/>
                <w:szCs w:val="16"/>
              </w:rPr>
            </w:pPr>
            <w:r w:rsidRPr="003D2A10">
              <w:rPr>
                <w:rFonts w:ascii="Times New Roman" w:eastAsia="Times New Roman" w:hAnsi="Times New Roman" w:cs="Times New Roman"/>
                <w:sz w:val="16"/>
                <w:szCs w:val="16"/>
              </w:rPr>
              <w:t>22 1 Я5 54540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-расходы на модернизацию региональных и (или) муниципальных учреждений культуры</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3D2A10" w:rsidRDefault="00DD205E" w:rsidP="00544E3E">
            <w:pPr>
              <w:spacing w:after="0" w:line="240" w:lineRule="auto"/>
              <w:jc w:val="center"/>
              <w:rPr>
                <w:rFonts w:ascii="Times New Roman" w:eastAsia="Times New Roman" w:hAnsi="Times New Roman" w:cs="Times New Roman"/>
                <w:sz w:val="16"/>
                <w:szCs w:val="16"/>
              </w:rPr>
            </w:pPr>
            <w:r w:rsidRPr="003D2A10">
              <w:rPr>
                <w:rFonts w:ascii="Times New Roman" w:eastAsia="Times New Roman" w:hAnsi="Times New Roman" w:cs="Times New Roman"/>
                <w:sz w:val="16"/>
                <w:szCs w:val="16"/>
              </w:rPr>
              <w:t>22 1 Я5 55130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27 054,8  </w:t>
            </w:r>
          </w:p>
        </w:tc>
      </w:tr>
      <w:tr w:rsidR="00DD205E" w:rsidRPr="00EF011F" w:rsidTr="003D2A10">
        <w:trPr>
          <w:cantSplit/>
          <w:trHeight w:val="30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3D2A10" w:rsidRDefault="00DD205E" w:rsidP="00544E3E">
            <w:pPr>
              <w:spacing w:after="0" w:line="240" w:lineRule="auto"/>
              <w:jc w:val="center"/>
              <w:rPr>
                <w:rFonts w:ascii="Times New Roman" w:eastAsia="Times New Roman" w:hAnsi="Times New Roman" w:cs="Times New Roman"/>
                <w:sz w:val="16"/>
                <w:szCs w:val="16"/>
              </w:rPr>
            </w:pPr>
            <w:r w:rsidRPr="003D2A10">
              <w:rPr>
                <w:rFonts w:ascii="Times New Roman" w:eastAsia="Times New Roman" w:hAnsi="Times New Roman" w:cs="Times New Roman"/>
                <w:sz w:val="16"/>
                <w:szCs w:val="16"/>
              </w:rPr>
              <w:t>22 1 Я5 55130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27 054,8  </w:t>
            </w:r>
          </w:p>
        </w:tc>
      </w:tr>
      <w:tr w:rsidR="00DD205E" w:rsidRPr="00EF011F" w:rsidTr="003D2A10">
        <w:trPr>
          <w:cantSplit/>
          <w:trHeight w:val="63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подпрограмма «Создание условий для развития сферы туризма»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22 2 00 00000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350,0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«Формирование условий для развития сферы туризма»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22 2 01 00000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200,0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издание информационно-рекламных материалов</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22 2 01 02750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22 2 01 02750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изготовление сувенирной продукции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22 2 01 02760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22 2 01 02760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организация и реализация пешеходных экскурсий по городу Майкопу</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22 2 01 02770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22 2 01 02770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«Развитие народных художественных промыслов»</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22 2 02 00000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организация и проведение Фестиваля ремесленников «Город мастеров»</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22 2 02 01080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22 2 02 01080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программа «Профилактика правонарушений и обеспечение безопасности жизнедеятельности населения на территории  муниципального образования «Город Майкоп»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12 472,0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12 472,0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12 472,0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подпрограмма «Профилактика терроризма и экстремизма»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34 6 00 00000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12 472,0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12 472,0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12 472,0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«Антитеррористическая безопасность учреждений культуры муниципального образования «Город Майкоп»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34 6 02 00000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12 472,0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12 472,0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12 472,0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оплату услуг физической охраны в бюджетных (автономных) учреждениях</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34 6 02 03800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12 472,0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12 472,0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12 472,0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34 6 02 03800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12 472,0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12 472,0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12 472,0  </w:t>
            </w:r>
          </w:p>
        </w:tc>
      </w:tr>
      <w:tr w:rsidR="00DD205E" w:rsidRPr="00EF011F" w:rsidTr="003D2A10">
        <w:trPr>
          <w:cantSplit/>
          <w:trHeight w:val="30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программа «Социальная поддержка отдельных категорий граждан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35 0 00 00000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подпрограмма «Доступная среда»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35 2 00 00000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r>
      <w:tr w:rsidR="00DD205E" w:rsidRPr="00EF011F" w:rsidTr="003D2A10">
        <w:trPr>
          <w:cantSplit/>
          <w:trHeight w:val="30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основное мероприятие «Социальная поддержка социально ориентированных некоммерческих организаций и иных объединений инвалидов»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35 2 01 00000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r>
      <w:tr w:rsidR="00DD205E" w:rsidRPr="00EF011F" w:rsidTr="003D2A10">
        <w:trPr>
          <w:cantSplit/>
          <w:trHeight w:val="30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поддержка творческих коллективов художественной самодеятельности и любительских объединений инвалидов, городского Дома культуры «Гигант»</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35 2 01 01250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35 2 01 01250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r>
      <w:tr w:rsidR="00DD205E" w:rsidRPr="00EF011F" w:rsidTr="003D2A10">
        <w:trPr>
          <w:cantSplit/>
          <w:trHeight w:val="30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осуществление отдельных переданных полномочий субъекта Российской Федерации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97 0 00 00000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500,0  </w:t>
            </w:r>
          </w:p>
        </w:tc>
      </w:tr>
      <w:tr w:rsidR="00DD205E" w:rsidRPr="00EF011F" w:rsidTr="003D2A10">
        <w:trPr>
          <w:cantSplit/>
          <w:trHeight w:val="30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за счет субвенции на осуществление отдельных государственных полномочий Республики Адыгея по предоставлению компенсаций на оплату жилья и коммунальных услуг отдельным категориям граждан в Республике Адыгея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97 0 00 69010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97 0 00 69010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500,0  </w:t>
            </w:r>
          </w:p>
        </w:tc>
      </w:tr>
      <w:tr w:rsidR="00DD205E" w:rsidRPr="00EF011F" w:rsidTr="003D2A10">
        <w:trPr>
          <w:cantSplit/>
          <w:trHeight w:val="102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другие вопросы в области культуры, кинематографии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11 049,3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11 469,1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11 905,7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программа «Информатизация Администрации муниципального образования «Город Майкоп»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150,0  </w:t>
            </w:r>
          </w:p>
        </w:tc>
      </w:tr>
      <w:tr w:rsidR="00DD205E" w:rsidRPr="00EF011F" w:rsidTr="003D2A10">
        <w:trPr>
          <w:cantSplit/>
          <w:trHeight w:val="30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основное мероприятие «Организационно–методическое и правовое обеспечение процесса информатизации администрации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150,0  </w:t>
            </w:r>
          </w:p>
        </w:tc>
      </w:tr>
      <w:tr w:rsidR="00DD205E" w:rsidRPr="00EF011F" w:rsidTr="003D2A10">
        <w:trPr>
          <w:cantSplit/>
          <w:trHeight w:val="63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приобретение компьютерной техники и периферийного оборудования для обновления материально-технической базы органов местного самоуправления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13 0 01 03240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150,0  </w:t>
            </w:r>
          </w:p>
        </w:tc>
      </w:tr>
      <w:tr w:rsidR="00DD205E" w:rsidRPr="00EF011F" w:rsidTr="003D2A10">
        <w:trPr>
          <w:cantSplit/>
          <w:trHeight w:val="36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13 0 01 03240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программа «Развитие культуры муниципального образования «Город Майкоп»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10 886,4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11 306,2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11 742,8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подпрограмма «Организация и обеспечение эффективного функционирования сети учреждений культуры»</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22 4 00 00000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10 886,4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11 306,2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11 742,8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«Обеспечение условий реализации муниципальной программы»</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22 4 01 00000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10 886,4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11 306,2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11 742,8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обеспечение функций органов местного самоуправления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22 4 01 00010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10 886,4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11 306,2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11 742,8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22 4 01 00010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10 558,8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10 978,6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11 415,2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22 4 01 00010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327,6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327,6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327,6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реализация иных полномочий органов местного самоуправления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12,9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проведение диспансеризации муниципальных служащих</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99 0 00 00130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12,9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905</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99 0 00 00130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12,9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b/>
                <w:bCs/>
                <w:sz w:val="24"/>
                <w:szCs w:val="24"/>
              </w:rPr>
            </w:pPr>
            <w:r w:rsidRPr="00CB56BB">
              <w:rPr>
                <w:rFonts w:ascii="Times New Roman" w:eastAsia="Times New Roman" w:hAnsi="Times New Roman" w:cs="Times New Roman"/>
                <w:b/>
                <w:bCs/>
                <w:sz w:val="24"/>
                <w:szCs w:val="24"/>
              </w:rPr>
              <w:t>Комитет по физической культуре и спорту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b/>
                <w:bCs/>
                <w:sz w:val="20"/>
                <w:szCs w:val="20"/>
              </w:rPr>
            </w:pPr>
            <w:r w:rsidRPr="00CB56BB">
              <w:rPr>
                <w:rFonts w:ascii="Times New Roman" w:eastAsia="Times New Roman" w:hAnsi="Times New Roman" w:cs="Times New Roman"/>
                <w:b/>
                <w:bCs/>
                <w:sz w:val="20"/>
                <w:szCs w:val="20"/>
              </w:rPr>
              <w:t xml:space="preserve">113 886,1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b/>
                <w:bCs/>
                <w:sz w:val="20"/>
                <w:szCs w:val="20"/>
              </w:rPr>
            </w:pPr>
            <w:r w:rsidRPr="00CB56BB">
              <w:rPr>
                <w:rFonts w:ascii="Times New Roman" w:eastAsia="Times New Roman" w:hAnsi="Times New Roman" w:cs="Times New Roman"/>
                <w:b/>
                <w:bCs/>
                <w:sz w:val="20"/>
                <w:szCs w:val="20"/>
              </w:rPr>
              <w:t xml:space="preserve">116 202,6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b/>
                <w:bCs/>
                <w:sz w:val="20"/>
                <w:szCs w:val="20"/>
              </w:rPr>
            </w:pPr>
            <w:r w:rsidRPr="00CB56BB">
              <w:rPr>
                <w:rFonts w:ascii="Times New Roman" w:eastAsia="Times New Roman" w:hAnsi="Times New Roman" w:cs="Times New Roman"/>
                <w:b/>
                <w:bCs/>
                <w:sz w:val="20"/>
                <w:szCs w:val="20"/>
              </w:rPr>
              <w:t xml:space="preserve">119 201,3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физическая культура и спорт</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113 886,1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116 202,6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119 201,3  </w:t>
            </w:r>
          </w:p>
        </w:tc>
      </w:tr>
      <w:tr w:rsidR="00DD205E" w:rsidRPr="00EF011F" w:rsidTr="003D2A10">
        <w:trPr>
          <w:cantSplit/>
          <w:trHeight w:val="5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физическая культура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83 212,0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84 440,9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86 301,3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программа «Профилактика правонарушений и обеспечение безопасности жизнедеятельности населения на территории  муниципального образования «Город Майкоп»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1 712,9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1 712,9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1 712,9  </w:t>
            </w:r>
          </w:p>
        </w:tc>
      </w:tr>
      <w:tr w:rsidR="00DD205E" w:rsidRPr="00EF011F" w:rsidTr="003D2A10">
        <w:trPr>
          <w:cantSplit/>
          <w:trHeight w:val="5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подпрограмма «Профилактика терроризма и экстремизма»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34 6 00 00000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1 712,9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1 712,9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1 712,9  </w:t>
            </w:r>
          </w:p>
        </w:tc>
      </w:tr>
      <w:tr w:rsidR="00DD205E" w:rsidRPr="00EF011F" w:rsidTr="003D2A10">
        <w:trPr>
          <w:cantSplit/>
          <w:trHeight w:val="5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«Антитеррористическая безопасность спортивных учреждений муниципального образования «Город Майкоп»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34 6 03 00000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1 712,9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1 712,9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1 712,9  </w:t>
            </w:r>
          </w:p>
        </w:tc>
      </w:tr>
      <w:tr w:rsidR="00DD205E" w:rsidRPr="00EF011F" w:rsidTr="003D2A10">
        <w:trPr>
          <w:cantSplit/>
          <w:trHeight w:val="5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оплату услуг физической охраны в бюджетных (автономных) учреждениях</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34 6 03 03800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1 712,9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1 712,9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1 712,9  </w:t>
            </w:r>
          </w:p>
        </w:tc>
      </w:tr>
      <w:tr w:rsidR="00DD205E" w:rsidRPr="00EF011F" w:rsidTr="003D2A10">
        <w:trPr>
          <w:cantSplit/>
          <w:trHeight w:val="5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34 6 03 03800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1 712,9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1 712,9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1 712,9  </w:t>
            </w:r>
          </w:p>
        </w:tc>
      </w:tr>
      <w:tr w:rsidR="00DD205E" w:rsidRPr="00EF011F" w:rsidTr="003D2A10">
        <w:trPr>
          <w:cantSplit/>
          <w:trHeight w:val="5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программа «Развитие физической культуры и спорта, формирование здорового образа жизни населения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37 0 00 00000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81 499,1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82 728,0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84 588,4  </w:t>
            </w:r>
          </w:p>
        </w:tc>
      </w:tr>
      <w:tr w:rsidR="00DD205E" w:rsidRPr="00EF011F" w:rsidTr="003D2A10">
        <w:trPr>
          <w:cantSplit/>
          <w:trHeight w:val="5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подпрограмма «Развитие физической культуры и массового спорта»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37 1 00 00000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81 499,1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82 728,0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84 588,4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основное мероприятие «Создание условий для формирования, подготовки и сохранения спортивного резерва»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37 1 02 00000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81 499,1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82 728,0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84 588,4  </w:t>
            </w:r>
          </w:p>
        </w:tc>
      </w:tr>
      <w:tr w:rsidR="00DD205E" w:rsidRPr="00EF011F" w:rsidTr="003D2A10">
        <w:trPr>
          <w:cantSplit/>
          <w:trHeight w:val="6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37 1 02 00020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77 921,1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79 710,0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81 570,4  </w:t>
            </w:r>
          </w:p>
        </w:tc>
      </w:tr>
      <w:tr w:rsidR="00DD205E" w:rsidRPr="00EF011F" w:rsidTr="003D2A10">
        <w:trPr>
          <w:cantSplit/>
          <w:trHeight w:val="4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37 1 02 00020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77 921,1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79 710,0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81 570,4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субсидии бюджетным (автономным) учреждениям на компенсационные выплаты на оплату командировочных расходов</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37 1 02 00230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3 018,0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3 018,0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3 018,0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37 1 02 00230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3 018,0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3 018,0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3 018,0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осуществление капитального ремонта бюджетных (автономных) учреждений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37 1 02 00060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560,0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60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37 1 02 00060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560,0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585"/>
        </w:trPr>
        <w:tc>
          <w:tcPr>
            <w:tcW w:w="1120" w:type="pct"/>
            <w:tcBorders>
              <w:top w:val="nil"/>
              <w:left w:val="single" w:sz="4" w:space="0" w:color="auto"/>
              <w:bottom w:val="single" w:sz="4" w:space="0" w:color="auto"/>
              <w:right w:val="single" w:sz="4" w:space="0" w:color="auto"/>
            </w:tcBorders>
            <w:shd w:val="clear" w:color="auto" w:fill="auto"/>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массовый спорт</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23 230,7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24 023,9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24 856,1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программа «Развитие физической культуры и спорта, формирование здорового образа жизни населения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37 0 00 00000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23 199,5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23 991,5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24 815,1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подпрограмма «Развитие физической культуры и массового спорта»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37 1 00 00000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23 199,5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23 991,5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24 815,1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«Совершенствование форм организации физкультурно-спортивной работы»</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37 1 01 00000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2 950,0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2 950,0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2 950,0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организация и проведение спортивных соревнований, физкультурно-спортивных и оздоровительных мероприятий по месту жительства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37 1 01 01840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2 500,0  </w:t>
            </w:r>
          </w:p>
        </w:tc>
      </w:tr>
      <w:tr w:rsidR="00DD205E" w:rsidRPr="00EF011F" w:rsidTr="003D2A10">
        <w:trPr>
          <w:cantSplit/>
          <w:trHeight w:val="5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37 1 01 01840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37 1 01 01840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2 000,0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укрепление материально-спортивной базы</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37 1 01 01850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450,0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37 1 01 01850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450,0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основное мероприятие «Мероприятия по развитию физкультурно-спортивной инфраструктуры в городе Майкопе»</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37 1 03 00000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19 799,5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20 591,5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21 415,1  </w:t>
            </w:r>
          </w:p>
        </w:tc>
      </w:tr>
      <w:tr w:rsidR="00DD205E" w:rsidRPr="00EF011F" w:rsidTr="003D2A10">
        <w:trPr>
          <w:cantSplit/>
          <w:trHeight w:val="5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37 1 03 00020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19 799,5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20 591,5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21 415,1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37 1 03 00020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19 799,5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20 591,5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21 415,1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«Профилактика безнадзорности и правонарушений несовершеннолетних»</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37 1 04 00000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450,0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37 1 04 00020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450,0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37 1 04 00020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450,0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программа «Укрепление общественного здоровья населения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38 0 00 00000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31,2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32,4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41,0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«Профилактика здорового </w:t>
            </w:r>
            <w:r w:rsidRPr="00CB56BB">
              <w:rPr>
                <w:rFonts w:ascii="Times New Roman" w:eastAsia="Times New Roman" w:hAnsi="Times New Roman" w:cs="Times New Roman"/>
                <w:sz w:val="20"/>
                <w:szCs w:val="20"/>
              </w:rPr>
              <w:br/>
              <w:t>образа жизни»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38 0 01 00000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31,2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32,4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41,0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изготовление наглядной агитации, направленной на мотивацию граждан к здоровому образу жизни, в том числе здоровому питанию</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38 0 01 03200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8,7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38 0 01 03200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8,7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изготовление наглядной агитации, направленной на мотивацию граждан к здоровому образу жизни, в том числе двигательную активность</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38 0 01 03210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8,7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38 0 01 03210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8,7  </w:t>
            </w:r>
          </w:p>
        </w:tc>
      </w:tr>
      <w:tr w:rsidR="00DD205E" w:rsidRPr="00EF011F" w:rsidTr="003D2A10">
        <w:trPr>
          <w:cantSplit/>
          <w:trHeight w:val="6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изготовление информационных памяток о необходимости участия в диспансеризации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38 0 01 03220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11,8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38 0 01 03220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11,8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изготовление информационных памяток для разъяснительной работы о возможных распространений заболеваний (эпидемий)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38 0 01 03230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11,8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38 0 01 03230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11,8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другие вопросы в области физической культуры и спорта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7 443,4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7 737,8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8 043,9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программа «Развитие физической культуры и спорта, формирование здорового образа жизни населения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37 0 00 00000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7 432,1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7 726,5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8 032,6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подпрограмма «Организация и обеспечение эффективного функционирования сети учреждений физической культуры и спорта»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37 2 00 00000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7 432,1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7 726,5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8 032,6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основное мероприятие «Обеспечение условий реализации муниципальной программы»</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37 2 01 00000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7 432,1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7 726,5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8 032,6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обеспечение функций органов местного самоуправления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37 2 01 00010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7 432,1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7 726,5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8 032,6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37 2 01 00010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7 354,1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7 648,5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7 954,6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37 2 01 00010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78,0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78,0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78,0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реализация иных полномочий органов местного самоуправления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11,3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проведение диспансеризации муниципальных служащих</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99 0 00 00130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11,3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99 0 00 00130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11,3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b/>
                <w:bCs/>
                <w:sz w:val="24"/>
                <w:szCs w:val="24"/>
              </w:rPr>
            </w:pPr>
            <w:r w:rsidRPr="00CB56BB">
              <w:rPr>
                <w:rFonts w:ascii="Times New Roman" w:eastAsia="Times New Roman" w:hAnsi="Times New Roman" w:cs="Times New Roman"/>
                <w:b/>
                <w:bCs/>
                <w:sz w:val="24"/>
                <w:szCs w:val="24"/>
              </w:rPr>
              <w:t>Управление по чрезвычайным ситуациям  Администрации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b/>
                <w:bCs/>
                <w:sz w:val="20"/>
                <w:szCs w:val="20"/>
              </w:rPr>
            </w:pPr>
            <w:r w:rsidRPr="00CB56BB">
              <w:rPr>
                <w:rFonts w:ascii="Times New Roman" w:eastAsia="Times New Roman" w:hAnsi="Times New Roman" w:cs="Times New Roman"/>
                <w:b/>
                <w:bCs/>
                <w:sz w:val="20"/>
                <w:szCs w:val="20"/>
              </w:rPr>
              <w:t xml:space="preserve">73 653,9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b/>
                <w:bCs/>
                <w:sz w:val="20"/>
                <w:szCs w:val="20"/>
              </w:rPr>
            </w:pPr>
            <w:r w:rsidRPr="00CB56BB">
              <w:rPr>
                <w:rFonts w:ascii="Times New Roman" w:eastAsia="Times New Roman" w:hAnsi="Times New Roman" w:cs="Times New Roman"/>
                <w:b/>
                <w:bCs/>
                <w:sz w:val="20"/>
                <w:szCs w:val="20"/>
              </w:rPr>
              <w:t xml:space="preserve">73 905,3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b/>
                <w:bCs/>
                <w:sz w:val="20"/>
                <w:szCs w:val="20"/>
              </w:rPr>
            </w:pPr>
            <w:r w:rsidRPr="00CB56BB">
              <w:rPr>
                <w:rFonts w:ascii="Times New Roman" w:eastAsia="Times New Roman" w:hAnsi="Times New Roman" w:cs="Times New Roman"/>
                <w:b/>
                <w:bCs/>
                <w:sz w:val="20"/>
                <w:szCs w:val="20"/>
              </w:rPr>
              <w:t xml:space="preserve">75 873,4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национальная безопасность и правоохранительная деятельность</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73 653,9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73 905,3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75 873,4  </w:t>
            </w:r>
          </w:p>
        </w:tc>
      </w:tr>
      <w:tr w:rsidR="00DD205E" w:rsidRPr="00EF011F" w:rsidTr="003D2A10">
        <w:trPr>
          <w:cantSplit/>
          <w:trHeight w:val="102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защита населения и территории от чрезвычайных ситуаций природного и техногенного характера, пожарная безопасность</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73 653,9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73 905,3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75 873,4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программа «Информатизация Администрации муниципального образования «Город Майкоп»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553,4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553,4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553,4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«Организационно–методическое и правовое обеспечение процесса информатизации администрации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553,4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553,4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553,4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аттестация объекта информатизации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13 0 01 01400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232,4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232,4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232,4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13 0 01 01400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232,4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232,4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232,4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приобретение компьютерной техники и периферийного оборудования для обновления материально-технической базы органов местного самоуправления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13 0 01 03240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321,0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321,0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321,0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13 0 01 03240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321,0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321,0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321,0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программа «Профилактика правонарушений и обеспечение безопасности жизнедеятельности населения на территории  муниципального образования «Город Майкоп»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73 042,9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73 294,3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75 262,4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подпрограмма «Обеспечение эффективного функционирования органов управления по предупреждению и ликвидации чрезвычайных ситуаций»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34 2 00 00000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50 158,4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51 562,6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53 520,8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основное мероприятие «Создание условий для выполнения муниципальной программы»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34 2 01 00000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50 158,4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51 562,6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53 520,8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обеспечение функций органов местного самоуправления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34 2 01 00010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18 984,6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19 706,8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20 457,7  </w:t>
            </w:r>
          </w:p>
        </w:tc>
      </w:tr>
      <w:tr w:rsidR="00DD205E" w:rsidRPr="00EF011F" w:rsidTr="003D2A10">
        <w:trPr>
          <w:cantSplit/>
          <w:trHeight w:val="9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34 2 01 00010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18 038,8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18 761,0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19 511,9  </w:t>
            </w:r>
          </w:p>
        </w:tc>
      </w:tr>
      <w:tr w:rsidR="00DD205E" w:rsidRPr="00EF011F" w:rsidTr="003D2A10">
        <w:trPr>
          <w:cantSplit/>
          <w:trHeight w:val="6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34 2 01 00010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936,3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936,3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936,3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иные бюджетные ассигнования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34 2 01 00010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800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9,5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обеспечение деятельности муниципальных казенных учреждений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34 2 01 00030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31 173,8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31 855,8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33 063,1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34 2 01 00030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28 440,1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29 560,6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30 725,9  </w:t>
            </w:r>
          </w:p>
        </w:tc>
      </w:tr>
      <w:tr w:rsidR="00DD205E" w:rsidRPr="00EF011F" w:rsidTr="003D2A10">
        <w:trPr>
          <w:cantSplit/>
          <w:trHeight w:val="63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34 2 01 00030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2 729,3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2 290,8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2 332,8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иные бюджетные ассигнования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34 2 01 00030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800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4,4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подпрограмма «Обеспечение безопасности жизнедеятельности населения в условиях мирного и военного времени»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34 3 00 00000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960,0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960,0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960,0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основное мероприятие «Снижение рисков и смягчение последствий чрезвычайных ситуаций природного и техногенного характера»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34 3 01 00000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514,9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514,9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514,9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местный резерв финансовых средств и материальных ресурсов для ликвидации чрезвычайных ситуаций природного и техногенного характера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34 3 01 01110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иные бюджетные ассигнования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34 3 01 01110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800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изготовление памяток по правилам поведения в чрезвычайных ситуциях природного и техногенного характера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34 3 01 02930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14,9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34 3 01 02930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14,9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«Снижение рисков и смягчение последствий пожаров и происшествий на водных объектах»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34 3 02 00000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435,2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435,2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435,2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обеспечение пожарной безопасности на территории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34 3 02 02420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415,7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415,7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415,7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34 3 02 02420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415,7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415,7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415,7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обеспечение безопасности людей на водных объектах</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34 3 02 02540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19,5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19,5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19,5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34 3 02 02540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19,5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19,5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19,5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«Развитие гражданской обороны на территории муниципального образования  «Город Майкоп»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34 3 03 00000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9,9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-расходы на развитие гражданской обороны на территории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34 3 03 02920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9,9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34 3 03 02920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9,9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подпрограмма «Построение (развитие) аппаратно-программного комплекса «Безопасный город»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34 4 00 00000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18 402,3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17 297,8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17 307,7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«Построение и развитие АПК «Безопасный город»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34 4 01 00000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4 114,0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3 000,0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укрепление материально-технической базы комплекса АПК «Безопасный город»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34 4 01 03670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4 114,0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3 000,0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34 4 01 03670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4 114,0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3 000,0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«Содержание комплекса АПК «Безопасный город»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34 4 02 00000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14 288,3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14 297,8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14 307,7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эксплуатацию и техническое обслуживание системы уличного видеонаблюдения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34 4 02 02320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14 288,3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14 297,8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14 307,7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34 4 02 02320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14 288,3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14 297,8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14 307,7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подпрограмма «Развитие и совершенствование автоматизированной системы централизованного оповещения населения»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34 5 00 00000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3 522,2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3 473,9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3 473,9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«Модернизация каналов управления акустическими сиренами МАСЦО»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34 5 01 00000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48,3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обустройство системы оповещения населения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34 5 01 02690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48,3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34 5 01 02690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48,3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«Содержание технических средств МАСЦО»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34 5 02 00000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3 473,9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3 473,9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3 473,9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эксплуатацию и техническое обслуживание технических средств</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34 5 02 02700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3 473,9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3 473,9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3 473,9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34 5 02 02700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3 473,9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3 473,9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3 473,9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реализация иных полномочий органов местного самоуправления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57,6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57,6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57,6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проведение диспансеризации муниципальных служащих</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99 0 00 00130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57,6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57,6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57,6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99 0 00 00130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57,6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57,6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57,6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b/>
                <w:bCs/>
                <w:sz w:val="24"/>
                <w:szCs w:val="24"/>
              </w:rPr>
            </w:pPr>
            <w:r w:rsidRPr="00CB56BB">
              <w:rPr>
                <w:rFonts w:ascii="Times New Roman" w:eastAsia="Times New Roman" w:hAnsi="Times New Roman" w:cs="Times New Roman"/>
                <w:b/>
                <w:bCs/>
                <w:sz w:val="24"/>
                <w:szCs w:val="24"/>
              </w:rPr>
              <w:t>Комитет по управлению имуществом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b/>
                <w:bCs/>
                <w:sz w:val="20"/>
                <w:szCs w:val="20"/>
              </w:rPr>
            </w:pPr>
            <w:r w:rsidRPr="00CB56BB">
              <w:rPr>
                <w:rFonts w:ascii="Times New Roman" w:eastAsia="Times New Roman" w:hAnsi="Times New Roman" w:cs="Times New Roman"/>
                <w:b/>
                <w:bCs/>
                <w:sz w:val="20"/>
                <w:szCs w:val="20"/>
              </w:rPr>
              <w:t xml:space="preserve">296 877,9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b/>
                <w:bCs/>
                <w:sz w:val="20"/>
                <w:szCs w:val="20"/>
              </w:rPr>
            </w:pPr>
            <w:r w:rsidRPr="00CB56BB">
              <w:rPr>
                <w:rFonts w:ascii="Times New Roman" w:eastAsia="Times New Roman" w:hAnsi="Times New Roman" w:cs="Times New Roman"/>
                <w:b/>
                <w:bCs/>
                <w:sz w:val="20"/>
                <w:szCs w:val="20"/>
              </w:rPr>
              <w:t xml:space="preserve">249 117,4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b/>
                <w:bCs/>
                <w:sz w:val="20"/>
                <w:szCs w:val="20"/>
              </w:rPr>
            </w:pPr>
            <w:r w:rsidRPr="00CB56BB">
              <w:rPr>
                <w:rFonts w:ascii="Times New Roman" w:eastAsia="Times New Roman" w:hAnsi="Times New Roman" w:cs="Times New Roman"/>
                <w:b/>
                <w:bCs/>
                <w:sz w:val="20"/>
                <w:szCs w:val="20"/>
              </w:rPr>
              <w:t xml:space="preserve">264 106,1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общегосударственные вопросы</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62 484,2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61 702,4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63 540,5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другие общегосударственные вопросы</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62 484,2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61 702,4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63 540,5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программа «Информатизация Администрации муниципального образования «Город Майкоп»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5 270,8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2 650,8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2 650,8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«Организационно–методическое и правовое обеспечение процесса информатизации администрации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5 270,8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2 650,8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2 650,8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-аттестация объекта информатизации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13 0 01 01400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13 0 01 01400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техническая поддержка и абонентское обслуживание программного обеспечения «Автоматизированная система управления государственным и муниципальным имуществом»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13 0 01 02710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2 491,0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2 491,0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2 491,0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13 0 01 02710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2 491,0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2 491,0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2 491,0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приобретение компьютерной техники и периферийного оборудования для обновления материально-технической базы органов местного самоуправления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13 0 01 03240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159,8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159,8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159,8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13 0 01 03240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159,8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159,8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159,8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приобретение серверного оборудования и программного обеспечения для обновления материально-технической базы органов местного самоуправления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13 0 01 03250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13 0 01 03250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программа «Обеспечение деятельности и реализации полномочий  Комитета по управлению имуществом муниципального образования «Город Майкоп»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29 0 00 00000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53 171,7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55 009,9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56 848,0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подпрограмма «Реализация полномочий Комитета по управлению имуществом»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29 1 00 00000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5 816,8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5 816,8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5 814,1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«Эффективное управление, распоряжение имуществом, находящимся в муниципальной собственности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29 1 01 00000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897,4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897,4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894,7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осуществление оценки, признание прав, изготовление технической документации на объекты муниципальной собственности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29 1 01 01990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897,4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897,4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894,7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29 1 01 01990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897,4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897,4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894,7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«Совершенствование системы учета и содержания объектов  собственности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29 1 02 00000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4 919,4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4 919,4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4 919,4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содержание объектов казны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29 1 02 02000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4 919,4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4 919,4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4 919,4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29 1 02 02000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4 807,0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4 807,0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4 807,0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иные бюджетные ассигнования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29 1 02 02000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800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112,4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112,4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112,4  </w:t>
            </w:r>
          </w:p>
        </w:tc>
      </w:tr>
      <w:tr w:rsidR="00DD205E" w:rsidRPr="00EF011F" w:rsidTr="003D2A10">
        <w:trPr>
          <w:cantSplit/>
          <w:trHeight w:val="5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подпрограмма «Обеспечение деятельности Комитета по управлению имуществом»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29 2 00 00000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47 354,9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49 193,1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51 033,9  </w:t>
            </w:r>
          </w:p>
        </w:tc>
      </w:tr>
      <w:tr w:rsidR="00DD205E" w:rsidRPr="00EF011F" w:rsidTr="003D2A10">
        <w:trPr>
          <w:cantSplit/>
          <w:trHeight w:val="34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основное мероприятие «Организация качественного и эффективного исполнения полномочий Комитета по управлению имуществом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29 2 01 00000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47 354,9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49 193,1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51 033,9  </w:t>
            </w:r>
          </w:p>
        </w:tc>
      </w:tr>
      <w:tr w:rsidR="00DD205E" w:rsidRPr="00EF011F" w:rsidTr="003D2A10">
        <w:trPr>
          <w:cantSplit/>
          <w:trHeight w:val="84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обеспечение функций органов местного самоуправления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29 2 01 00010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47 354,9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49 193,1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51 033,9  </w:t>
            </w:r>
          </w:p>
        </w:tc>
      </w:tr>
      <w:tr w:rsidR="00DD205E" w:rsidRPr="00EF011F" w:rsidTr="003D2A10">
        <w:trPr>
          <w:cantSplit/>
          <w:trHeight w:val="55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29 2 01 00010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45 913,6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47 751,8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49 663,1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29 2 01 00010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1 441,3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1 441,3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1 370,8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реализация иных полномочий органов местного самоуправления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4 041,7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4 041,7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4 041,7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проведение диспансеризации муниципальных служащих</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99 0 00 00130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172,2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172,2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172,2  </w:t>
            </w:r>
          </w:p>
        </w:tc>
      </w:tr>
      <w:tr w:rsidR="00DD205E" w:rsidRPr="00EF011F" w:rsidTr="003D2A10">
        <w:trPr>
          <w:cantSplit/>
          <w:trHeight w:val="63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99 0 00 00130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172,2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172,2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172,2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прочие мероприятия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99 0 00 00180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3 669,5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3 669,5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3 669,5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99 0 00 00180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3 069,5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3 069,5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3 069,5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иные бюджетные ассигнования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99 0 00 00180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800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600,0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НДС при реализации имущества, находящегося в муниципальной собственности, физическому лицу</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99 0 00 02250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200,0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иные бюджетные ассигнования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99 0 00 02250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800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200,0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национальная экономика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985,0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985,0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985,0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другие вопросы в области национальной экономики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985,0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985,0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985,0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программа «Обеспечение деятельности и реализации полномочий  Комитета по управлению имуществом муниципального образования «Город Майкоп»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29 0 00 00000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985,0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985,0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985,0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подпрограмма «Реализация полномочий Комитета по управлению имуществом»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29 1 00 00000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985,0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985,0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985,0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«Эффективное управление, распоряжение и рациональное использование земельных участков, находящихся в собственности муниципального образования «Город Майкоп», а также земельных участков, государственная собственность на которые не разграничена в г. Майкопе»</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29 1 03 00000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985,0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985,0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985,0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формирование земельных участков, проведение независимой оценки  земельных участков и оценки права аренды земельных участков</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29 1 03 02010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985,0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985,0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985,0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29 1 03 02010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985,0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985,0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985,0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жилищно-коммунальное хозяйство</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29 955,5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21 975,5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21 975,5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жилищное хозяйство</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29 955,5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21 975,5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21 975,5  </w:t>
            </w:r>
          </w:p>
        </w:tc>
      </w:tr>
      <w:tr w:rsidR="00DD205E" w:rsidRPr="00EF011F" w:rsidTr="003D2A10">
        <w:trPr>
          <w:cantSplit/>
          <w:trHeight w:val="90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программа «Улучшение жилищных условий граждан, проживающих в муниципальном образовании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36 0 00 00000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13 560,0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5 580,0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5 580,0  </w:t>
            </w:r>
          </w:p>
        </w:tc>
      </w:tr>
      <w:tr w:rsidR="00DD205E" w:rsidRPr="00EF011F" w:rsidTr="003D2A10">
        <w:trPr>
          <w:cantSplit/>
          <w:trHeight w:val="5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подпрограмма «Обеспечение жильем отдельных категорий граждан»</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36 1 00 00000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5 580,0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5 580,0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5 580,0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«Обеспечение жильем малоимущих граждан»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36 1 01 00000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5 580,0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5 580,0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5 580,0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приобретение жилых помещений для предоставления по договорам социального найма малоимущим гражданам, нуждающимся в предоставлении жилых помещений по договорам социального найма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36 1 01  01260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5 580,0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5 580,0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5 580,0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капитальные вложения в объекты государственной (муниципальной) собственности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36 1 01  01260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400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5 580,0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5 580,0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5 580,0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подпрограмма «Переселение граждан из жилых помещений, признанных непригодными для проживания и расположенных в аварийных многоквартирных домах»</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36 2 00 00000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7 980,0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«Ликвидация аварийного жилищного фонда»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36 2 03 00000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7 980,0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снос аварийного жилищного фонда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36 2 03 02310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7 980,0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36 2 03 02310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7 980,0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реализация иных полномочий органов местного самоуправления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16 395,5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16 395,5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16 395,5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приобретение объектов недвижимого имущества в муниципальную собственность по решению суда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99 0 00 02260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16 395,5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16 395,5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16 395,5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капитальные вложения в объекты государственной (муниципальной) собственности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99 0 00 02260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400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16 395,5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16 395,5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16 395,5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социальная политика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203 453,2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164 454,5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177 605,1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охрана семьи и детства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203 453,2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164 454,5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177 605,1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программа «Улучшение жилищных условий граждан, проживающих в муниципальном образовании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36 0 00 00000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203 453,2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164 454,5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177 605,1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подпрограмма «Обеспечение жильем отдельных категорий граждан»</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36 1 00 00000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203 453,2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164 454,5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177 605,1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«Предоставление социальных выплат молодым семьям»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36 1 02 00000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36 615,4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15 000,0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реализацию мероприятий по обеспечению жильем молодых семей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36 1 02 L4970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36 615,4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15 000,0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социальное обеспечение и иные выплаты населению</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36 1 02 L4970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36 615,4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15 000,0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«Исполнение переданных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республиканского бюджета»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36 1 03 00000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166 837,8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149 454,5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162 605,1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расходы за счет субвенции на осуществление отдельных государственных полномочий Республики Адыгея по предоставлению дополнительных гарантий права на жилое помещение лицам, указанным в пункте 9 статьи 8 Федерального закона от 21 декабря 1996 года № 159-ФЗ "О дополнительных гарантиях по социальной поддержке детей-сирот и детей, оставшихся без попечения родителей", включенным в список в соответствии с пунктом 3 статьи 8 Федерального закона от 21 декабря 1996 года № 159-ФЗ "О дополнительных гарантиях по социальной поддержке детей-сирот и детей, оставшихся без попечения родителей", в виде предоставления 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36 1 03 60230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36 1 03 60230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реализацию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(переданные полномочия)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3D2A10" w:rsidRDefault="00DD205E" w:rsidP="00544E3E">
            <w:pPr>
              <w:spacing w:after="0" w:line="240" w:lineRule="auto"/>
              <w:jc w:val="center"/>
              <w:rPr>
                <w:rFonts w:ascii="Times New Roman" w:eastAsia="Times New Roman" w:hAnsi="Times New Roman" w:cs="Times New Roman"/>
                <w:sz w:val="16"/>
                <w:szCs w:val="16"/>
              </w:rPr>
            </w:pPr>
            <w:r w:rsidRPr="003D2A10">
              <w:rPr>
                <w:rFonts w:ascii="Times New Roman" w:eastAsia="Times New Roman" w:hAnsi="Times New Roman" w:cs="Times New Roman"/>
                <w:sz w:val="16"/>
                <w:szCs w:val="16"/>
              </w:rPr>
              <w:t>36 1 03 R0820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166 834,8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149 451,5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162 602,1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капитальные вложения в объекты государственной (муниципальной) собственности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3D2A10" w:rsidRDefault="00DD205E" w:rsidP="00544E3E">
            <w:pPr>
              <w:spacing w:after="0" w:line="240" w:lineRule="auto"/>
              <w:jc w:val="center"/>
              <w:rPr>
                <w:rFonts w:ascii="Times New Roman" w:eastAsia="Times New Roman" w:hAnsi="Times New Roman" w:cs="Times New Roman"/>
                <w:sz w:val="16"/>
                <w:szCs w:val="16"/>
              </w:rPr>
            </w:pPr>
            <w:r w:rsidRPr="003D2A10">
              <w:rPr>
                <w:rFonts w:ascii="Times New Roman" w:eastAsia="Times New Roman" w:hAnsi="Times New Roman" w:cs="Times New Roman"/>
                <w:sz w:val="16"/>
                <w:szCs w:val="16"/>
              </w:rPr>
              <w:t>36 1 03 R0820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400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166 834,8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149 451,5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162 602,1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b/>
                <w:bCs/>
                <w:sz w:val="24"/>
                <w:szCs w:val="24"/>
              </w:rPr>
            </w:pPr>
            <w:r w:rsidRPr="00CB56BB">
              <w:rPr>
                <w:rFonts w:ascii="Times New Roman" w:eastAsia="Times New Roman" w:hAnsi="Times New Roman" w:cs="Times New Roman"/>
                <w:b/>
                <w:bCs/>
                <w:sz w:val="24"/>
                <w:szCs w:val="24"/>
              </w:rPr>
              <w:t>Управление сельского хозяйства Администрации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912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b/>
                <w:bCs/>
                <w:sz w:val="20"/>
                <w:szCs w:val="20"/>
              </w:rPr>
            </w:pPr>
            <w:r w:rsidRPr="00CB56BB">
              <w:rPr>
                <w:rFonts w:ascii="Times New Roman" w:eastAsia="Times New Roman" w:hAnsi="Times New Roman" w:cs="Times New Roman"/>
                <w:b/>
                <w:bCs/>
                <w:sz w:val="20"/>
                <w:szCs w:val="20"/>
              </w:rPr>
              <w:t xml:space="preserve">8 486,2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b/>
                <w:bCs/>
                <w:sz w:val="20"/>
                <w:szCs w:val="20"/>
              </w:rPr>
            </w:pPr>
            <w:r w:rsidRPr="00CB56BB">
              <w:rPr>
                <w:rFonts w:ascii="Times New Roman" w:eastAsia="Times New Roman" w:hAnsi="Times New Roman" w:cs="Times New Roman"/>
                <w:b/>
                <w:bCs/>
                <w:sz w:val="20"/>
                <w:szCs w:val="20"/>
              </w:rPr>
              <w:t xml:space="preserve">8 681,0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b/>
                <w:bCs/>
                <w:sz w:val="20"/>
                <w:szCs w:val="20"/>
              </w:rPr>
            </w:pPr>
            <w:r w:rsidRPr="00CB56BB">
              <w:rPr>
                <w:rFonts w:ascii="Times New Roman" w:eastAsia="Times New Roman" w:hAnsi="Times New Roman" w:cs="Times New Roman"/>
                <w:b/>
                <w:bCs/>
                <w:sz w:val="20"/>
                <w:szCs w:val="20"/>
              </w:rPr>
              <w:t xml:space="preserve">8 881,4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национальная экономика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8 486,2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8 681,0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8 881,4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сельское хозяйство и рыболовство</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8 486,2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8 681,0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8 881,4  </w:t>
            </w:r>
          </w:p>
        </w:tc>
      </w:tr>
      <w:tr w:rsidR="00DD205E" w:rsidRPr="00EF011F" w:rsidTr="003D2A10">
        <w:trPr>
          <w:cantSplit/>
          <w:trHeight w:val="60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программа «Развитие сельского хозяйства и регулирование рынков сельскохозяйственной продукции, сырья и продовольствия в муниципальном образовании «Город Майкоп»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8 469,3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8 664,1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8 864,5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подпрограмма «Создание условий для увеличения производства сельскохозяйственной продукции»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01 1 00 00000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«Поддержка сельскохозяйственных производителей на территории МО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01 1 01 00000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субсидии на возмещение затрат гражданам, ведущим  сельскохозяйственное производство по основным направлениям сельскохозяйственной деятельности на территории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01 1 01 01000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500,0  </w:t>
            </w:r>
          </w:p>
        </w:tc>
      </w:tr>
      <w:tr w:rsidR="00DD205E" w:rsidRPr="00EF011F" w:rsidTr="003D2A10">
        <w:trPr>
          <w:cantSplit/>
          <w:trHeight w:val="73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иные бюджетные ассигнования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01 1 01 01000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800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подпрограмма «Обеспечение деятельности Управления сельского хозяйства»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01 2 00 00000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7 969,3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8 164,1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8 364,5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основное мероприятие «Обеспечение реализации Программы»</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01 2 01 00000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7 969,3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8 164,1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8 364,5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обеспечение функций органов местного самоуправления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01 2 01 00010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7 969,3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8 164,1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8 364,5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01 2 01 00010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4 813,5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5 008,3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5 208,7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01 2 01 00010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3 155,8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3 155,8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3 155,8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реализация иных полномочий органов местного самоуправления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16,9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проведение диспансеризации муниципальных служащих</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99 0 00 00130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16,9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912</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99 0 00 00130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16,9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b/>
                <w:bCs/>
                <w:sz w:val="24"/>
                <w:szCs w:val="24"/>
              </w:rPr>
            </w:pPr>
            <w:r w:rsidRPr="00CB56BB">
              <w:rPr>
                <w:rFonts w:ascii="Times New Roman" w:eastAsia="Times New Roman" w:hAnsi="Times New Roman" w:cs="Times New Roman"/>
                <w:b/>
                <w:bCs/>
                <w:sz w:val="24"/>
                <w:szCs w:val="24"/>
              </w:rPr>
              <w:t>Администрация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b/>
                <w:bCs/>
                <w:sz w:val="20"/>
                <w:szCs w:val="20"/>
              </w:rPr>
            </w:pPr>
            <w:r w:rsidRPr="00CB56BB">
              <w:rPr>
                <w:rFonts w:ascii="Times New Roman" w:eastAsia="Times New Roman" w:hAnsi="Times New Roman" w:cs="Times New Roman"/>
                <w:b/>
                <w:bCs/>
                <w:sz w:val="20"/>
                <w:szCs w:val="20"/>
              </w:rPr>
              <w:t xml:space="preserve">719 000,2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b/>
                <w:bCs/>
                <w:sz w:val="20"/>
                <w:szCs w:val="20"/>
              </w:rPr>
            </w:pPr>
            <w:r w:rsidRPr="00CB56BB">
              <w:rPr>
                <w:rFonts w:ascii="Times New Roman" w:eastAsia="Times New Roman" w:hAnsi="Times New Roman" w:cs="Times New Roman"/>
                <w:b/>
                <w:bCs/>
                <w:sz w:val="20"/>
                <w:szCs w:val="20"/>
              </w:rPr>
              <w:t xml:space="preserve">748 081,2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b/>
                <w:bCs/>
                <w:sz w:val="20"/>
                <w:szCs w:val="20"/>
              </w:rPr>
            </w:pPr>
            <w:r w:rsidRPr="00CB56BB">
              <w:rPr>
                <w:rFonts w:ascii="Times New Roman" w:eastAsia="Times New Roman" w:hAnsi="Times New Roman" w:cs="Times New Roman"/>
                <w:b/>
                <w:bCs/>
                <w:sz w:val="20"/>
                <w:szCs w:val="20"/>
              </w:rPr>
              <w:t xml:space="preserve">676 456,9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общегосударственные вопросы</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363 468,2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327 067,7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332 553,4  </w:t>
            </w:r>
          </w:p>
        </w:tc>
      </w:tr>
      <w:tr w:rsidR="00DD205E" w:rsidRPr="00EF011F" w:rsidTr="003D2A10">
        <w:trPr>
          <w:cantSplit/>
          <w:trHeight w:val="84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функционирование высшего должностного лица субъекта Российской Федерации и муниципального образования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3 072,2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3 195,1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3 323,0  </w:t>
            </w:r>
          </w:p>
        </w:tc>
      </w:tr>
      <w:tr w:rsidR="00DD205E" w:rsidRPr="00EF011F" w:rsidTr="003D2A10">
        <w:trPr>
          <w:cantSplit/>
          <w:trHeight w:val="6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обеспечение функционирования Главы муниципального образования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3 072,2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3 195,1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3 323,0  </w:t>
            </w:r>
          </w:p>
        </w:tc>
      </w:tr>
      <w:tr w:rsidR="00DD205E" w:rsidRPr="00EF011F" w:rsidTr="003D2A10">
        <w:trPr>
          <w:cantSplit/>
          <w:trHeight w:val="54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глава муниципального образования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91 1 00 00000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3 072,2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3 195,1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3 323,0  </w:t>
            </w:r>
          </w:p>
        </w:tc>
      </w:tr>
      <w:tr w:rsidR="00DD205E" w:rsidRPr="00EF011F" w:rsidTr="003D2A10">
        <w:trPr>
          <w:cantSplit/>
          <w:trHeight w:val="5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обеспечение функций органов местного самоуправления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91 1 00 00010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3 072,2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3 195,1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3 323,0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91 1 00 00010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3 072,2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3 195,1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3 323,0  </w:t>
            </w:r>
          </w:p>
        </w:tc>
      </w:tr>
      <w:tr w:rsidR="00DD205E" w:rsidRPr="00EF011F" w:rsidTr="003D2A10">
        <w:trPr>
          <w:cantSplit/>
          <w:trHeight w:val="5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193 423,8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190 940,2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197 786,1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программа «Информатизация Администрации муниципального образования «Город Майкоп»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25 180,8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16 372,9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16 372,9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«Организационно–методическое и правовое обеспечение процесса информатизации администрации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25 180,8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16 372,9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16 372,9  </w:t>
            </w:r>
          </w:p>
        </w:tc>
      </w:tr>
      <w:tr w:rsidR="00DD205E" w:rsidRPr="00EF011F" w:rsidTr="003D2A10">
        <w:trPr>
          <w:cantSplit/>
          <w:trHeight w:val="82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аттестация объекта информатизации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13 0 01 01400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12 496,0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3 500,0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13 0 01 01400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12 496,0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3 500,0  </w:t>
            </w:r>
          </w:p>
        </w:tc>
      </w:tr>
      <w:tr w:rsidR="00DD205E" w:rsidRPr="00EF011F" w:rsidTr="003D2A10">
        <w:trPr>
          <w:cantSplit/>
          <w:trHeight w:val="84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организация защиты сайта в соответствии с «Требованиями о защите информации, содержащихся в информационных системах общего пользования»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13 0 01 01430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82,6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72,9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72,9  </w:t>
            </w:r>
          </w:p>
        </w:tc>
      </w:tr>
      <w:tr w:rsidR="00DD205E" w:rsidRPr="00EF011F" w:rsidTr="003D2A10">
        <w:trPr>
          <w:cantSplit/>
          <w:trHeight w:val="66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13 0 01 01430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82,6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72,9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72,9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поставка лицензий (неисключительных прав) на право использовать компьютерное программное обеспечение</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13 0 01 02660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4 108,0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13 0 01 02660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4 108,0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техническая поддержка системы защиты конфедициальной информации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13 0 01 02960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4 094,2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4 000,0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13 0 01 02960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4 094,2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4 000,0  </w:t>
            </w:r>
          </w:p>
        </w:tc>
      </w:tr>
      <w:tr w:rsidR="00DD205E" w:rsidRPr="00EF011F" w:rsidTr="003D2A10">
        <w:trPr>
          <w:cantSplit/>
          <w:trHeight w:val="54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приобретение компьютерной техники и периферийного оборудования для обновления материально-технической базы органов местного самоуправления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13 0 01 03240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1 500,0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13 0 01 03240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1 500,0  </w:t>
            </w:r>
          </w:p>
        </w:tc>
      </w:tr>
      <w:tr w:rsidR="00DD205E" w:rsidRPr="00EF011F" w:rsidTr="003D2A10">
        <w:trPr>
          <w:cantSplit/>
          <w:trHeight w:val="54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приобретение серверного оборудования и программного обеспечения для обновления материально-технической базы органов местного самоуправления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13 0 01 03250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5 000,0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13 0 01 03250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5 000,0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проведение работ по заправке и восстановлению картриджей, обслуживанию и ремонту оргтехники и копировальных аппаратов</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13 0 01 03260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800,0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13 0 01 03260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800,0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профессиональная переподготовка и повышение квалификации работников, ответственных за информационную безопасность органов местного самоуправления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13 0 01 03270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13 0 01 03270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500,0  </w:t>
            </w:r>
          </w:p>
        </w:tc>
      </w:tr>
      <w:tr w:rsidR="00DD205E" w:rsidRPr="00EF011F" w:rsidTr="003D2A10">
        <w:trPr>
          <w:cantSplit/>
          <w:trHeight w:val="102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приобретение расходных материалов и комплектующих для компьютерной и копировальной техники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13 0 01 03320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1 000,0  </w:t>
            </w:r>
          </w:p>
        </w:tc>
      </w:tr>
      <w:tr w:rsidR="00DD205E" w:rsidRPr="00EF011F" w:rsidTr="003D2A10">
        <w:trPr>
          <w:cantSplit/>
          <w:trHeight w:val="55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13 0 01 03320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1 000,0  </w:t>
            </w:r>
          </w:p>
        </w:tc>
      </w:tr>
      <w:tr w:rsidR="00DD205E" w:rsidRPr="00EF011F" w:rsidTr="003D2A10">
        <w:trPr>
          <w:cantSplit/>
          <w:trHeight w:val="6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обеспечение функционирования Администрации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92 0 00 00000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167 773,0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174 097,3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180 943,2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аппарат Администрации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92 1 00 00000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167 773,0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174 097,3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180 943,2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обеспечение функций органов местного самоуправления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92 1 00 00010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167 773,0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174 097,3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180 943,2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92 1 00 00010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165 178,2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171 762,3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178 608,5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92 1 00 00010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2 463,8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2 204,0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2 203,7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иные бюджетные ассигнования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92 1 00 00010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800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131,0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131,0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131,0  </w:t>
            </w:r>
          </w:p>
        </w:tc>
      </w:tr>
      <w:tr w:rsidR="00DD205E" w:rsidRPr="00EF011F" w:rsidTr="003D2A10">
        <w:trPr>
          <w:cantSplit/>
          <w:trHeight w:val="84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реализация иных полномочий органов местного самоуправления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470,0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470,0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470,0  </w:t>
            </w:r>
          </w:p>
        </w:tc>
      </w:tr>
      <w:tr w:rsidR="00DD205E" w:rsidRPr="00EF011F" w:rsidTr="003D2A10">
        <w:trPr>
          <w:cantSplit/>
          <w:trHeight w:val="57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проведение диспансеризации муниципальных служащих</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99 0 00 00130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470,0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470,0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470,0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99 0 00 00130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470,0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470,0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470,0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обеспечение проведения выборов и референдумов</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2 027,0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2 125,0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2 125,0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проведение выборов и референдумов</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94 0 00 00000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2 027,0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2 125,0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2 125,0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проведение выборов</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94 1 00 00000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2 027,0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2 125,0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2 125,0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проведение выборов депутатов Совета народных депутатов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94 1 00 02170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2 027,0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2 125,0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2 125,0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иные бюджетные ассигнования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94 1 00 02170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800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2 027,0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2 125,0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2 125,0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другие общегосударственные вопросы</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164 945,2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130 807,4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129 319,3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программа «Развитие территориального общественного самоуправления в муниципальном образовании «Город Майкоп»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19 0 00 00000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60 758,4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60 758,4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60 758,4  </w:t>
            </w:r>
          </w:p>
        </w:tc>
      </w:tr>
      <w:tr w:rsidR="00DD205E" w:rsidRPr="00EF011F" w:rsidTr="003D2A10">
        <w:trPr>
          <w:cantSplit/>
          <w:trHeight w:val="60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основное мероприятие «Привлечение населения к совместной деятельности ТОС»</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19 0 01 00000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60 758,4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60 758,4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60 758,4  </w:t>
            </w:r>
          </w:p>
        </w:tc>
      </w:tr>
      <w:tr w:rsidR="00DD205E" w:rsidRPr="00EF011F" w:rsidTr="003D2A10">
        <w:trPr>
          <w:cantSplit/>
          <w:trHeight w:val="60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предоставление субсидии Ассоциации по координации деятельности органов территориального общественного самоуправления в муниципальном образовании «Город Майкоп» на финансовое обеспечение затрат в связи с оказанием услуг, связанных с деятельностью местных некоммерческих организаций, направленной на поддержку и развитие территориального общественного самоуправления в муниципальном образовании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19 0 01 03590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60 758,4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60 758,4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60 758,4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19 0 01 03590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60 758,4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60 758,4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60 758,4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программа «О противодействии коррупции в муниципальном образовании «Город Майкоп»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24 0 00 00000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350,0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«Обеспечение подготовки кадров»</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24 0 01 00000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200,0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обучение муниципальных служащих, в должностные обязанности которых входит участие в противодействии коррупции, по дополнительным образовательным программам в области противодействия коррупции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24 0 01 02720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24 0 01 02720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r>
      <w:tr w:rsidR="00DD205E" w:rsidRPr="00EF011F" w:rsidTr="003D2A10">
        <w:trPr>
          <w:cantSplit/>
          <w:trHeight w:val="102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обучение муниципальных служащих, в должностные обязанности которых входит участие в проведении закупок товаров, работ, услуг для обеспечения муниципальных нужд, по дополнительным образовательным программам в области противодействия коррупции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24 0 01 02730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24 0 01 02730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обучение муниципальных служащих, впервые поступивших на муниципальную службу для замещения должностей, связанных с соблюдением антикоррупционных стандартов и включенных в Перечень, по образовательным программам в области противодействия коррупции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24 0 01 02500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24 0 01 02500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«Мероприятия антикоррупционного направления»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24 0 02 00000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публикация в средствах массовой информации материалов антикоррупционного информирования, просвещения, обучения, воспитания населения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24 0 02 01830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24 0 02 01830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программа «Профилактика правонарушений и обеспечение безопасности жизнедеятельности населения на территории  муниципального образования «Город Майкоп»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110,3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110,3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110,3  </w:t>
            </w:r>
          </w:p>
        </w:tc>
      </w:tr>
      <w:tr w:rsidR="00DD205E" w:rsidRPr="00EF011F" w:rsidTr="003D2A10">
        <w:trPr>
          <w:cantSplit/>
          <w:trHeight w:val="127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подпрограмма «Профилактика преступлений и иных правонарушений»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34 1 00 00000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30,4  </w:t>
            </w:r>
          </w:p>
        </w:tc>
      </w:tr>
      <w:tr w:rsidR="00DD205E" w:rsidRPr="00EF011F" w:rsidTr="003D2A10">
        <w:trPr>
          <w:cantSplit/>
          <w:trHeight w:val="102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«Профилактика наркомании, алкоголизма, безнадзорности и других правонарушений»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34 1 02 00000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23,9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23,9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23,9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изготовление наглядной агитации для проведения разъяснительной работы среди населения по профилактике наркомании, алкоголизма и других правонарушений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34 1 02 01660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23,9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23,9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23,9  </w:t>
            </w:r>
          </w:p>
        </w:tc>
      </w:tr>
      <w:tr w:rsidR="00DD205E" w:rsidRPr="00EF011F" w:rsidTr="003D2A10">
        <w:trPr>
          <w:cantSplit/>
          <w:trHeight w:val="72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34 1 02 01660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23,9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23,9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23,9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«Создание условий для деятельности народных дружин»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34 1 03 00000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6,5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изготовление удостоверений народного дружинника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34 1 03 01060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6,5  </w:t>
            </w:r>
          </w:p>
        </w:tc>
      </w:tr>
      <w:tr w:rsidR="00DD205E" w:rsidRPr="00EF011F" w:rsidTr="003D2A10">
        <w:trPr>
          <w:cantSplit/>
          <w:trHeight w:val="8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34 1 03 01060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6,5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подпрограмма «Профилактика терроризма и экстремизма»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34 6 00 00000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79,9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79,9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79,9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«Профилактика экстремизма и терроризма»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34 6 01 00000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79,9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79,9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79,9  </w:t>
            </w:r>
          </w:p>
        </w:tc>
      </w:tr>
      <w:tr w:rsidR="00DD205E" w:rsidRPr="00EF011F" w:rsidTr="003D2A10">
        <w:trPr>
          <w:cantSplit/>
          <w:trHeight w:val="11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изготовление наглядной агитации о действиях при угрозе возникновения террористических актов в местах массового пребывания граждан, а также наглядной агитации антиэкстремистской направленности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34 6 01 01650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13,0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13,0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13,0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34 6 01 01650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13,0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13,0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13,0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изготовление книжных закладок для детей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34 6 01 02890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25,1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34 6 01 02890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25,1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изготовление наглядной агитации для проведения разъяснительной работы среди населения муниципального образования «Город Майкоп»  о мерах по противодействию экстремизму и терроризму</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34 6 01 03780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41,8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41,8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41,8  </w:t>
            </w:r>
          </w:p>
        </w:tc>
      </w:tr>
      <w:tr w:rsidR="00DD205E" w:rsidRPr="00EF011F" w:rsidTr="003D2A10">
        <w:trPr>
          <w:cantSplit/>
          <w:trHeight w:val="84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34 6 01 03780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41,8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41,8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41,8  </w:t>
            </w:r>
          </w:p>
        </w:tc>
      </w:tr>
      <w:tr w:rsidR="00DD205E" w:rsidRPr="00EF011F" w:rsidTr="003D2A10">
        <w:trPr>
          <w:cantSplit/>
          <w:trHeight w:val="55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муниципальные премии, социальные  и иные выплаты населению, иные мероприятия в области социальной политики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xml:space="preserve">95 0 00 00000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345,0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345,0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345,0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премия имени братьев Соловьевых</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95 0 00 02180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345,0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345,0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345,0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социальное обеспечение и иные выплаты населению</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95 0 00 02180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300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345,0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345,0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345,0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осуществление отдельных переданных полномочий субъекта Российской Федерации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97 0 00 00000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45,0  </w:t>
            </w:r>
          </w:p>
        </w:tc>
      </w:tr>
      <w:tr w:rsidR="00DD205E" w:rsidRPr="00EF011F" w:rsidTr="003D2A10">
        <w:trPr>
          <w:cantSplit/>
          <w:trHeight w:val="63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расходы за счет субвенции на осуществление государственных полномочий Республики Адыгея в сфере административных правоотношений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97 0 00 61100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45,0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97 0 00 61100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45,0  </w:t>
            </w:r>
          </w:p>
        </w:tc>
      </w:tr>
      <w:tr w:rsidR="00DD205E" w:rsidRPr="00EF011F" w:rsidTr="003D2A10">
        <w:trPr>
          <w:cantSplit/>
          <w:trHeight w:val="57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прочие непрограммные направления деятельности муниципальных учреждений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98 0 00 00000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88 357,4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54 219,6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52 731,5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обеспечение деятельности муниципальных казенных учреждений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98 0 00 00030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88 357,4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54 219,6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52 731,5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98 0 00 00030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26 919,7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27 707,6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28 526,5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98 0 00 00030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61 202,0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26 276,3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23 969,3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иные бюджетные ассигнования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98 0 00 00030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800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235,7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235,7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235,7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реализация иных полномочий органов местного самоуправления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14 979,1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14 979,1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14 979,1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прочие мероприятия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99 0 00 00180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12 979,1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12 979,1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12 979,1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99 0 00 00180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11 634,2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11 634,2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11 634,2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иные бюджетные ассигнования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99 0 00 00180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800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1 344,9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1 344,9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1 344,9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субсидия Майкопскому городскому отделению общественной организации ветеранов (пенсионеров) войны, труда, Вооруженных Сил и правоохранительных органов Республики Адыгея на финансовое обеспечение затрат, связанных с обеспечением деятельности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99 0 00 03850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2 000,0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99 0 00 03850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2 000,0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национальная безопасность и правоохранительная деятельность</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другие вопросы в области национальной безопасности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программа «Профилактика правонарушений и обеспечение безопасности жизнедеятельности населения на территории  муниципального образования «Город Майкоп»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подпрограмма «Профилактика преступлений и иных правонарушений»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34 1 00 00000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«Создание условий для деятельности народных дружин»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34 1 03 00000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300,0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материальное стимулирование народных дружинников, участвующих в охране общественного порядка на территории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34 1 03 03720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14</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34 1 03 03720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300,0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национальная экономика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196 190,0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179 728,5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100 313,3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транспорт</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96 655,2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96 655,2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96 655,2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программа «Развитие общественного пассажирского транспорта в муниципальном образовании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96 655,2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96 655,2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96 655,2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«Развитие и повышение качества транспортного обслуживания населения»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05 0 01 00000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70 707,6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70 707,6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70 707,6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оказание услуг, связанных с осуществлением регулярных перевозок пассажиров и багажа городским наземным электрическим транспортом по муниципальным маршрутам на территории города Майкопа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05 0 01 02450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53 708,4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53 708,4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53 708,4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05 0 01 02450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53 708,4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53 708,4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53 708,4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оказание услуг, связанных с осуществлением регулярных перевозок пассажиров и багажа городским автомобильным транспортом по муниципальным маршрутам на территории города Майкопа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05 0 01 03810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16 999,2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16 999,2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16 999,2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05 0 01 03810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16 999,2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16 999,2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16 999,2  </w:t>
            </w:r>
          </w:p>
        </w:tc>
      </w:tr>
      <w:tr w:rsidR="00DD205E" w:rsidRPr="00EF011F" w:rsidTr="003D2A10">
        <w:trPr>
          <w:cantSplit/>
          <w:trHeight w:val="5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«Обновление подвижного состава наземного общественного пассажирского транспорта на территории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05 0 02 00000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25 947,6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25 947,6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25 947,6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субсидии муниципальному унитарному предприятию «Майкопское троллейбусное управление» муниципального образования «Город Майкоп» на финансовое обеспечение затрат, связанных с оплатой лизинговых платежей по договору лизинга подвижного состава, предоставляемого акционерным обществом «Государственная транспортная лизинговая компания»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05 0 02 03820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25 947,6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25 947,6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25 947,6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иные бюджетные ассигнования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05 0 02 03820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800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25 947,6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25 947,6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25 947,6  </w:t>
            </w:r>
          </w:p>
        </w:tc>
      </w:tr>
      <w:tr w:rsidR="00DD205E" w:rsidRPr="00EF011F" w:rsidTr="003D2A10">
        <w:trPr>
          <w:cantSplit/>
          <w:trHeight w:val="90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другие вопросы в области национальной экономики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99 534,8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83 073,3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3 658,1  </w:t>
            </w:r>
          </w:p>
        </w:tc>
      </w:tr>
      <w:tr w:rsidR="00DD205E" w:rsidRPr="00EF011F" w:rsidTr="003D2A10">
        <w:trPr>
          <w:cantSplit/>
          <w:trHeight w:val="5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программа «Развитие культуры муниципального образования «Город Майкоп»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95 929,5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79 468,0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52,8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подпрограмма «Создание условий для развития сферы туризма»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22 2 00 00000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95 929,5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79 468,0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52,8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«Формирование условий для развития сферы туризма»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22 2 01 00000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251,8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52,8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52,8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разработку туристско-информационного сайта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22 2 01 03890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199,0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22 2 01 03890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199,0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техническую поддержку и обслуживание туристско-информационного сайта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22 2 01 03900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52,8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52,8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52,8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22 2 01 03900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52,8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52,8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52,8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«Реализация Федерального проекта «Создание номерного фонда, инфраструктуры и новых точек притяжения»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3D2A10" w:rsidRDefault="00DD205E" w:rsidP="00544E3E">
            <w:pPr>
              <w:spacing w:after="0" w:line="240" w:lineRule="auto"/>
              <w:jc w:val="center"/>
              <w:rPr>
                <w:rFonts w:ascii="Times New Roman" w:eastAsia="Times New Roman" w:hAnsi="Times New Roman" w:cs="Times New Roman"/>
                <w:sz w:val="16"/>
                <w:szCs w:val="16"/>
              </w:rPr>
            </w:pPr>
            <w:r w:rsidRPr="003D2A10">
              <w:rPr>
                <w:rFonts w:ascii="Times New Roman" w:eastAsia="Times New Roman" w:hAnsi="Times New Roman" w:cs="Times New Roman"/>
                <w:sz w:val="16"/>
                <w:szCs w:val="16"/>
              </w:rPr>
              <w:t>22 2 П1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95 677,7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79 415,2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реализация проектов по развитию общественной территории муниципального образования, в том числе мероприятий (результатов) по обустройству туристского центра города на территории муниципального образования в соответствии с туристским кодом центра города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3D2A10" w:rsidRDefault="00DD205E" w:rsidP="00544E3E">
            <w:pPr>
              <w:spacing w:after="0" w:line="240" w:lineRule="auto"/>
              <w:jc w:val="center"/>
              <w:rPr>
                <w:rFonts w:ascii="Times New Roman" w:eastAsia="Times New Roman" w:hAnsi="Times New Roman" w:cs="Times New Roman"/>
                <w:sz w:val="16"/>
                <w:szCs w:val="16"/>
              </w:rPr>
            </w:pPr>
            <w:r w:rsidRPr="003D2A10">
              <w:rPr>
                <w:rFonts w:ascii="Times New Roman" w:eastAsia="Times New Roman" w:hAnsi="Times New Roman" w:cs="Times New Roman"/>
                <w:sz w:val="16"/>
                <w:szCs w:val="16"/>
              </w:rPr>
              <w:t>22 2 П1 Е5580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95 677,7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79 415,2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3D2A10" w:rsidRDefault="00DD205E" w:rsidP="00544E3E">
            <w:pPr>
              <w:spacing w:after="0" w:line="240" w:lineRule="auto"/>
              <w:jc w:val="center"/>
              <w:rPr>
                <w:rFonts w:ascii="Times New Roman" w:eastAsia="Times New Roman" w:hAnsi="Times New Roman" w:cs="Times New Roman"/>
                <w:sz w:val="16"/>
                <w:szCs w:val="16"/>
              </w:rPr>
            </w:pPr>
            <w:r w:rsidRPr="003D2A10">
              <w:rPr>
                <w:rFonts w:ascii="Times New Roman" w:eastAsia="Times New Roman" w:hAnsi="Times New Roman" w:cs="Times New Roman"/>
                <w:sz w:val="16"/>
                <w:szCs w:val="16"/>
              </w:rPr>
              <w:t>22 2 П1 Е5580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95 677,7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79 415,2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программа «Экономическое развитие и формирование инвестиционной привлекательности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33 0 00 00000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3 605,3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3 605,3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3 605,3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подпрограмма «Развитие промышленного и инвестиционного сектора экономики»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33 1 00 00000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365,3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365,3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365,3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основное мероприятие «Создание благоприятных условий для привлечения инвестиций в экономику муниципального образования «Город Майкоп»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33 1 01 00000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365,3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365,3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365,3  </w:t>
            </w:r>
          </w:p>
        </w:tc>
      </w:tr>
      <w:tr w:rsidR="00DD205E" w:rsidRPr="00EF011F" w:rsidTr="003D2A10">
        <w:trPr>
          <w:cantSplit/>
          <w:trHeight w:val="127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участие в международных и внутрироссийских экономических мероприятиях и поддержание связей с городами побратимами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33 1 01 01280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107,0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107,0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107,0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33 1 01 01280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107,0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107,0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107,0  </w:t>
            </w:r>
          </w:p>
        </w:tc>
      </w:tr>
      <w:tr w:rsidR="00DD205E" w:rsidRPr="00EF011F" w:rsidTr="003D2A10">
        <w:trPr>
          <w:cantSplit/>
          <w:trHeight w:val="127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представительские расходы при внутренних и зарубежных поездках и встрече делегаций, в т.ч. иностранных</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33 1 01 01290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107,5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107,5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107,5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33 1 01 01290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107,5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107,5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107,5  </w:t>
            </w:r>
          </w:p>
        </w:tc>
      </w:tr>
      <w:tr w:rsidR="00DD205E" w:rsidRPr="00EF011F" w:rsidTr="003D2A10">
        <w:trPr>
          <w:cantSplit/>
          <w:trHeight w:val="5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разработка и изготовление презентационного материала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33 1 01 01300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95,8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95,8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95,8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33 1 01 01300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95,8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95,8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95,8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организация повышения квалификации руководителей и специалистов Администрации муниципального образования «Город Майкоп»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33 1 01 01310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55,0  </w:t>
            </w:r>
          </w:p>
        </w:tc>
      </w:tr>
      <w:tr w:rsidR="00DD205E" w:rsidRPr="00EF011F" w:rsidTr="003D2A10">
        <w:trPr>
          <w:cantSplit/>
          <w:trHeight w:val="6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33 1 01 01310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55,0  </w:t>
            </w:r>
          </w:p>
        </w:tc>
      </w:tr>
      <w:tr w:rsidR="00DD205E" w:rsidRPr="00EF011F" w:rsidTr="003D2A10">
        <w:trPr>
          <w:cantSplit/>
          <w:trHeight w:val="102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подпрограмма «Развитие малого и среднего предпринимательства»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33 2 00 00000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3 240,0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3 240,0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3 240,0  </w:t>
            </w:r>
          </w:p>
        </w:tc>
      </w:tr>
      <w:tr w:rsidR="00DD205E" w:rsidRPr="00EF011F" w:rsidTr="003D2A10">
        <w:trPr>
          <w:cantSplit/>
          <w:trHeight w:val="6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«Финансовая поддержка СМСП, самозанятых»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33 2 01 00000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540,0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540,0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540,0  </w:t>
            </w:r>
          </w:p>
        </w:tc>
      </w:tr>
      <w:tr w:rsidR="00DD205E" w:rsidRPr="00EF011F" w:rsidTr="003D2A10">
        <w:trPr>
          <w:cantSplit/>
          <w:trHeight w:val="102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предоставление субсидий на возмещение затрат в связи с производством товаров, выполнением работ, оказанием услуг в сфере поддержки малого и среднего предпринимательства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33 2 01 02670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540,0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540,0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540,0  </w:t>
            </w:r>
          </w:p>
        </w:tc>
      </w:tr>
      <w:tr w:rsidR="00DD205E" w:rsidRPr="00EF011F" w:rsidTr="003D2A10">
        <w:trPr>
          <w:cantSplit/>
          <w:trHeight w:val="6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иные бюджетные ассигнования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33 2 01 02670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800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540,0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540,0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540,0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«Организация и проведение мероприятия, направленного на развитие потребительского рынка на территории МО «Город Майкоп»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33 2 03 00000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2 700,0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2 700,0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2 700,0  </w:t>
            </w:r>
          </w:p>
        </w:tc>
      </w:tr>
      <w:tr w:rsidR="00DD205E" w:rsidRPr="00EF011F" w:rsidTr="003D2A10">
        <w:trPr>
          <w:cantSplit/>
          <w:trHeight w:val="69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организацию и проведение мероприятия «Фестиваль кофе»  в муниципальном образовании «Город Майкоп»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33 2 03 03880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2 000,0  </w:t>
            </w:r>
          </w:p>
        </w:tc>
      </w:tr>
      <w:tr w:rsidR="00DD205E" w:rsidRPr="00EF011F" w:rsidTr="003D2A10">
        <w:trPr>
          <w:cantSplit/>
          <w:trHeight w:val="57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33 2 03 03880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2 000,0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денежное поощрение победителей Конкурса на лучшую организацию праздничной торговли и бытового обслуживания населения в предпраздничные и праздничные дни Нового года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33 2 03 03920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700,0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социальное обеспечение и иные выплаты населению</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33 2 03 03920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700,0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образование</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14 128,2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14 559,5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15 008,1  </w:t>
            </w:r>
          </w:p>
        </w:tc>
      </w:tr>
      <w:tr w:rsidR="00DD205E" w:rsidRPr="00EF011F" w:rsidTr="003D2A10">
        <w:trPr>
          <w:cantSplit/>
          <w:trHeight w:val="127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молодежная политика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10 268,7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10 547,0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10 836,5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программа «Молодежь столицы Адыгеи»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23 0 00 00000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10 268,7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10 547,0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10 836,5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подпрограмма «Майкоп молодежный»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23 1 00 00000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2 053,7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2 053,7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2 053,7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основное мероприятие «Проведение мероприятий по содействию патриотическому воспитанию граждан Российской Федерации»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23 1 01 00000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1 059,9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1 059,9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1 059,9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допризывная подготовка и гражданское воспитание молодежи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23 1 01 01740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146,3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146,3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146,3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23 1 01 01740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146,3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146,3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146,3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развитие волонтерского движения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23 1 01 01750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793,9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793,9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793,9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23 1 01 01750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793,9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793,9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793,9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профилактика этнического и религиозно - политического экстремизма в молодежной среде</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23 1 01 01760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40,0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23 1 01 01760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изготовление полиграфической продукции по информационно-пропагандистскому сопровождению реализации направлений развития молодежной политики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23 1 01 01770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79,7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79,7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79,7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23 1 01 01770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79,7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79,7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79,7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«Выявление и поддержка  одаренных детей и молодежи»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23 1 02 00000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993,8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993,8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993,8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поддержка талантливой молодежи, развитие интеллектуальных, нравственных и духовных ценностей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23 1 02 01780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993,8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993,8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993,8  </w:t>
            </w:r>
          </w:p>
        </w:tc>
      </w:tr>
      <w:tr w:rsidR="00DD205E" w:rsidRPr="00EF011F" w:rsidTr="003D2A10">
        <w:trPr>
          <w:cantSplit/>
          <w:trHeight w:val="5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23 1 02 01780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993,8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993,8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993,8  </w:t>
            </w:r>
          </w:p>
        </w:tc>
      </w:tr>
      <w:tr w:rsidR="00DD205E" w:rsidRPr="00EF011F" w:rsidTr="003D2A10">
        <w:trPr>
          <w:cantSplit/>
          <w:trHeight w:val="37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подпрограмма «Обеспечение эффективной деятельности муниципального казенного учреждения «Молодежный координационный центр»</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23 2 00 00000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8 018,0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8 296,3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8 585,8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«Проведение мероприятий с детьми и молодежью по месту жительства»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23 2 01 00000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8 018,0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8 296,3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8 585,8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обеспечение деятельности муниципальных казенных учреждений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23 2 01 00030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8 018,0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8 296,3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8 585,8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23 2 01 00030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6 618,2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6 882,9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7 158,2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23 2 01 00030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1 393,8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1 407,4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1 421,6  </w:t>
            </w:r>
          </w:p>
        </w:tc>
      </w:tr>
      <w:tr w:rsidR="00DD205E" w:rsidRPr="00EF011F" w:rsidTr="003D2A10">
        <w:trPr>
          <w:cantSplit/>
          <w:trHeight w:val="43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иные бюджетные ассигнования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23 2 01 00030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800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подпрограмма «Город без наркотиков»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23 3 00 00000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197,0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197,0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197,0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«Проведение мероприятий по содействию формированию здорового образа жизни в молодежной среде»</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23 3 01 00000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197,0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197,0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197,0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формирование здорового образа жизни, профилактика наркомании, табакокурения и алкоголизма в молодёжной среде</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23 3 01 01810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197,0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197,0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197,0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23 3 01 01810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197,0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197,0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197,0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другие вопросы в области образования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3 859,5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4 012,5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4 171,6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осуществление отдельных переданных полномочий субъекта Российской Федерации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97 0 00 00000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3 859,5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4 012,5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4 171,6  </w:t>
            </w:r>
          </w:p>
        </w:tc>
      </w:tr>
      <w:tr w:rsidR="00DD205E" w:rsidRPr="00EF011F" w:rsidTr="003D2A10">
        <w:trPr>
          <w:cantSplit/>
          <w:trHeight w:val="5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за счет субвенции на осуществление государственных полномочий Республики Адыгея по созданию комиссий по делам несовершеннолетних и защите их прав</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97 0 00 61200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3 859,5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4 012,5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4 171,6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97 0 00 61200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3 825,5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3 978,5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4 137,6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07</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97 0 00 61200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34,0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34,0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34,0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культура, кинематография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250,0  </w:t>
            </w:r>
          </w:p>
        </w:tc>
      </w:tr>
      <w:tr w:rsidR="00DD205E" w:rsidRPr="00EF011F" w:rsidTr="003D2A10">
        <w:trPr>
          <w:cantSplit/>
          <w:trHeight w:val="5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культура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программа «Развитие культуры муниципального образования «Город Майкоп»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250,0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подпрограмма «Развитие сферы культуры»</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22 1 00 00000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«Развитие сети групп казачьей направленности, обеспечение их деятельности, проведение мероприятий по изучению и популяризации традиционной культуры и истории казачества»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22 1 05 00000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предоставление субсидий социально ориентированным казачьим обществам, действующим на территории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22 1 05 01230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250,0  </w:t>
            </w:r>
          </w:p>
        </w:tc>
      </w:tr>
      <w:tr w:rsidR="00DD205E" w:rsidRPr="00EF011F" w:rsidTr="003D2A10">
        <w:trPr>
          <w:cantSplit/>
          <w:trHeight w:val="66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08</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22 1 05 01230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социальная политика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128 094,3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209 093,2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210 416,4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пенсионное обеспечение</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33 143,8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34 463,1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35 835,2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муниципальные премии, социальные  и иные выплаты населению, иные мероприятия в области социальной политики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95 0 00 00000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33 143,8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34 463,1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35 835,2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выплата пенсии за выслугу лет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95 0 00 02190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33 143,8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34 463,1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35 835,2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95 0 00 02190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социальное обеспечение и иные выплаты населению</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95 0 00 02190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32 973,8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34 293,1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35 665,2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социальное обеспечение населения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94 950,5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174 630,1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174 581,2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программа «Социальная поддержка отдельных категорий граждан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35 0 00 00000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93 354,5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173 120,0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173 120,0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подпрограмма «Адресная социальная поддержка граждан»</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35 1 00 00000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93 304,5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173 070,0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173 070,0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«Социальная поддержка отдельных категорий граждан»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35 1 01 00000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92 904,5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172 670,0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172 670,0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оказание единовременной материальной помощи малоимущим гражданам на неотложные нужды</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35 1 01 01150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социальное обеспечение и иные выплаты населению</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35 1 01 01150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оказание единовременной материальной помощи малоимущим гражданам на газификацию домовладений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35 1 01 01160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социальное обеспечение и иные выплаты населению</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35 1 01 01160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оказание единовременной материальной помощи на улучшение социально-бытовых условий инвалидам ВОВ, бывшим несовершеннолетним узникам фашистских лагерей, вдовам участников (инвалидов) ВОВ</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35 1 01 01170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социальное обеспечение и иные выплаты населению</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35 1 01 01170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выплата ежемесячного пособия многодетной семье</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35 1 01 01200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600,0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социальное обеспечение и иные выплаты населению</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35 1 01 01200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600,0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единовременная денежная выплата гражданам Российской Федерации, иностранным гражданам и лицам без гражданства, заключившим контракт с Министерством обороны Российской Федерации о прохождении военной службы через пункт отбора на военную службу по контракту (3 разряда) города Майкопа или Военный комиссариат Республики Адыгея (офицеры запаса), состоявшим на момент заключения данного контракта на воинском учете в Военном комиссариате города Майкоп и убывающим в войсковые части, установленные расчетом Генерального штаба Вооруженных Сил Российской Федерации, расчетом военного комиссариата Республики Адыгея, а также в войсковую часть № 34504 и по отношениям командиров воинских частей или согласно телеграмм (распоряжений) Южного военного округа, либо лицам, заключившим контракт с Министерством обороны Российской Федерации в период прохождения военной службы по призыву и призванным Военным комиссариатом города Майкоп на военную службу по мобилизации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35 1 01 03350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88 734,5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168 500,0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168 500,0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социальное обеспечение и иные выплаты населению</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35 1 01 03350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88 734,5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168 500,0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168 500,0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адресная разовая помощь одному из близких родственников (супруг, супруга, родители, дети, усыновители, братья, сестры, дедушка, бабушка, внуки) (далее – близкий родственник) погибшего военнослужащего, добровольца, гражданина, призванного на военную службу по мобилизации в Вооруженные Силы Российской Федерации, выполнявших задачи в ходе проведения специальной военной операции и зарегистрированных на территории муниципального образования «Город Майкоп»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35 1 01 03370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социальное обеспечение и иные выплаты населению</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35 1 01 03370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адресная разовая помощь одному из близких родственников военнослужащего, добровольца, гражданина, призванного на военную службу по мобилизации в Вооруженные Силы российской Федерации, выполняющих (выполнявших) задачи в ходе проведения специальной военной операции и зарегистрированных на территории муниципального образования «Город Майкоп» на оплату строительных (ремонтных) работ (услуг), приобретение оборудования и материалов, необходимых для восстановления эксплуатации жилого помещения, обеспечения его услугами газо-, электро-, тепло-, водо- снабжения и водоотведения (в соответствии со строительными нормами и правилами)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35 1 01 03380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3 000,0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социальное обеспечение и иные выплаты населению</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35 1 01 03380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3 000,0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«Проведение мероприятий социально-значимого характера»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35 1 02 00000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400,0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праздничные мероприятия (Международный женский день 8 Марта, встреча, посвященная Международному Дню семьи, торжественные мероприятия, приуроченные к Дню России, встреча, приуроченная к Международному Дню матери, детский новогодний утренник)</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35 1 02 01210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35 1 02 01210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благотворительные акции (мероприятие, посвященное годовщине аварии на Чернобыльской АЭС, День Победы, Международный День защиты детей, Первый раз в первый класс, Международный День пожилого человека, мероприятия, посвященные месячнику «Белая трость», Международный День инвалидов)</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35 1 02 01220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150,0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35 1 02 01220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150,0  </w:t>
            </w:r>
          </w:p>
        </w:tc>
      </w:tr>
      <w:tr w:rsidR="00DD205E" w:rsidRPr="00EF011F" w:rsidTr="003D2A10">
        <w:trPr>
          <w:cantSplit/>
          <w:trHeight w:val="102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подпрограмма «Доступная среда»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35 2 00 00000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«Социальная поддержка социально ориентированных некоммерческих организаций и иных объединений инвалидов»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35 2 01 00000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субсидии социально ориентированным некоммерческим организациям инвалидов по зрению муниципального образования «Город Майкоп» на финансовое обеспечение затрат по приобретению тифлосредств, не вошедших в федеральный перечень реабилитационных мероприятий, технических средств реабилитации и услуг</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35 2 01 01240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35 2 01 01240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муниципальные премии, социальные  и иные выплаты населению, иные мероприятия в области социальной политики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95 0 00 00000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1 596,0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1 510,1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1 461,2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ежемесячные денежные выплаты Почетным гражданам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95 0 00 02200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1 138,5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1 052,6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1 003,7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социальное обеспечение и иные выплаты населению</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95 0 00 02200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1 138,5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1 052,6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1 003,7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по погребению Почетного гражданина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95 0 00 02210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457,5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457,5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457,5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социальное обеспечение и иные выплаты населению</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95 0 00 02210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457,5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457,5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457,5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средства массовой информации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16 569,5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17 082,3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17 615,7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периодическая печать и издательства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16 569,5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17 082,3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17 615,7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программа «Развитие средств массовой информации в муниципальном образовании «Город Майкоп»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27 0 00 00000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16 569,5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17 082,3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17 615,7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«Информирование населения о событиях, происходящих в муниципальном образовании «Город Майкоп» и Республике Адыгея в печатных СМИ»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27 0 02 00000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16 569,5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17 082,3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17 615,7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27 0 02 00020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16 569,5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17 082,3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17 615,7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913</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27 0 02 00020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16 569,5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17 082,3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17 615,7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b/>
                <w:bCs/>
                <w:sz w:val="24"/>
                <w:szCs w:val="24"/>
              </w:rPr>
            </w:pPr>
            <w:r w:rsidRPr="00CB56BB">
              <w:rPr>
                <w:rFonts w:ascii="Times New Roman" w:eastAsia="Times New Roman" w:hAnsi="Times New Roman" w:cs="Times New Roman"/>
                <w:b/>
                <w:bCs/>
                <w:sz w:val="24"/>
                <w:szCs w:val="24"/>
              </w:rPr>
              <w:t>Управление архитектуры и градостроительства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916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b/>
                <w:bCs/>
                <w:sz w:val="24"/>
                <w:szCs w:val="24"/>
              </w:rPr>
            </w:pPr>
            <w:r w:rsidRPr="00CB56BB">
              <w:rPr>
                <w:rFonts w:ascii="Times New Roman" w:eastAsia="Times New Roman" w:hAnsi="Times New Roman" w:cs="Times New Roman"/>
                <w:b/>
                <w:bCs/>
                <w:sz w:val="24"/>
                <w:szCs w:val="24"/>
              </w:rPr>
              <w:t> </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b/>
                <w:bCs/>
                <w:sz w:val="24"/>
                <w:szCs w:val="24"/>
              </w:rPr>
            </w:pPr>
            <w:r w:rsidRPr="00CB56BB">
              <w:rPr>
                <w:rFonts w:ascii="Times New Roman" w:eastAsia="Times New Roman" w:hAnsi="Times New Roman" w:cs="Times New Roman"/>
                <w:b/>
                <w:bCs/>
                <w:sz w:val="24"/>
                <w:szCs w:val="24"/>
              </w:rPr>
              <w:t> </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b/>
                <w:bCs/>
                <w:sz w:val="24"/>
                <w:szCs w:val="24"/>
              </w:rPr>
            </w:pPr>
            <w:r w:rsidRPr="00CB56BB">
              <w:rPr>
                <w:rFonts w:ascii="Times New Roman" w:eastAsia="Times New Roman" w:hAnsi="Times New Roman" w:cs="Times New Roman"/>
                <w:b/>
                <w:bCs/>
                <w:sz w:val="24"/>
                <w:szCs w:val="24"/>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b/>
                <w:bCs/>
                <w:sz w:val="24"/>
                <w:szCs w:val="24"/>
              </w:rPr>
            </w:pPr>
            <w:r w:rsidRPr="00CB56BB">
              <w:rPr>
                <w:rFonts w:ascii="Times New Roman" w:eastAsia="Times New Roman" w:hAnsi="Times New Roman" w:cs="Times New Roman"/>
                <w:b/>
                <w:bCs/>
                <w:sz w:val="24"/>
                <w:szCs w:val="24"/>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b/>
                <w:bCs/>
                <w:sz w:val="20"/>
                <w:szCs w:val="20"/>
              </w:rPr>
            </w:pPr>
            <w:r w:rsidRPr="00CB56BB">
              <w:rPr>
                <w:rFonts w:ascii="Times New Roman" w:eastAsia="Times New Roman" w:hAnsi="Times New Roman" w:cs="Times New Roman"/>
                <w:b/>
                <w:bCs/>
                <w:sz w:val="20"/>
                <w:szCs w:val="20"/>
              </w:rPr>
              <w:t xml:space="preserve">29 353,8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b/>
                <w:bCs/>
                <w:sz w:val="20"/>
                <w:szCs w:val="20"/>
              </w:rPr>
            </w:pPr>
            <w:r w:rsidRPr="00CB56BB">
              <w:rPr>
                <w:rFonts w:ascii="Times New Roman" w:eastAsia="Times New Roman" w:hAnsi="Times New Roman" w:cs="Times New Roman"/>
                <w:b/>
                <w:bCs/>
                <w:sz w:val="20"/>
                <w:szCs w:val="20"/>
              </w:rPr>
              <w:t xml:space="preserve">30 548,1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b/>
                <w:bCs/>
                <w:sz w:val="20"/>
                <w:szCs w:val="20"/>
              </w:rPr>
            </w:pPr>
            <w:r w:rsidRPr="00CB56BB">
              <w:rPr>
                <w:rFonts w:ascii="Times New Roman" w:eastAsia="Times New Roman" w:hAnsi="Times New Roman" w:cs="Times New Roman"/>
                <w:b/>
                <w:bCs/>
                <w:sz w:val="20"/>
                <w:szCs w:val="20"/>
              </w:rPr>
              <w:t xml:space="preserve">31 675,4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национальная экономика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29 353,8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30 548,1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31 675,4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другие вопросы в области национальной экономики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29 353,8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30 548,1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31 675,4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программа «Информатизация Администрации муниципального образования «Город Майкоп»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900,0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«Организационно–методическое и правовое обеспечение процесса информатизации администрации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900,0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приобретение расходных материалов и комплектующих для компьютерной и копировальной техники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13 0 01 03320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900,0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13 0 01 03320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900,0  </w:t>
            </w:r>
          </w:p>
        </w:tc>
      </w:tr>
      <w:tr w:rsidR="00DD205E" w:rsidRPr="00EF011F" w:rsidTr="003D2A10">
        <w:trPr>
          <w:cantSplit/>
          <w:trHeight w:val="63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обеспечение функционирования Управления архитектуры и градостроительства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3D2A10" w:rsidRDefault="00DD205E" w:rsidP="00544E3E">
            <w:pPr>
              <w:spacing w:after="0" w:line="240" w:lineRule="auto"/>
              <w:jc w:val="center"/>
              <w:rPr>
                <w:rFonts w:ascii="Times New Roman" w:eastAsia="Times New Roman" w:hAnsi="Times New Roman" w:cs="Times New Roman"/>
                <w:sz w:val="16"/>
                <w:szCs w:val="16"/>
              </w:rPr>
            </w:pPr>
            <w:r w:rsidRPr="003D2A10">
              <w:rPr>
                <w:rFonts w:ascii="Times New Roman" w:eastAsia="Times New Roman" w:hAnsi="Times New Roman" w:cs="Times New Roman"/>
                <w:sz w:val="16"/>
                <w:szCs w:val="16"/>
              </w:rPr>
              <w:t>89  0 00 00000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28 400,9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29 595,2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30 722,5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аппарат Управления архитектуры и градостроительства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3D2A10" w:rsidRDefault="00DD205E" w:rsidP="00544E3E">
            <w:pPr>
              <w:spacing w:after="0" w:line="240" w:lineRule="auto"/>
              <w:jc w:val="center"/>
              <w:rPr>
                <w:rFonts w:ascii="Times New Roman" w:eastAsia="Times New Roman" w:hAnsi="Times New Roman" w:cs="Times New Roman"/>
                <w:sz w:val="16"/>
                <w:szCs w:val="16"/>
              </w:rPr>
            </w:pPr>
            <w:r w:rsidRPr="003D2A10">
              <w:rPr>
                <w:rFonts w:ascii="Times New Roman" w:eastAsia="Times New Roman" w:hAnsi="Times New Roman" w:cs="Times New Roman"/>
                <w:sz w:val="16"/>
                <w:szCs w:val="16"/>
              </w:rPr>
              <w:t>89  1 00 00000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27 820,9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28 905,2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30 032,5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расходы на обеспечение функций органов местного самоуправления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3D2A10" w:rsidRDefault="00DD205E" w:rsidP="00544E3E">
            <w:pPr>
              <w:spacing w:after="0" w:line="240" w:lineRule="auto"/>
              <w:jc w:val="center"/>
              <w:rPr>
                <w:rFonts w:ascii="Times New Roman" w:eastAsia="Times New Roman" w:hAnsi="Times New Roman" w:cs="Times New Roman"/>
                <w:sz w:val="16"/>
                <w:szCs w:val="16"/>
              </w:rPr>
            </w:pPr>
            <w:r w:rsidRPr="003D2A10">
              <w:rPr>
                <w:rFonts w:ascii="Times New Roman" w:eastAsia="Times New Roman" w:hAnsi="Times New Roman" w:cs="Times New Roman"/>
                <w:sz w:val="16"/>
                <w:szCs w:val="16"/>
              </w:rPr>
              <w:t>89  1 00 00010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27 820,9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28 905,2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30 032,5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3D2A10" w:rsidRDefault="00DD205E" w:rsidP="00544E3E">
            <w:pPr>
              <w:spacing w:after="0" w:line="240" w:lineRule="auto"/>
              <w:jc w:val="center"/>
              <w:rPr>
                <w:rFonts w:ascii="Times New Roman" w:eastAsia="Times New Roman" w:hAnsi="Times New Roman" w:cs="Times New Roman"/>
                <w:sz w:val="16"/>
                <w:szCs w:val="16"/>
              </w:rPr>
            </w:pPr>
            <w:r w:rsidRPr="003D2A10">
              <w:rPr>
                <w:rFonts w:ascii="Times New Roman" w:eastAsia="Times New Roman" w:hAnsi="Times New Roman" w:cs="Times New Roman"/>
                <w:sz w:val="16"/>
                <w:szCs w:val="16"/>
              </w:rPr>
              <w:t>89  1 00 00010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27 206,8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28 291,1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29 418,4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3D2A10" w:rsidRDefault="00DD205E" w:rsidP="00544E3E">
            <w:pPr>
              <w:spacing w:after="0" w:line="240" w:lineRule="auto"/>
              <w:jc w:val="center"/>
              <w:rPr>
                <w:rFonts w:ascii="Times New Roman" w:eastAsia="Times New Roman" w:hAnsi="Times New Roman" w:cs="Times New Roman"/>
                <w:sz w:val="16"/>
                <w:szCs w:val="16"/>
              </w:rPr>
            </w:pPr>
            <w:r w:rsidRPr="003D2A10">
              <w:rPr>
                <w:rFonts w:ascii="Times New Roman" w:eastAsia="Times New Roman" w:hAnsi="Times New Roman" w:cs="Times New Roman"/>
                <w:sz w:val="16"/>
                <w:szCs w:val="16"/>
              </w:rPr>
              <w:t>89  1 00 00010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614,1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614,1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614,1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мероприятия в области архитектуры, градостроительства и рекламы</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3D2A10" w:rsidRDefault="00DD205E" w:rsidP="00544E3E">
            <w:pPr>
              <w:spacing w:after="0" w:line="240" w:lineRule="auto"/>
              <w:jc w:val="center"/>
              <w:rPr>
                <w:rFonts w:ascii="Times New Roman" w:eastAsia="Times New Roman" w:hAnsi="Times New Roman" w:cs="Times New Roman"/>
                <w:sz w:val="16"/>
                <w:szCs w:val="16"/>
              </w:rPr>
            </w:pPr>
            <w:r w:rsidRPr="003D2A10">
              <w:rPr>
                <w:rFonts w:ascii="Times New Roman" w:eastAsia="Times New Roman" w:hAnsi="Times New Roman" w:cs="Times New Roman"/>
                <w:sz w:val="16"/>
                <w:szCs w:val="16"/>
              </w:rPr>
              <w:t>89  2 00 00000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580,0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690,0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690,0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развитие территориального планирования муниципального образования «Город Майкоп» (подготовка генерального плана, правил землепользования и застройки, проектов планировки, проектов межевания территорий)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89 2 00 02110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140,0  </w:t>
            </w:r>
          </w:p>
        </w:tc>
      </w:tr>
      <w:tr w:rsidR="00DD205E" w:rsidRPr="00EF011F" w:rsidTr="003D2A10">
        <w:trPr>
          <w:cantSplit/>
          <w:trHeight w:val="48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89 2 00 02110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обеспечение соблюдения требований Федерального закона  «О рекламе» от 13.06.2006 г. №38 ФЗ (демонтаж незаконных рекламных конструкций, разработка размещения схем рекламных конструкций)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3D2A10" w:rsidRDefault="00DD205E" w:rsidP="00544E3E">
            <w:pPr>
              <w:spacing w:after="0" w:line="240" w:lineRule="auto"/>
              <w:jc w:val="center"/>
              <w:rPr>
                <w:rFonts w:ascii="Times New Roman" w:eastAsia="Times New Roman" w:hAnsi="Times New Roman" w:cs="Times New Roman"/>
                <w:sz w:val="16"/>
                <w:szCs w:val="16"/>
              </w:rPr>
            </w:pPr>
            <w:r w:rsidRPr="003D2A10">
              <w:rPr>
                <w:rFonts w:ascii="Times New Roman" w:eastAsia="Times New Roman" w:hAnsi="Times New Roman" w:cs="Times New Roman"/>
                <w:sz w:val="16"/>
                <w:szCs w:val="16"/>
              </w:rPr>
              <w:t>89  2 00 02140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200,0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3D2A10" w:rsidRDefault="00DD205E" w:rsidP="00544E3E">
            <w:pPr>
              <w:spacing w:after="0" w:line="240" w:lineRule="auto"/>
              <w:jc w:val="center"/>
              <w:rPr>
                <w:rFonts w:ascii="Times New Roman" w:eastAsia="Times New Roman" w:hAnsi="Times New Roman" w:cs="Times New Roman"/>
                <w:sz w:val="16"/>
                <w:szCs w:val="16"/>
              </w:rPr>
            </w:pPr>
            <w:r w:rsidRPr="003D2A10">
              <w:rPr>
                <w:rFonts w:ascii="Times New Roman" w:eastAsia="Times New Roman" w:hAnsi="Times New Roman" w:cs="Times New Roman"/>
                <w:sz w:val="16"/>
                <w:szCs w:val="16"/>
              </w:rPr>
              <w:t>89  2 00 02140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200,0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постановка на кадастровый учет границ населенных пунктов, в соответствии с Генеральным планом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3D2A10" w:rsidRDefault="00DD205E" w:rsidP="00544E3E">
            <w:pPr>
              <w:spacing w:after="0" w:line="240" w:lineRule="auto"/>
              <w:jc w:val="center"/>
              <w:rPr>
                <w:rFonts w:ascii="Times New Roman" w:eastAsia="Times New Roman" w:hAnsi="Times New Roman" w:cs="Times New Roman"/>
                <w:sz w:val="16"/>
                <w:szCs w:val="16"/>
              </w:rPr>
            </w:pPr>
            <w:r w:rsidRPr="003D2A10">
              <w:rPr>
                <w:rFonts w:ascii="Times New Roman" w:eastAsia="Times New Roman" w:hAnsi="Times New Roman" w:cs="Times New Roman"/>
                <w:sz w:val="16"/>
                <w:szCs w:val="16"/>
              </w:rPr>
              <w:t>89  2 00 02160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350,0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3D2A10" w:rsidRDefault="00DD205E" w:rsidP="00544E3E">
            <w:pPr>
              <w:spacing w:after="0" w:line="240" w:lineRule="auto"/>
              <w:jc w:val="center"/>
              <w:rPr>
                <w:rFonts w:ascii="Times New Roman" w:eastAsia="Times New Roman" w:hAnsi="Times New Roman" w:cs="Times New Roman"/>
                <w:sz w:val="16"/>
                <w:szCs w:val="16"/>
              </w:rPr>
            </w:pPr>
            <w:r w:rsidRPr="003D2A10">
              <w:rPr>
                <w:rFonts w:ascii="Times New Roman" w:eastAsia="Times New Roman" w:hAnsi="Times New Roman" w:cs="Times New Roman"/>
                <w:sz w:val="16"/>
                <w:szCs w:val="16"/>
              </w:rPr>
              <w:t>89  2 00 02160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350,0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реализация иных полномочий органов местного самоуправления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52,9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52,9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52,9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проведение диспансеризации муниципальных служащих</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99 0 00 00130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52,9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52,9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52,9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916</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99 0 00 00130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52,9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52,9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52,9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b/>
                <w:bCs/>
                <w:sz w:val="24"/>
                <w:szCs w:val="24"/>
              </w:rPr>
            </w:pPr>
            <w:r w:rsidRPr="00CB56BB">
              <w:rPr>
                <w:rFonts w:ascii="Times New Roman" w:eastAsia="Times New Roman" w:hAnsi="Times New Roman" w:cs="Times New Roman"/>
                <w:b/>
                <w:bCs/>
                <w:sz w:val="24"/>
                <w:szCs w:val="24"/>
              </w:rPr>
              <w:t>Управление жилищно-коммунального хозяйства и благоустройства Администрации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b/>
                <w:bCs/>
                <w:sz w:val="24"/>
                <w:szCs w:val="24"/>
              </w:rPr>
            </w:pPr>
            <w:r w:rsidRPr="00CB56BB">
              <w:rPr>
                <w:rFonts w:ascii="Times New Roman" w:eastAsia="Times New Roman" w:hAnsi="Times New Roman" w:cs="Times New Roman"/>
                <w:b/>
                <w:bCs/>
                <w:sz w:val="24"/>
                <w:szCs w:val="24"/>
              </w:rPr>
              <w:t> </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b/>
                <w:bCs/>
                <w:sz w:val="24"/>
                <w:szCs w:val="24"/>
              </w:rPr>
            </w:pPr>
            <w:r w:rsidRPr="00CB56BB">
              <w:rPr>
                <w:rFonts w:ascii="Times New Roman" w:eastAsia="Times New Roman" w:hAnsi="Times New Roman" w:cs="Times New Roman"/>
                <w:b/>
                <w:bCs/>
                <w:sz w:val="24"/>
                <w:szCs w:val="24"/>
              </w:rPr>
              <w:t> </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b/>
                <w:bCs/>
                <w:sz w:val="24"/>
                <w:szCs w:val="24"/>
              </w:rPr>
            </w:pPr>
            <w:r w:rsidRPr="00CB56BB">
              <w:rPr>
                <w:rFonts w:ascii="Times New Roman" w:eastAsia="Times New Roman" w:hAnsi="Times New Roman" w:cs="Times New Roman"/>
                <w:b/>
                <w:bCs/>
                <w:sz w:val="24"/>
                <w:szCs w:val="24"/>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b/>
                <w:bCs/>
                <w:sz w:val="24"/>
                <w:szCs w:val="24"/>
              </w:rPr>
            </w:pPr>
            <w:r w:rsidRPr="00CB56BB">
              <w:rPr>
                <w:rFonts w:ascii="Times New Roman" w:eastAsia="Times New Roman" w:hAnsi="Times New Roman" w:cs="Times New Roman"/>
                <w:b/>
                <w:bCs/>
                <w:sz w:val="24"/>
                <w:szCs w:val="24"/>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b/>
                <w:bCs/>
                <w:sz w:val="20"/>
                <w:szCs w:val="20"/>
              </w:rPr>
            </w:pPr>
            <w:r w:rsidRPr="00CB56BB">
              <w:rPr>
                <w:rFonts w:ascii="Times New Roman" w:eastAsia="Times New Roman" w:hAnsi="Times New Roman" w:cs="Times New Roman"/>
                <w:b/>
                <w:bCs/>
                <w:sz w:val="20"/>
                <w:szCs w:val="20"/>
              </w:rPr>
              <w:t xml:space="preserve">1 163 188,9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b/>
                <w:bCs/>
                <w:sz w:val="20"/>
                <w:szCs w:val="20"/>
              </w:rPr>
            </w:pPr>
            <w:r w:rsidRPr="00CB56BB">
              <w:rPr>
                <w:rFonts w:ascii="Times New Roman" w:eastAsia="Times New Roman" w:hAnsi="Times New Roman" w:cs="Times New Roman"/>
                <w:b/>
                <w:bCs/>
                <w:sz w:val="20"/>
                <w:szCs w:val="20"/>
              </w:rPr>
              <w:t xml:space="preserve">896 125,7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b/>
                <w:bCs/>
                <w:sz w:val="20"/>
                <w:szCs w:val="20"/>
              </w:rPr>
            </w:pPr>
            <w:r w:rsidRPr="00CB56BB">
              <w:rPr>
                <w:rFonts w:ascii="Times New Roman" w:eastAsia="Times New Roman" w:hAnsi="Times New Roman" w:cs="Times New Roman"/>
                <w:b/>
                <w:bCs/>
                <w:sz w:val="20"/>
                <w:szCs w:val="20"/>
              </w:rPr>
              <w:t xml:space="preserve">918 488,1  </w:t>
            </w:r>
          </w:p>
        </w:tc>
      </w:tr>
      <w:tr w:rsidR="00DD205E" w:rsidRPr="00EF011F" w:rsidTr="003D2A10">
        <w:trPr>
          <w:cantSplit/>
          <w:trHeight w:val="599"/>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национальная экономика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397 010,2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432 403,6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439 895,1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сельское хозяйство и рыболовство</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10 411,8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10 411,8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10 411,8  </w:t>
            </w:r>
          </w:p>
        </w:tc>
      </w:tr>
      <w:tr w:rsidR="00DD205E" w:rsidRPr="00EF011F" w:rsidTr="003D2A10">
        <w:trPr>
          <w:cantSplit/>
          <w:trHeight w:val="657"/>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осуществление отдельных переданных полномочий субъекта Российской Федерации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97 0 00 00000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10 411,8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10 411,8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10 411,8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за счет субвенции на осуществление государственных полномочий Республики Адыгея по организации мероприятий при осуществлении деятельности по обращению с животными без владельцев</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97 0 00 62700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10 411,8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10 411,8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10 411,8  </w:t>
            </w:r>
          </w:p>
        </w:tc>
      </w:tr>
      <w:tr w:rsidR="00DD205E" w:rsidRPr="00EF011F" w:rsidTr="003D2A10">
        <w:trPr>
          <w:cantSplit/>
          <w:trHeight w:val="1004"/>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97 0 00 62700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10 411,8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10 411,8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10 411,8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водное хозяйство</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06</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прочие непрограммные направления деятельности муниципальных учреждений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06</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98 0 00 00000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расходы на капитальный ремонт, ремонт и содержание гидротехнических сооружений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06</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98 0 00 02460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06</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98 0 00 02460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5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дорожное хозяйство (дорожные фонды)</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384 598,4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421 991,8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429 483,3  </w:t>
            </w:r>
          </w:p>
        </w:tc>
      </w:tr>
      <w:tr w:rsidR="00DD205E" w:rsidRPr="00EF011F" w:rsidTr="003D2A10">
        <w:trPr>
          <w:cantSplit/>
          <w:trHeight w:val="57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программа «Развитие жилищно-коммунального, дорожного  хозяйства и благоустройства в муниципальном образовании «Город Майкоп»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384 598,4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421 991,8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429 483,3  </w:t>
            </w:r>
          </w:p>
        </w:tc>
      </w:tr>
      <w:tr w:rsidR="00DD205E" w:rsidRPr="00EF011F" w:rsidTr="003D2A10">
        <w:trPr>
          <w:cantSplit/>
          <w:trHeight w:val="75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подпрограмма «Развитие дорожного хозяйства»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28 1 00 00000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384 598,4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421 991,8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429 483,3  </w:t>
            </w:r>
          </w:p>
        </w:tc>
      </w:tr>
      <w:tr w:rsidR="00DD205E" w:rsidRPr="00EF011F" w:rsidTr="003D2A10">
        <w:trPr>
          <w:cantSplit/>
          <w:trHeight w:val="57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«Капитальный ремонт, ремонт и содержание улично-дорожной сети на территории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28 1 01 00000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122 098,1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135 156,5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138 050,0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содержание, строительство (реконструкцию), капитальный ремонт и ремонт улично-дорожной сети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28 1 01 00300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122 098,1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135 156,5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138 050,0  </w:t>
            </w:r>
          </w:p>
        </w:tc>
      </w:tr>
      <w:tr w:rsidR="00DD205E" w:rsidRPr="00EF011F" w:rsidTr="003D2A10">
        <w:trPr>
          <w:cantSplit/>
          <w:trHeight w:val="5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28 1 01 00300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122 098,1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135 156,5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138 050,0  </w:t>
            </w:r>
          </w:p>
        </w:tc>
      </w:tr>
      <w:tr w:rsidR="00DD205E" w:rsidRPr="00EF011F" w:rsidTr="003D2A10">
        <w:trPr>
          <w:cantSplit/>
          <w:trHeight w:val="507"/>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«Дорожный фонд»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28 1 03 00000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56 667,0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81 002,0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85 600,0  </w:t>
            </w:r>
          </w:p>
        </w:tc>
      </w:tr>
      <w:tr w:rsidR="00DD205E" w:rsidRPr="00EF011F" w:rsidTr="003D2A10">
        <w:trPr>
          <w:cantSplit/>
          <w:trHeight w:val="60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содержание, строительство, реконструкцию, капитальный ремонт и ремонт улично-дорожной сети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28 1 03 00300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54 566,7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78 021,7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82 619,7  </w:t>
            </w:r>
          </w:p>
        </w:tc>
      </w:tr>
      <w:tr w:rsidR="00DD205E" w:rsidRPr="00EF011F" w:rsidTr="003D2A10">
        <w:trPr>
          <w:cantSplit/>
          <w:trHeight w:val="5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28 1 03 00300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50 566,7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69 899,0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70 079,9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капитальные вложения в объекты государственной (муниципальной) собственности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28 1 03 00300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400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8 122,7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12 539,8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строительство, реконструкцию, капитальный ремонт и ремонт автомобильных дорог общего пользования местного значения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F769ED" w:rsidRDefault="00DD205E" w:rsidP="00544E3E">
            <w:pPr>
              <w:spacing w:after="0" w:line="240" w:lineRule="auto"/>
              <w:jc w:val="center"/>
              <w:rPr>
                <w:rFonts w:ascii="Times New Roman" w:eastAsia="Times New Roman" w:hAnsi="Times New Roman" w:cs="Times New Roman"/>
                <w:sz w:val="16"/>
                <w:szCs w:val="16"/>
              </w:rPr>
            </w:pPr>
            <w:r w:rsidRPr="00F769ED">
              <w:rPr>
                <w:rFonts w:ascii="Times New Roman" w:eastAsia="Times New Roman" w:hAnsi="Times New Roman" w:cs="Times New Roman"/>
                <w:sz w:val="16"/>
                <w:szCs w:val="16"/>
              </w:rPr>
              <w:t>28 1 03 9Д100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2 100,3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2 980,3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2 980,3  </w:t>
            </w:r>
          </w:p>
        </w:tc>
      </w:tr>
      <w:tr w:rsidR="00DD205E" w:rsidRPr="00EF011F" w:rsidTr="003D2A10">
        <w:trPr>
          <w:cantSplit/>
          <w:trHeight w:val="6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F769ED" w:rsidRDefault="00DD205E" w:rsidP="00544E3E">
            <w:pPr>
              <w:spacing w:after="0" w:line="240" w:lineRule="auto"/>
              <w:jc w:val="center"/>
              <w:rPr>
                <w:rFonts w:ascii="Times New Roman" w:eastAsia="Times New Roman" w:hAnsi="Times New Roman" w:cs="Times New Roman"/>
                <w:sz w:val="16"/>
                <w:szCs w:val="16"/>
              </w:rPr>
            </w:pPr>
            <w:r w:rsidRPr="00F769ED">
              <w:rPr>
                <w:rFonts w:ascii="Times New Roman" w:eastAsia="Times New Roman" w:hAnsi="Times New Roman" w:cs="Times New Roman"/>
                <w:sz w:val="16"/>
                <w:szCs w:val="16"/>
              </w:rPr>
              <w:t>28 1 03 9Д100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2 020,2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2 900,2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2 900,2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капитальные вложения в объекты государственной (муниципальной) собственности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F769ED" w:rsidRDefault="00DD205E" w:rsidP="00544E3E">
            <w:pPr>
              <w:spacing w:after="0" w:line="240" w:lineRule="auto"/>
              <w:jc w:val="center"/>
              <w:rPr>
                <w:rFonts w:ascii="Times New Roman" w:eastAsia="Times New Roman" w:hAnsi="Times New Roman" w:cs="Times New Roman"/>
                <w:sz w:val="16"/>
                <w:szCs w:val="16"/>
              </w:rPr>
            </w:pPr>
            <w:r w:rsidRPr="00F769ED">
              <w:rPr>
                <w:rFonts w:ascii="Times New Roman" w:eastAsia="Times New Roman" w:hAnsi="Times New Roman" w:cs="Times New Roman"/>
                <w:sz w:val="16"/>
                <w:szCs w:val="16"/>
              </w:rPr>
              <w:t>28 1 03 9Д100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400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80,1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80,1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80,1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«Совершенствование организации дорожного движения»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28 1 04 00000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3 833,3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3 833,3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3 833,3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изготовление и корректировка проектов (схем) организации дорожного движения на улицы МО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28 1 04 01450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500,0  </w:t>
            </w:r>
          </w:p>
        </w:tc>
      </w:tr>
      <w:tr w:rsidR="00DD205E" w:rsidRPr="00EF011F" w:rsidTr="003D2A10">
        <w:trPr>
          <w:cantSplit/>
          <w:trHeight w:val="5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28 1 04 01450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500,0  </w:t>
            </w:r>
          </w:p>
        </w:tc>
      </w:tr>
      <w:tr w:rsidR="00DD205E" w:rsidRPr="00EF011F" w:rsidTr="003D2A10">
        <w:trPr>
          <w:cantSplit/>
          <w:trHeight w:val="8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расходы на мероприятия по совершенствованию системы организации дорожного движения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1 04 S0360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3 333,3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3 333,3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3 333,3  </w:t>
            </w:r>
          </w:p>
        </w:tc>
      </w:tr>
      <w:tr w:rsidR="00DD205E" w:rsidRPr="00EF011F" w:rsidTr="003D2A10">
        <w:trPr>
          <w:cantSplit/>
          <w:trHeight w:val="57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1 04 S0360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3 333,3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3 333,3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3 333,3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«Реализация Федерального проекта «Региональная и местная дорожная сеть»</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F769ED" w:rsidRDefault="00DD205E" w:rsidP="00544E3E">
            <w:pPr>
              <w:spacing w:after="0" w:line="240" w:lineRule="auto"/>
              <w:jc w:val="center"/>
              <w:rPr>
                <w:rFonts w:ascii="Times New Roman" w:eastAsia="Times New Roman" w:hAnsi="Times New Roman" w:cs="Times New Roman"/>
                <w:sz w:val="16"/>
                <w:szCs w:val="16"/>
              </w:rPr>
            </w:pPr>
            <w:r w:rsidRPr="00F769ED">
              <w:rPr>
                <w:rFonts w:ascii="Times New Roman" w:eastAsia="Times New Roman" w:hAnsi="Times New Roman" w:cs="Times New Roman"/>
                <w:sz w:val="16"/>
                <w:szCs w:val="16"/>
              </w:rPr>
              <w:t>28 1 И8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202 000,0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202 000,0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202 000,0  </w:t>
            </w:r>
          </w:p>
        </w:tc>
      </w:tr>
      <w:tr w:rsidR="00DD205E" w:rsidRPr="00EF011F" w:rsidTr="003D2A10">
        <w:trPr>
          <w:cantSplit/>
          <w:trHeight w:val="57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расходы на строительство, реконструкцию, капитальный ремонт и ремонт автомобильных дорог общего пользования местного значения в рамках реализации мероприятий региональной программы дорожной деятельности федерального проекта «Региональная и местная дорожная сеть»</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F769ED" w:rsidRDefault="00DD205E" w:rsidP="00544E3E">
            <w:pPr>
              <w:spacing w:after="0" w:line="240" w:lineRule="auto"/>
              <w:jc w:val="center"/>
              <w:rPr>
                <w:rFonts w:ascii="Times New Roman" w:eastAsia="Times New Roman" w:hAnsi="Times New Roman" w:cs="Times New Roman"/>
                <w:sz w:val="16"/>
                <w:szCs w:val="16"/>
              </w:rPr>
            </w:pPr>
            <w:r w:rsidRPr="00F769ED">
              <w:rPr>
                <w:rFonts w:ascii="Times New Roman" w:eastAsia="Times New Roman" w:hAnsi="Times New Roman" w:cs="Times New Roman"/>
                <w:sz w:val="16"/>
                <w:szCs w:val="16"/>
              </w:rPr>
              <w:t>28 1 И8 9Д100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202 000,0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202 000,0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202 000,0  </w:t>
            </w:r>
          </w:p>
        </w:tc>
      </w:tr>
      <w:tr w:rsidR="00DD205E" w:rsidRPr="00EF011F" w:rsidTr="003D2A10">
        <w:trPr>
          <w:cantSplit/>
          <w:trHeight w:val="57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04</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09</w:t>
            </w:r>
          </w:p>
        </w:tc>
        <w:tc>
          <w:tcPr>
            <w:tcW w:w="591" w:type="pct"/>
            <w:tcBorders>
              <w:top w:val="nil"/>
              <w:left w:val="nil"/>
              <w:bottom w:val="single" w:sz="4" w:space="0" w:color="auto"/>
              <w:right w:val="single" w:sz="4" w:space="0" w:color="auto"/>
            </w:tcBorders>
            <w:shd w:val="clear" w:color="auto" w:fill="auto"/>
            <w:vAlign w:val="center"/>
          </w:tcPr>
          <w:p w:rsidR="00DD205E" w:rsidRPr="00F769ED" w:rsidRDefault="00DD205E" w:rsidP="00544E3E">
            <w:pPr>
              <w:spacing w:after="0" w:line="240" w:lineRule="auto"/>
              <w:jc w:val="center"/>
              <w:rPr>
                <w:rFonts w:ascii="Times New Roman" w:eastAsia="Times New Roman" w:hAnsi="Times New Roman" w:cs="Times New Roman"/>
                <w:sz w:val="16"/>
                <w:szCs w:val="16"/>
              </w:rPr>
            </w:pPr>
            <w:r w:rsidRPr="00F769ED">
              <w:rPr>
                <w:rFonts w:ascii="Times New Roman" w:eastAsia="Times New Roman" w:hAnsi="Times New Roman" w:cs="Times New Roman"/>
                <w:sz w:val="16"/>
                <w:szCs w:val="16"/>
              </w:rPr>
              <w:t>28 1 И8 9Д100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202 000,0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202 000,0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202 000,0  </w:t>
            </w:r>
          </w:p>
        </w:tc>
      </w:tr>
      <w:tr w:rsidR="00DD205E" w:rsidRPr="00EF011F" w:rsidTr="003D2A10">
        <w:trPr>
          <w:cantSplit/>
          <w:trHeight w:val="57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жилищно-коммунальное хозяйство</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766 178,7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463 722,1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478 593,0  </w:t>
            </w:r>
          </w:p>
        </w:tc>
      </w:tr>
      <w:tr w:rsidR="00DD205E" w:rsidRPr="00EF011F" w:rsidTr="003D2A10">
        <w:trPr>
          <w:cantSplit/>
          <w:trHeight w:val="223"/>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жилищное хозяйство</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55 000,0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57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программа «Развитие жилищно-коммунального, дорожного  хозяйства и благоустройства в муниципальном образовании «Город Майкоп»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55 000,0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57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подпрограмма «Развитие жилищно-коммунального хозяйства»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28 3 00 00000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55 000,0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57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«Развитие жилищного хозяйства»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28 3 05 00000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55 000,0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70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субсидии </w:t>
            </w:r>
            <w:r w:rsidR="003D2A10" w:rsidRPr="00CB56BB">
              <w:rPr>
                <w:rFonts w:ascii="Times New Roman" w:eastAsia="Times New Roman" w:hAnsi="Times New Roman" w:cs="Times New Roman"/>
                <w:sz w:val="20"/>
                <w:szCs w:val="20"/>
              </w:rPr>
              <w:t>некоммерческой</w:t>
            </w:r>
            <w:r w:rsidRPr="00CB56BB">
              <w:rPr>
                <w:rFonts w:ascii="Times New Roman" w:eastAsia="Times New Roman" w:hAnsi="Times New Roman" w:cs="Times New Roman"/>
                <w:sz w:val="20"/>
                <w:szCs w:val="20"/>
              </w:rPr>
              <w:t xml:space="preserve"> организации «Адыгейский республиканский фонд капитального ремонта общего имущества в многоквартирных домах» на финансовое обеспечение затрат, связанных с капитальным ремонтом многоквартирных домов</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28 3 05 03730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55 000,0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28 3 05 03730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55 000,0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коммунальное хозяйство</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70 515,0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13 732,3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16 860,1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программа «Развитие жилищно-коммунального, дорожного  хозяйства и благоустройства в муниципальном образовании «Город Майкоп»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70 515,0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13 732,3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16 860,1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подпрограмма «Развитие жилищно-коммунального хозяйства»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28 3 00 00000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70 515,0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13 732,3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16 860,1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«Развитие и содержание объектов коммунального хозяйства»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28 3 01 00000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6 381,3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5 161,3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7 967,6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актуализация схемы водоснабжения и водоотведения муниципального образования «Город Майкоп»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28 3 01 02490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350,0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28 3 01 02490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350,0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субсидии муниципальному унитарному предприятию «Майкопводоканал» муниципального образования «Город Майкоп» на финансовое обеспечение затрат, связанных с погашением процентов по договору займа на реализацию проекта «Реконструкция сетей водоснабжения на территории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28 3 01 02850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2 806,3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2 806,3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2 806,3  </w:t>
            </w:r>
          </w:p>
        </w:tc>
      </w:tr>
      <w:tr w:rsidR="00DD205E" w:rsidRPr="00EF011F" w:rsidTr="00F769ED">
        <w:trPr>
          <w:cantSplit/>
          <w:trHeight w:val="361"/>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иные бюджетные ассигнования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28 3 01 02850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800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2 806,3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2 806,3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2 806,3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актуализация схемы теплоснабжения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28 3 01 02860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1 470,0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28 3 01 02860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1 470,0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предоставление субсидии Муниципальному унитарному предприятию «Майкопводоканал» муниципального образования «Город Майкоп» на финансовое обеспечение затрат, связанных с погашением долга по договору займа на реализацию проекта «Реконструкция сетей водоснабжения на территории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28 3 01 03580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2 806,3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иные бюджетные ассигнования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28 3 01 03580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800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2 806,3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актуализация программы комплексного развития системы коммунальной инфраструктуры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28 3 01 03740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255,0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28 3 01 03740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255,0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255,0  </w:t>
            </w:r>
          </w:p>
        </w:tc>
      </w:tr>
      <w:tr w:rsidR="00DD205E" w:rsidRPr="00EF011F" w:rsidTr="003D2A10">
        <w:trPr>
          <w:cantSplit/>
          <w:trHeight w:val="100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прочие мероприятия в области коммунального хозяйства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28 3 01 03940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1 500,0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28 3 01 03940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1 500,0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1 500,0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«Оказание банных услуг гражданам»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28 3 04 00000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8 261,6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8 571,0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8 892,5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28 3 04 00020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8 261,6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8 571,0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8 892,5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28 3 04 00020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600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8 261,6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8 571,0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8 892,5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основное мероприятие «Реализация Федерального проекта «Модернизация коммунальной инфраструктуры»</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3 И3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55 872,1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реализация мероприятий по модернизации коммунальной инфраструктуры</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3 И3 51540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55 872,1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капитальные вложения в объекты государственной (муниципальной) собственности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02</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3 И3 51540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400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55 872,1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F769ED">
        <w:trPr>
          <w:cantSplit/>
          <w:trHeight w:val="252"/>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благоустройство</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519 772,0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325 421,7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333 341,6  </w:t>
            </w:r>
          </w:p>
        </w:tc>
      </w:tr>
      <w:tr w:rsidR="00DD205E" w:rsidRPr="00EF011F" w:rsidTr="003D2A10">
        <w:trPr>
          <w:cantSplit/>
          <w:trHeight w:val="57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программа «Развитие жилищно-коммунального, дорожного  хозяйства и благоустройства в муниципальном образовании «Город Майкоп»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244 876,9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246 821,5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253 103,2  </w:t>
            </w:r>
          </w:p>
        </w:tc>
      </w:tr>
      <w:tr w:rsidR="00DD205E" w:rsidRPr="00EF011F" w:rsidTr="003D2A10">
        <w:trPr>
          <w:cantSplit/>
          <w:trHeight w:val="39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подпрограмма «Благоустройство территории и охрана окружающей среды»</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28 2 00 00000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244 876,9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246 821,5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253 103,2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«Благоустройство территорий МО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28 2 01 00000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94 015,1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84 727,2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85 734,4  </w:t>
            </w:r>
          </w:p>
        </w:tc>
      </w:tr>
      <w:tr w:rsidR="00DD205E" w:rsidRPr="00EF011F" w:rsidTr="00F769ED">
        <w:trPr>
          <w:cantSplit/>
          <w:trHeight w:val="252"/>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озеленение</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28 2 01 01890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38 552,4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40 110,5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40 110,5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28 2 01 01890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nil"/>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38 552,4  </w:t>
            </w:r>
          </w:p>
        </w:tc>
        <w:tc>
          <w:tcPr>
            <w:tcW w:w="657" w:type="pct"/>
            <w:tcBorders>
              <w:top w:val="nil"/>
              <w:left w:val="nil"/>
              <w:bottom w:val="nil"/>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40 110,5  </w:t>
            </w:r>
          </w:p>
        </w:tc>
        <w:tc>
          <w:tcPr>
            <w:tcW w:w="657" w:type="pct"/>
            <w:tcBorders>
              <w:top w:val="nil"/>
              <w:left w:val="nil"/>
              <w:bottom w:val="nil"/>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40 110,5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организация и содержание мест захоронений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28 2 01 01900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single" w:sz="4" w:space="0" w:color="auto"/>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13 041,9  </w:t>
            </w:r>
          </w:p>
        </w:tc>
        <w:tc>
          <w:tcPr>
            <w:tcW w:w="657" w:type="pct"/>
            <w:tcBorders>
              <w:top w:val="single" w:sz="4" w:space="0" w:color="auto"/>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1 705,5  </w:t>
            </w:r>
          </w:p>
        </w:tc>
        <w:tc>
          <w:tcPr>
            <w:tcW w:w="657" w:type="pct"/>
            <w:tcBorders>
              <w:top w:val="single" w:sz="4" w:space="0" w:color="auto"/>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1 712,7  </w:t>
            </w:r>
          </w:p>
        </w:tc>
      </w:tr>
      <w:tr w:rsidR="00DD205E" w:rsidRPr="00EF011F" w:rsidTr="003D2A10">
        <w:trPr>
          <w:cantSplit/>
          <w:trHeight w:val="57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28 2 01 01900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7 920,2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1 705,5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1 712,7  </w:t>
            </w:r>
          </w:p>
        </w:tc>
      </w:tr>
      <w:tr w:rsidR="00DD205E" w:rsidRPr="00EF011F" w:rsidTr="003D2A10">
        <w:trPr>
          <w:cantSplit/>
          <w:trHeight w:val="57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капитальные вложения в объекты государственной (муниципальной) собственности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28 2 01 01900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400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5 121,7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уборка территорий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28 2 01 01910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11 383,0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12 883,0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13 883,0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28 2 01 01910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11 383,0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12 883,0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13 883,0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поставка и установка, ремонт и содержание детских игровых площадок на территории МО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28 2 01 01930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250,0  </w:t>
            </w:r>
          </w:p>
        </w:tc>
      </w:tr>
      <w:tr w:rsidR="00DD205E" w:rsidRPr="00EF011F" w:rsidTr="003D2A10">
        <w:trPr>
          <w:cantSplit/>
          <w:trHeight w:val="52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28 2 01 01930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250,0  </w:t>
            </w:r>
          </w:p>
        </w:tc>
      </w:tr>
      <w:tr w:rsidR="00DD205E" w:rsidRPr="00EF011F" w:rsidTr="003D2A10">
        <w:trPr>
          <w:cantSplit/>
          <w:trHeight w:val="52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прочие мероприятия по благоустройству территорий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28 2 01 01940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6 176,2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4 916,6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4 916,6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28 2 01 01940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6 176,2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4 916,6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4 916,6  </w:t>
            </w:r>
          </w:p>
        </w:tc>
      </w:tr>
      <w:tr w:rsidR="00DD205E" w:rsidRPr="00EF011F" w:rsidTr="003D2A10">
        <w:trPr>
          <w:cantSplit/>
          <w:trHeight w:val="54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содержание общественной территории «Бульвар 55 лет Победы»</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28 2 01 03540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6 739,2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6 739,2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6 739,2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28 2 01 03540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6 739,2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6 739,2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6 739,2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содержание лесопарковой зоны «Мэздах»</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28 2 01 03550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7 862,4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7 862,4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7 862,4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28 2 01 03550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7 862,4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7 862,4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7 862,4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содержание общественной территории  «Площадь Ленина»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28 2 01 03750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10 260,0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10 260,0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10 260,0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28 2 01 03750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10 260,0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10 260,0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10 260,0  </w:t>
            </w:r>
          </w:p>
        </w:tc>
      </w:tr>
      <w:tr w:rsidR="00DD205E" w:rsidRPr="00EF011F" w:rsidTr="003D2A10">
        <w:trPr>
          <w:cantSplit/>
          <w:trHeight w:val="102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основное мероприятие «Ремонт и содержание сетей уличного освещения»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28 2 02 00000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86 787,2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95 976,9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99 405,2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электроэнергия сетей уличного освещения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28 2 02 01870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77 024,7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78 428,2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81 565,3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28 2 02 01870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77 024,7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78 428,2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81 565,3  </w:t>
            </w:r>
          </w:p>
        </w:tc>
      </w:tr>
      <w:tr w:rsidR="00DD205E" w:rsidRPr="00EF011F" w:rsidTr="003D2A10">
        <w:trPr>
          <w:cantSplit/>
          <w:trHeight w:val="36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техническое обслуживание и ремонт сетей уличного освещения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28 2 02 01880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9 762,5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17 548,7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17 839,9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28 2 02 01880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9 762,5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17 548,7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17 839,9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основное мероприятие «Развитие МУП «Горпарк культуры и отдыха»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28 2 03 00000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64 074,6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66 117,4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67 963,6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субсидия в целях финансового обеспечения затрат, связанных с созданием условий массового отдыха жителей в МУП «Городской парк культуры и отдыха»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28 2 03 02270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64 074,6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66 117,4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67 963,6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иные бюджетные ассигнования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28 2 03 02270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800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64 074,6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66 117,4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67 963,6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программа «Формирование современной городской среды в муниципальном образовании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31 0 00 00000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274 895,1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78 600,2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80 238,4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«Благоустройство дворовых территорий многоквартирных домов на территории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31 0 01 00000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420,0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420,0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420,0  </w:t>
            </w:r>
          </w:p>
        </w:tc>
      </w:tr>
      <w:tr w:rsidR="00DD205E" w:rsidRPr="00EF011F" w:rsidTr="003D2A10">
        <w:trPr>
          <w:cantSplit/>
          <w:trHeight w:val="127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капитальный ремонт дворовых территорий многоквартирных жилых домов, проездов к дворовым территориям многоквартирных жилых домов на территории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31 0 01 01050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420,0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420,0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420,0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31 0 01 01050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420,0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420,0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420,0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«Проведение мероприятий по благоустройству общественных территорий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31 0 03 00000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расходы на мероприятия по благоустройству общественных территорий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31 0 03 02820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F769ED">
        <w:trPr>
          <w:cantSplit/>
          <w:trHeight w:val="99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31 0 03 02820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«Проведение мероприятий по благоустройству МУП «Городской парк культуры и отдыха»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31 0 04 00000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40 000,0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127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осуществление технологического присоединения энергопринимающих устройств к объекту капитального строительства, связанного с реконструкцией бассейнов в городском парке культуры и отдыха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31 0 04 03790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40 000,0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капитальные вложения в объекты государственной (муниципальной) собственности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31 0 04 03790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400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40 000,0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«Реализация Федерального проекта «Формирование комфортной городской среды»</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F769ED" w:rsidRDefault="00DD205E" w:rsidP="00544E3E">
            <w:pPr>
              <w:spacing w:after="0" w:line="240" w:lineRule="auto"/>
              <w:jc w:val="center"/>
              <w:rPr>
                <w:rFonts w:ascii="Times New Roman" w:eastAsia="Times New Roman" w:hAnsi="Times New Roman" w:cs="Times New Roman"/>
                <w:sz w:val="16"/>
                <w:szCs w:val="16"/>
              </w:rPr>
            </w:pPr>
            <w:r w:rsidRPr="00F769ED">
              <w:rPr>
                <w:rFonts w:ascii="Times New Roman" w:eastAsia="Times New Roman" w:hAnsi="Times New Roman" w:cs="Times New Roman"/>
                <w:sz w:val="16"/>
                <w:szCs w:val="16"/>
              </w:rPr>
              <w:t>31 0 И4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225 475,1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78 180,2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79 818,4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w:t>
            </w:r>
            <w:r w:rsidR="00F769ED" w:rsidRPr="00CB56BB">
              <w:rPr>
                <w:rFonts w:ascii="Times New Roman" w:eastAsia="Times New Roman" w:hAnsi="Times New Roman" w:cs="Times New Roman"/>
                <w:sz w:val="20"/>
                <w:szCs w:val="20"/>
              </w:rPr>
              <w:t>создание</w:t>
            </w:r>
            <w:r w:rsidRPr="00CB56BB">
              <w:rPr>
                <w:rFonts w:ascii="Times New Roman" w:eastAsia="Times New Roman" w:hAnsi="Times New Roman" w:cs="Times New Roman"/>
                <w:sz w:val="20"/>
                <w:szCs w:val="20"/>
              </w:rPr>
              <w:t xml:space="preserve">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F769ED" w:rsidRDefault="00DD205E" w:rsidP="00544E3E">
            <w:pPr>
              <w:spacing w:after="0" w:line="240" w:lineRule="auto"/>
              <w:jc w:val="center"/>
              <w:rPr>
                <w:rFonts w:ascii="Times New Roman" w:eastAsia="Times New Roman" w:hAnsi="Times New Roman" w:cs="Times New Roman"/>
                <w:sz w:val="16"/>
                <w:szCs w:val="16"/>
              </w:rPr>
            </w:pPr>
            <w:r w:rsidRPr="00F769ED">
              <w:rPr>
                <w:rFonts w:ascii="Times New Roman" w:eastAsia="Times New Roman" w:hAnsi="Times New Roman" w:cs="Times New Roman"/>
                <w:sz w:val="16"/>
                <w:szCs w:val="16"/>
              </w:rPr>
              <w:t>31 0 И4 54240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147 448,3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F769ED" w:rsidRDefault="00DD205E" w:rsidP="00544E3E">
            <w:pPr>
              <w:spacing w:after="0" w:line="240" w:lineRule="auto"/>
              <w:jc w:val="center"/>
              <w:rPr>
                <w:rFonts w:ascii="Times New Roman" w:eastAsia="Times New Roman" w:hAnsi="Times New Roman" w:cs="Times New Roman"/>
                <w:sz w:val="16"/>
                <w:szCs w:val="16"/>
              </w:rPr>
            </w:pPr>
            <w:r w:rsidRPr="00F769ED">
              <w:rPr>
                <w:rFonts w:ascii="Times New Roman" w:eastAsia="Times New Roman" w:hAnsi="Times New Roman" w:cs="Times New Roman"/>
                <w:sz w:val="16"/>
                <w:szCs w:val="16"/>
              </w:rPr>
              <w:t>31 0 И4 54240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147 448,3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0,0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реализация программ формирования современной городской среды</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F769ED" w:rsidRDefault="00DD205E" w:rsidP="00544E3E">
            <w:pPr>
              <w:spacing w:after="0" w:line="240" w:lineRule="auto"/>
              <w:jc w:val="center"/>
              <w:rPr>
                <w:rFonts w:ascii="Times New Roman" w:eastAsia="Times New Roman" w:hAnsi="Times New Roman" w:cs="Times New Roman"/>
                <w:sz w:val="16"/>
                <w:szCs w:val="16"/>
              </w:rPr>
            </w:pPr>
            <w:r w:rsidRPr="00F769ED">
              <w:rPr>
                <w:rFonts w:ascii="Times New Roman" w:eastAsia="Times New Roman" w:hAnsi="Times New Roman" w:cs="Times New Roman"/>
                <w:sz w:val="16"/>
                <w:szCs w:val="16"/>
              </w:rPr>
              <w:t>31 0 И4 55550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78 026,8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78 180,2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79 818,4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F769ED" w:rsidRDefault="00DD205E" w:rsidP="00544E3E">
            <w:pPr>
              <w:spacing w:after="0" w:line="240" w:lineRule="auto"/>
              <w:jc w:val="center"/>
              <w:rPr>
                <w:rFonts w:ascii="Times New Roman" w:eastAsia="Times New Roman" w:hAnsi="Times New Roman" w:cs="Times New Roman"/>
                <w:sz w:val="16"/>
                <w:szCs w:val="16"/>
              </w:rPr>
            </w:pPr>
            <w:r w:rsidRPr="00F769ED">
              <w:rPr>
                <w:rFonts w:ascii="Times New Roman" w:eastAsia="Times New Roman" w:hAnsi="Times New Roman" w:cs="Times New Roman"/>
                <w:sz w:val="16"/>
                <w:szCs w:val="16"/>
              </w:rPr>
              <w:t>31 0 И4 55550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78 026,8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78 180,2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79 818,4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другие вопросы в области жилищно-коммунального хозяйства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120 891,7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124 568,1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128 391,3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программа «Развитие жилищно-коммунального, дорожного  хозяйства и благоустройства в муниципальном образовании «Город Майкоп» </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120 044,6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123 721,0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127 544,2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подпрограмма «Обеспечение управления в сфере жилищно-коммунального хозяйства, дорожного хозяйства,  и благоустройства»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28 4 00 00000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120 044,6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123 721,0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127 544,2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основное мероприятие «Создание условий для выполнения муниципальной программы»</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28 4 01 00000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120 044,6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123 721,0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127 544,2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обеспечение функций органов местного самоуправления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28 4 01 00010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42 964,1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44 663,8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46 431,2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28 4 01 00010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42 453,4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44 153,1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45 920,5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28 4 01 00010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504,7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504,7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504,7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иные бюджетные ассигнования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28 4 01 00010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800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6,0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расходы на обеспечение деятельности муниципальных казенных учреждений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28 4 01 00030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77 080,5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79 057,2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81 113,0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28 4 01 00030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48 507,7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50 447,9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52 465,9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28 4 01 00030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3 852,8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3 889,3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3 927,1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иные бюджетные ассигнования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28 4 01 00030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800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24 720,0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24 720,0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24 720,0  </w:t>
            </w:r>
          </w:p>
        </w:tc>
      </w:tr>
      <w:tr w:rsidR="00DD205E" w:rsidRPr="00EF011F" w:rsidTr="003D2A10">
        <w:trPr>
          <w:cantSplit/>
          <w:trHeight w:val="5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муниципальные премии, социальные  и иные выплаты населению, иные мероприятия в области социальной политики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95 0 00 00000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747,0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747,0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747,0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оказание услуг согласно гарантированному перечню по погребению умерших (погибших) граждан</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95 0 00 03300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747,0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747,0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747,0  </w:t>
            </w:r>
          </w:p>
        </w:tc>
      </w:tr>
      <w:tr w:rsidR="00DD205E" w:rsidRPr="00EF011F" w:rsidTr="003D2A10">
        <w:trPr>
          <w:cantSplit/>
          <w:trHeight w:val="58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95 0 00 03300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747,0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747,0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747,0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реализация иных полномочий органов местного самоуправления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100,1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100,1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100,1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проведение диспансеризации муниципальных служащих</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99 0 00 00130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100,1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100,1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100,1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917</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05</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99 0 00 00130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100,1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100,1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100,1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b/>
                <w:bCs/>
                <w:sz w:val="24"/>
                <w:szCs w:val="24"/>
              </w:rPr>
            </w:pPr>
            <w:r w:rsidRPr="00CB56BB">
              <w:rPr>
                <w:rFonts w:ascii="Times New Roman" w:eastAsia="Times New Roman" w:hAnsi="Times New Roman" w:cs="Times New Roman"/>
                <w:b/>
                <w:bCs/>
                <w:sz w:val="24"/>
                <w:szCs w:val="24"/>
              </w:rPr>
              <w:t>Совет народных депутатов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918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b/>
                <w:bCs/>
                <w:sz w:val="24"/>
                <w:szCs w:val="24"/>
              </w:rPr>
            </w:pPr>
            <w:r w:rsidRPr="00CB56BB">
              <w:rPr>
                <w:rFonts w:ascii="Times New Roman" w:eastAsia="Times New Roman" w:hAnsi="Times New Roman" w:cs="Times New Roman"/>
                <w:b/>
                <w:bCs/>
                <w:sz w:val="24"/>
                <w:szCs w:val="24"/>
              </w:rPr>
              <w:t> </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b/>
                <w:bCs/>
                <w:sz w:val="24"/>
                <w:szCs w:val="24"/>
              </w:rPr>
            </w:pPr>
            <w:r w:rsidRPr="00CB56BB">
              <w:rPr>
                <w:rFonts w:ascii="Times New Roman" w:eastAsia="Times New Roman" w:hAnsi="Times New Roman" w:cs="Times New Roman"/>
                <w:b/>
                <w:bCs/>
                <w:sz w:val="24"/>
                <w:szCs w:val="24"/>
              </w:rPr>
              <w:t> </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b/>
                <w:bCs/>
                <w:sz w:val="24"/>
                <w:szCs w:val="24"/>
              </w:rPr>
            </w:pPr>
            <w:r w:rsidRPr="00CB56BB">
              <w:rPr>
                <w:rFonts w:ascii="Times New Roman" w:eastAsia="Times New Roman" w:hAnsi="Times New Roman" w:cs="Times New Roman"/>
                <w:b/>
                <w:bCs/>
                <w:sz w:val="24"/>
                <w:szCs w:val="24"/>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b/>
                <w:bCs/>
                <w:sz w:val="24"/>
                <w:szCs w:val="24"/>
              </w:rPr>
            </w:pPr>
            <w:r w:rsidRPr="00CB56BB">
              <w:rPr>
                <w:rFonts w:ascii="Times New Roman" w:eastAsia="Times New Roman" w:hAnsi="Times New Roman" w:cs="Times New Roman"/>
                <w:b/>
                <w:bCs/>
                <w:sz w:val="24"/>
                <w:szCs w:val="24"/>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b/>
                <w:bCs/>
                <w:sz w:val="20"/>
                <w:szCs w:val="20"/>
              </w:rPr>
            </w:pPr>
            <w:r w:rsidRPr="00CB56BB">
              <w:rPr>
                <w:rFonts w:ascii="Times New Roman" w:eastAsia="Times New Roman" w:hAnsi="Times New Roman" w:cs="Times New Roman"/>
                <w:b/>
                <w:bCs/>
                <w:sz w:val="20"/>
                <w:szCs w:val="20"/>
              </w:rPr>
              <w:t xml:space="preserve">23 468,4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b/>
                <w:bCs/>
                <w:sz w:val="20"/>
                <w:szCs w:val="20"/>
              </w:rPr>
            </w:pPr>
            <w:r w:rsidRPr="00CB56BB">
              <w:rPr>
                <w:rFonts w:ascii="Times New Roman" w:eastAsia="Times New Roman" w:hAnsi="Times New Roman" w:cs="Times New Roman"/>
                <w:b/>
                <w:bCs/>
                <w:sz w:val="20"/>
                <w:szCs w:val="20"/>
              </w:rPr>
              <w:t xml:space="preserve">23 903,6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b/>
                <w:bCs/>
                <w:sz w:val="20"/>
                <w:szCs w:val="20"/>
              </w:rPr>
            </w:pPr>
            <w:r w:rsidRPr="00CB56BB">
              <w:rPr>
                <w:rFonts w:ascii="Times New Roman" w:eastAsia="Times New Roman" w:hAnsi="Times New Roman" w:cs="Times New Roman"/>
                <w:b/>
                <w:bCs/>
                <w:sz w:val="20"/>
                <w:szCs w:val="20"/>
              </w:rPr>
              <w:t xml:space="preserve">24 758,5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-общегосударственные вопросы</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23 468,4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23 903,6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24 758,5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23 468,4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23 903,6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24 758,5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обеспечение функционирования Совета народных депутатов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23 426,4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23 861,6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24 716,5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председатель Совета народных депутатов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90 1 00 00000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3 072,2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3 195,1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3 323,0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обеспечение функций органов местного самоуправления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90 1 00 00010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3 072,2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3 195,1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3 323,0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90 1 00 00010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3 072,2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3 195,1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3 323,0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депутаты  Совета народных депутатов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90 2 00 00000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2 852,5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2 946,6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3 044,6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обеспечение функций органов местного самоуправления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90 2 00 00010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2 852,5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2 946,6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3 044,6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90 2 00 00010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2 852,5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2 946,6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3 044,6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аппарат Совета народных депутатов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90 3 00 00000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17 501,7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17 719,9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18 348,9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обеспечение функций органов местного самоуправления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90 3 00 00010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17 501,7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17 719,9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18 348,9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90 3 00 00010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15 583,1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16 204,0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16 849,5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90 3 00 00010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1 890,2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1 487,5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1 471,0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иные бюджетные ассигнования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90 3 00 00010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800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28,4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28,4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28,4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реализация иных полномочий органов местного самоуправления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42,0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42,0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42,0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проведение диспансеризации муниципальных служащих</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99 0 00 00130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42,0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42,0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42,0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918</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03</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99 0 00 00130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42,0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42,0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42,0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b/>
                <w:bCs/>
                <w:sz w:val="24"/>
                <w:szCs w:val="24"/>
              </w:rPr>
            </w:pPr>
            <w:r w:rsidRPr="00CB56BB">
              <w:rPr>
                <w:rFonts w:ascii="Times New Roman" w:eastAsia="Times New Roman" w:hAnsi="Times New Roman" w:cs="Times New Roman"/>
                <w:b/>
                <w:bCs/>
                <w:sz w:val="24"/>
                <w:szCs w:val="24"/>
              </w:rPr>
              <w:t>Контрольно-счетная палата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b/>
                <w:bCs/>
                <w:sz w:val="18"/>
                <w:szCs w:val="18"/>
              </w:rPr>
            </w:pPr>
            <w:r w:rsidRPr="00CB56BB">
              <w:rPr>
                <w:rFonts w:ascii="Times New Roman" w:eastAsia="Times New Roman" w:hAnsi="Times New Roman" w:cs="Times New Roman"/>
                <w:b/>
                <w:bCs/>
                <w:sz w:val="18"/>
                <w:szCs w:val="18"/>
              </w:rPr>
              <w:t>919</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b/>
                <w:bCs/>
                <w:sz w:val="24"/>
                <w:szCs w:val="24"/>
              </w:rPr>
            </w:pPr>
            <w:r w:rsidRPr="00CB56BB">
              <w:rPr>
                <w:rFonts w:ascii="Times New Roman" w:eastAsia="Times New Roman" w:hAnsi="Times New Roman" w:cs="Times New Roman"/>
                <w:b/>
                <w:bCs/>
                <w:sz w:val="24"/>
                <w:szCs w:val="24"/>
              </w:rPr>
              <w:t> </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b/>
                <w:bCs/>
                <w:sz w:val="24"/>
                <w:szCs w:val="24"/>
              </w:rPr>
            </w:pPr>
            <w:r w:rsidRPr="00CB56BB">
              <w:rPr>
                <w:rFonts w:ascii="Times New Roman" w:eastAsia="Times New Roman" w:hAnsi="Times New Roman" w:cs="Times New Roman"/>
                <w:b/>
                <w:bCs/>
                <w:sz w:val="24"/>
                <w:szCs w:val="24"/>
              </w:rPr>
              <w:t> </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b/>
                <w:bCs/>
                <w:sz w:val="24"/>
                <w:szCs w:val="24"/>
              </w:rPr>
            </w:pPr>
            <w:r w:rsidRPr="00CB56BB">
              <w:rPr>
                <w:rFonts w:ascii="Times New Roman" w:eastAsia="Times New Roman" w:hAnsi="Times New Roman" w:cs="Times New Roman"/>
                <w:b/>
                <w:bCs/>
                <w:sz w:val="24"/>
                <w:szCs w:val="24"/>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b/>
                <w:bCs/>
                <w:sz w:val="24"/>
                <w:szCs w:val="24"/>
              </w:rPr>
            </w:pPr>
            <w:r w:rsidRPr="00CB56BB">
              <w:rPr>
                <w:rFonts w:ascii="Times New Roman" w:eastAsia="Times New Roman" w:hAnsi="Times New Roman" w:cs="Times New Roman"/>
                <w:b/>
                <w:bCs/>
                <w:sz w:val="24"/>
                <w:szCs w:val="24"/>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b/>
                <w:bCs/>
                <w:sz w:val="20"/>
                <w:szCs w:val="20"/>
              </w:rPr>
            </w:pPr>
            <w:r w:rsidRPr="00CB56BB">
              <w:rPr>
                <w:rFonts w:ascii="Times New Roman" w:eastAsia="Times New Roman" w:hAnsi="Times New Roman" w:cs="Times New Roman"/>
                <w:b/>
                <w:bCs/>
                <w:sz w:val="20"/>
                <w:szCs w:val="20"/>
              </w:rPr>
              <w:t xml:space="preserve">15 660,8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b/>
                <w:bCs/>
                <w:sz w:val="20"/>
                <w:szCs w:val="20"/>
              </w:rPr>
            </w:pPr>
            <w:r w:rsidRPr="00CB56BB">
              <w:rPr>
                <w:rFonts w:ascii="Times New Roman" w:eastAsia="Times New Roman" w:hAnsi="Times New Roman" w:cs="Times New Roman"/>
                <w:b/>
                <w:bCs/>
                <w:sz w:val="20"/>
                <w:szCs w:val="20"/>
              </w:rPr>
              <w:t xml:space="preserve">16 178,0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b/>
                <w:bCs/>
                <w:sz w:val="20"/>
                <w:szCs w:val="20"/>
              </w:rPr>
            </w:pPr>
            <w:r w:rsidRPr="00CB56BB">
              <w:rPr>
                <w:rFonts w:ascii="Times New Roman" w:eastAsia="Times New Roman" w:hAnsi="Times New Roman" w:cs="Times New Roman"/>
                <w:b/>
                <w:bCs/>
                <w:sz w:val="20"/>
                <w:szCs w:val="20"/>
              </w:rPr>
              <w:t xml:space="preserve">16 679,8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-общегосударственные вопросы</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919</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15 660,8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16 178,0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16 679,8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обеспечение деятельности финансовых, налоговых и таможенных органов и органов финансового (финансово-бюджетного) надзора</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919</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06</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15 660,8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16 178,0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16 679,8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обеспечение функционирования Контрольно-счетной палаты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919</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06</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93 0 00 00000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15 635,5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16 152,7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16 654,5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председатель Контрольно-счетной палаты муниципального образования «Город Майкоп» и его заместитель</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919</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06</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93 1 00 00000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4 569,5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4 752,4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4 942,4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обеспечение функций органов местного самоуправления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919</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06</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93 1 00 00010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4 569,5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4 752,4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4 942,4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919</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06</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93 1 00 00010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4 569,5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4 752,4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4 942,4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аппарат  Контрольно-счетной палаты муниципального образования «Город Майкоп»</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919</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06</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93 2 00 00000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11 066,0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11 400,3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11 712,1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обеспечение функций органов местного самоуправления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919</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06</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93 2 00 00010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11 066,0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11 400,3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11 712,1  </w:t>
            </w:r>
          </w:p>
        </w:tc>
      </w:tr>
      <w:tr w:rsidR="00DD205E" w:rsidRPr="00EF011F" w:rsidTr="003D2A10">
        <w:trPr>
          <w:cantSplit/>
          <w:trHeight w:val="76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919</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06</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93 2 00 00010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100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9 720,3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10 091,5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10 469,4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lastRenderedPageBreak/>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919</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06</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93 2 00 00010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1 314,3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1 277,4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1 211,3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иные бюджетные ассигнования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919</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06</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93 2 00 00010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800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31,4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31,4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31,4  </w:t>
            </w:r>
          </w:p>
        </w:tc>
      </w:tr>
      <w:tr w:rsidR="00DD205E" w:rsidRPr="00EF011F" w:rsidTr="003D2A10">
        <w:trPr>
          <w:cantSplit/>
          <w:trHeight w:val="315"/>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реализация иных полномочий органов местного самоуправления</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919</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06</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99 0 00 00000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25,3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25,3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25,3   </w:t>
            </w:r>
          </w:p>
        </w:tc>
      </w:tr>
      <w:tr w:rsidR="00DD205E" w:rsidRPr="00EF011F" w:rsidTr="003D2A10">
        <w:trPr>
          <w:cantSplit/>
          <w:trHeight w:val="36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расходы на проведение диспансеризации муниципальных служащих</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919</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06</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99 0 00 00130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25,3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25,3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25,3   </w:t>
            </w:r>
          </w:p>
        </w:tc>
      </w:tr>
      <w:tr w:rsidR="00DD205E" w:rsidRPr="00EF011F" w:rsidTr="003D2A10">
        <w:trPr>
          <w:cantSplit/>
          <w:trHeight w:val="510"/>
        </w:trPr>
        <w:tc>
          <w:tcPr>
            <w:tcW w:w="1120" w:type="pct"/>
            <w:tcBorders>
              <w:top w:val="nil"/>
              <w:left w:val="single" w:sz="4" w:space="0" w:color="auto"/>
              <w:bottom w:val="single" w:sz="4" w:space="0" w:color="auto"/>
              <w:right w:val="single" w:sz="4" w:space="0" w:color="auto"/>
            </w:tcBorders>
            <w:shd w:val="clear" w:color="auto" w:fill="auto"/>
            <w:vAlign w:val="center"/>
          </w:tcPr>
          <w:p w:rsidR="00DD205E" w:rsidRPr="00CB56BB" w:rsidRDefault="00DD205E" w:rsidP="00544E3E">
            <w:pPr>
              <w:spacing w:after="0" w:line="240" w:lineRule="auto"/>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919</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01</w:t>
            </w:r>
          </w:p>
        </w:tc>
        <w:tc>
          <w:tcPr>
            <w:tcW w:w="39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06</w:t>
            </w:r>
          </w:p>
        </w:tc>
        <w:tc>
          <w:tcPr>
            <w:tcW w:w="591"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99 0 00 00130</w:t>
            </w:r>
          </w:p>
        </w:tc>
        <w:tc>
          <w:tcPr>
            <w:tcW w:w="264"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center"/>
              <w:rPr>
                <w:rFonts w:ascii="Times New Roman" w:eastAsia="Times New Roman" w:hAnsi="Times New Roman" w:cs="Times New Roman"/>
                <w:sz w:val="18"/>
                <w:szCs w:val="18"/>
              </w:rPr>
            </w:pPr>
            <w:r w:rsidRPr="00CB56BB">
              <w:rPr>
                <w:rFonts w:ascii="Times New Roman" w:eastAsia="Times New Roman" w:hAnsi="Times New Roman" w:cs="Times New Roman"/>
                <w:sz w:val="18"/>
                <w:szCs w:val="18"/>
              </w:rPr>
              <w:t>200</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25,3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25,3   </w:t>
            </w:r>
          </w:p>
        </w:tc>
        <w:tc>
          <w:tcPr>
            <w:tcW w:w="657" w:type="pct"/>
            <w:tcBorders>
              <w:top w:val="nil"/>
              <w:left w:val="nil"/>
              <w:bottom w:val="single" w:sz="4" w:space="0" w:color="auto"/>
              <w:right w:val="single" w:sz="4" w:space="0" w:color="auto"/>
            </w:tcBorders>
            <w:shd w:val="clear" w:color="auto" w:fill="auto"/>
            <w:vAlign w:val="center"/>
          </w:tcPr>
          <w:p w:rsidR="00DD205E" w:rsidRPr="00CB56BB" w:rsidRDefault="00DD205E" w:rsidP="00544E3E">
            <w:pPr>
              <w:spacing w:after="0" w:line="240" w:lineRule="auto"/>
              <w:jc w:val="right"/>
              <w:rPr>
                <w:rFonts w:ascii="Times New Roman" w:eastAsia="Times New Roman" w:hAnsi="Times New Roman" w:cs="Times New Roman"/>
                <w:sz w:val="20"/>
                <w:szCs w:val="20"/>
              </w:rPr>
            </w:pPr>
            <w:r w:rsidRPr="00CB56BB">
              <w:rPr>
                <w:rFonts w:ascii="Times New Roman" w:eastAsia="Times New Roman" w:hAnsi="Times New Roman" w:cs="Times New Roman"/>
                <w:sz w:val="20"/>
                <w:szCs w:val="20"/>
              </w:rPr>
              <w:t xml:space="preserve">                       25,3   </w:t>
            </w:r>
          </w:p>
        </w:tc>
      </w:tr>
    </w:tbl>
    <w:p w:rsidR="000F127E" w:rsidRDefault="000F127E">
      <w:pPr>
        <w:rPr>
          <w:rFonts w:ascii="Times New Roman" w:eastAsia="Arial" w:hAnsi="Times New Roman" w:cs="Times New Roman"/>
          <w:sz w:val="28"/>
          <w:szCs w:val="28"/>
          <w:lang w:eastAsia="ar-SA"/>
        </w:rPr>
      </w:pPr>
    </w:p>
    <w:p w:rsidR="000F127E" w:rsidRDefault="000F127E">
      <w:pPr>
        <w:rPr>
          <w:rFonts w:ascii="Times New Roman" w:eastAsia="Arial" w:hAnsi="Times New Roman" w:cs="Times New Roman"/>
          <w:sz w:val="28"/>
          <w:szCs w:val="28"/>
          <w:lang w:eastAsia="ar-SA"/>
        </w:rPr>
      </w:pPr>
    </w:p>
    <w:p w:rsidR="002C59B2" w:rsidRDefault="000F127E" w:rsidP="000F127E">
      <w:pPr>
        <w:jc w:val="center"/>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____________________</w:t>
      </w:r>
    </w:p>
    <w:p w:rsidR="002F2C91" w:rsidRDefault="002F2C91" w:rsidP="000F127E">
      <w:pPr>
        <w:jc w:val="center"/>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br w:type="page"/>
      </w:r>
    </w:p>
    <w:tbl>
      <w:tblPr>
        <w:tblW w:w="5571" w:type="pct"/>
        <w:tblInd w:w="-601" w:type="dxa"/>
        <w:tblLook w:val="04A0" w:firstRow="1" w:lastRow="0" w:firstColumn="1" w:lastColumn="0" w:noHBand="0" w:noVBand="1"/>
      </w:tblPr>
      <w:tblGrid>
        <w:gridCol w:w="2674"/>
        <w:gridCol w:w="807"/>
        <w:gridCol w:w="2312"/>
        <w:gridCol w:w="975"/>
        <w:gridCol w:w="1047"/>
        <w:gridCol w:w="1037"/>
        <w:gridCol w:w="1496"/>
      </w:tblGrid>
      <w:tr w:rsidR="000F127E" w:rsidRPr="000F127E" w:rsidTr="002F2C91">
        <w:trPr>
          <w:trHeight w:val="255"/>
        </w:trPr>
        <w:tc>
          <w:tcPr>
            <w:tcW w:w="1682" w:type="pct"/>
            <w:gridSpan w:val="2"/>
            <w:tcBorders>
              <w:top w:val="nil"/>
              <w:left w:val="nil"/>
              <w:bottom w:val="nil"/>
              <w:right w:val="nil"/>
            </w:tcBorders>
            <w:shd w:val="clear" w:color="auto" w:fill="auto"/>
            <w:noWrap/>
            <w:vAlign w:val="bottom"/>
            <w:hideMark/>
          </w:tcPr>
          <w:p w:rsidR="000F127E" w:rsidRPr="000F127E" w:rsidRDefault="000F127E" w:rsidP="000F127E">
            <w:pPr>
              <w:spacing w:after="0" w:line="240" w:lineRule="auto"/>
              <w:rPr>
                <w:rFonts w:ascii="Arial" w:eastAsia="Times New Roman" w:hAnsi="Arial" w:cs="Arial"/>
                <w:sz w:val="20"/>
                <w:szCs w:val="20"/>
              </w:rPr>
            </w:pPr>
            <w:bookmarkStart w:id="28" w:name="RANGE!A1:E43"/>
            <w:bookmarkEnd w:id="28"/>
          </w:p>
        </w:tc>
        <w:tc>
          <w:tcPr>
            <w:tcW w:w="1588" w:type="pct"/>
            <w:gridSpan w:val="2"/>
            <w:tcBorders>
              <w:top w:val="nil"/>
              <w:left w:val="nil"/>
              <w:bottom w:val="nil"/>
              <w:right w:val="nil"/>
            </w:tcBorders>
            <w:shd w:val="clear" w:color="auto" w:fill="auto"/>
            <w:noWrap/>
            <w:vAlign w:val="bottom"/>
            <w:hideMark/>
          </w:tcPr>
          <w:p w:rsidR="000F127E" w:rsidRPr="000F127E" w:rsidRDefault="000F127E" w:rsidP="000F127E">
            <w:pPr>
              <w:spacing w:after="0" w:line="240" w:lineRule="auto"/>
              <w:rPr>
                <w:rFonts w:ascii="Times New Roman" w:eastAsia="Times New Roman" w:hAnsi="Times New Roman" w:cs="Times New Roman"/>
                <w:sz w:val="18"/>
                <w:szCs w:val="18"/>
              </w:rPr>
            </w:pPr>
          </w:p>
        </w:tc>
        <w:tc>
          <w:tcPr>
            <w:tcW w:w="506" w:type="pct"/>
            <w:tcBorders>
              <w:top w:val="nil"/>
              <w:left w:val="nil"/>
              <w:bottom w:val="nil"/>
              <w:right w:val="nil"/>
            </w:tcBorders>
            <w:shd w:val="clear" w:color="auto" w:fill="auto"/>
            <w:noWrap/>
            <w:vAlign w:val="bottom"/>
            <w:hideMark/>
          </w:tcPr>
          <w:p w:rsidR="000F127E" w:rsidRPr="000F127E" w:rsidRDefault="000F127E" w:rsidP="000F127E">
            <w:pPr>
              <w:spacing w:after="0" w:line="240" w:lineRule="auto"/>
              <w:rPr>
                <w:rFonts w:ascii="Times New Roman" w:eastAsia="Times New Roman" w:hAnsi="Times New Roman" w:cs="Times New Roman"/>
                <w:sz w:val="18"/>
                <w:szCs w:val="18"/>
              </w:rPr>
            </w:pPr>
          </w:p>
        </w:tc>
        <w:tc>
          <w:tcPr>
            <w:tcW w:w="501" w:type="pct"/>
            <w:tcBorders>
              <w:top w:val="nil"/>
              <w:left w:val="nil"/>
              <w:bottom w:val="nil"/>
              <w:right w:val="nil"/>
            </w:tcBorders>
            <w:shd w:val="clear" w:color="auto" w:fill="auto"/>
            <w:noWrap/>
            <w:vAlign w:val="bottom"/>
            <w:hideMark/>
          </w:tcPr>
          <w:p w:rsidR="000F127E" w:rsidRPr="000F127E" w:rsidRDefault="000F127E" w:rsidP="000F127E">
            <w:pPr>
              <w:spacing w:after="0" w:line="240" w:lineRule="auto"/>
              <w:rPr>
                <w:rFonts w:ascii="Times New Roman" w:eastAsia="Times New Roman" w:hAnsi="Times New Roman" w:cs="Times New Roman"/>
                <w:sz w:val="18"/>
                <w:szCs w:val="18"/>
              </w:rPr>
            </w:pPr>
          </w:p>
        </w:tc>
        <w:tc>
          <w:tcPr>
            <w:tcW w:w="723" w:type="pct"/>
            <w:tcBorders>
              <w:top w:val="nil"/>
              <w:left w:val="nil"/>
              <w:bottom w:val="nil"/>
              <w:right w:val="nil"/>
            </w:tcBorders>
            <w:shd w:val="clear" w:color="auto" w:fill="auto"/>
            <w:noWrap/>
            <w:vAlign w:val="bottom"/>
            <w:hideMark/>
          </w:tcPr>
          <w:p w:rsidR="000F127E" w:rsidRPr="000F127E" w:rsidRDefault="000F127E" w:rsidP="000F127E">
            <w:pPr>
              <w:spacing w:after="0" w:line="240" w:lineRule="auto"/>
              <w:rPr>
                <w:rFonts w:ascii="Arial" w:eastAsia="Times New Roman" w:hAnsi="Arial" w:cs="Arial"/>
                <w:sz w:val="20"/>
                <w:szCs w:val="20"/>
              </w:rPr>
            </w:pPr>
          </w:p>
        </w:tc>
      </w:tr>
      <w:tr w:rsidR="00492EF5" w:rsidRPr="000F127E" w:rsidTr="002F2C91">
        <w:trPr>
          <w:trHeight w:val="255"/>
        </w:trPr>
        <w:tc>
          <w:tcPr>
            <w:tcW w:w="1682" w:type="pct"/>
            <w:gridSpan w:val="2"/>
            <w:tcBorders>
              <w:top w:val="nil"/>
              <w:left w:val="nil"/>
              <w:bottom w:val="nil"/>
              <w:right w:val="nil"/>
            </w:tcBorders>
            <w:shd w:val="clear" w:color="auto" w:fill="auto"/>
            <w:noWrap/>
            <w:vAlign w:val="bottom"/>
            <w:hideMark/>
          </w:tcPr>
          <w:p w:rsidR="00492EF5" w:rsidRPr="000F127E" w:rsidRDefault="00492EF5" w:rsidP="000F127E">
            <w:pPr>
              <w:spacing w:after="0" w:line="240" w:lineRule="auto"/>
              <w:rPr>
                <w:rFonts w:ascii="Arial" w:eastAsia="Times New Roman" w:hAnsi="Arial" w:cs="Arial"/>
                <w:sz w:val="20"/>
                <w:szCs w:val="20"/>
              </w:rPr>
            </w:pPr>
          </w:p>
        </w:tc>
        <w:tc>
          <w:tcPr>
            <w:tcW w:w="3318" w:type="pct"/>
            <w:gridSpan w:val="5"/>
            <w:tcBorders>
              <w:top w:val="nil"/>
              <w:left w:val="nil"/>
              <w:bottom w:val="nil"/>
              <w:right w:val="nil"/>
            </w:tcBorders>
            <w:shd w:val="clear" w:color="auto" w:fill="auto"/>
            <w:noWrap/>
            <w:vAlign w:val="bottom"/>
            <w:hideMark/>
          </w:tcPr>
          <w:p w:rsidR="00492EF5" w:rsidRPr="000F127E" w:rsidRDefault="00492EF5" w:rsidP="000F127E">
            <w:pPr>
              <w:spacing w:after="0" w:line="240" w:lineRule="auto"/>
              <w:rPr>
                <w:rFonts w:ascii="Arial" w:eastAsia="Times New Roman" w:hAnsi="Arial" w:cs="Arial"/>
                <w:sz w:val="20"/>
                <w:szCs w:val="20"/>
              </w:rPr>
            </w:pPr>
            <w:r>
              <w:rPr>
                <w:rFonts w:ascii="Times New Roman" w:eastAsia="Times New Roman" w:hAnsi="Times New Roman" w:cs="Times New Roman"/>
                <w:sz w:val="18"/>
                <w:szCs w:val="18"/>
              </w:rPr>
              <w:t xml:space="preserve">                                                                   </w:t>
            </w:r>
            <w:r w:rsidRPr="000F127E">
              <w:rPr>
                <w:rFonts w:ascii="Times New Roman" w:eastAsia="Times New Roman" w:hAnsi="Times New Roman" w:cs="Times New Roman"/>
                <w:sz w:val="18"/>
                <w:szCs w:val="18"/>
              </w:rPr>
              <w:t>Приложение № 5</w:t>
            </w:r>
          </w:p>
        </w:tc>
      </w:tr>
      <w:tr w:rsidR="00492EF5" w:rsidRPr="000F127E" w:rsidTr="002F2C91">
        <w:trPr>
          <w:trHeight w:val="255"/>
        </w:trPr>
        <w:tc>
          <w:tcPr>
            <w:tcW w:w="1682" w:type="pct"/>
            <w:gridSpan w:val="2"/>
            <w:tcBorders>
              <w:top w:val="nil"/>
              <w:left w:val="nil"/>
              <w:bottom w:val="nil"/>
              <w:right w:val="nil"/>
            </w:tcBorders>
            <w:shd w:val="clear" w:color="auto" w:fill="auto"/>
            <w:noWrap/>
            <w:vAlign w:val="bottom"/>
            <w:hideMark/>
          </w:tcPr>
          <w:p w:rsidR="00492EF5" w:rsidRPr="000F127E" w:rsidRDefault="00492EF5" w:rsidP="000F127E">
            <w:pPr>
              <w:spacing w:after="0" w:line="240" w:lineRule="auto"/>
              <w:rPr>
                <w:rFonts w:ascii="Arial" w:eastAsia="Times New Roman" w:hAnsi="Arial" w:cs="Arial"/>
                <w:sz w:val="20"/>
                <w:szCs w:val="20"/>
              </w:rPr>
            </w:pPr>
          </w:p>
        </w:tc>
        <w:tc>
          <w:tcPr>
            <w:tcW w:w="3318" w:type="pct"/>
            <w:gridSpan w:val="5"/>
            <w:tcBorders>
              <w:top w:val="nil"/>
              <w:left w:val="nil"/>
              <w:bottom w:val="nil"/>
              <w:right w:val="nil"/>
            </w:tcBorders>
            <w:shd w:val="clear" w:color="auto" w:fill="auto"/>
            <w:noWrap/>
            <w:vAlign w:val="bottom"/>
            <w:hideMark/>
          </w:tcPr>
          <w:p w:rsidR="00492EF5" w:rsidRPr="000F127E" w:rsidRDefault="00492EF5" w:rsidP="000F127E">
            <w:pPr>
              <w:spacing w:after="0" w:line="240" w:lineRule="auto"/>
              <w:rPr>
                <w:rFonts w:ascii="Arial" w:eastAsia="Times New Roman" w:hAnsi="Arial" w:cs="Arial"/>
                <w:sz w:val="20"/>
                <w:szCs w:val="20"/>
              </w:rPr>
            </w:pPr>
            <w:r>
              <w:rPr>
                <w:rFonts w:ascii="Times New Roman" w:eastAsia="Times New Roman" w:hAnsi="Times New Roman" w:cs="Times New Roman"/>
                <w:sz w:val="18"/>
                <w:szCs w:val="18"/>
              </w:rPr>
              <w:t xml:space="preserve">                                                                   </w:t>
            </w:r>
            <w:r w:rsidRPr="000F127E">
              <w:rPr>
                <w:rFonts w:ascii="Times New Roman" w:eastAsia="Times New Roman" w:hAnsi="Times New Roman" w:cs="Times New Roman"/>
                <w:sz w:val="18"/>
                <w:szCs w:val="18"/>
              </w:rPr>
              <w:t>к Решению Совета народных депутатов</w:t>
            </w:r>
          </w:p>
        </w:tc>
      </w:tr>
      <w:tr w:rsidR="00492EF5" w:rsidRPr="000F127E" w:rsidTr="002F2C91">
        <w:trPr>
          <w:trHeight w:val="255"/>
        </w:trPr>
        <w:tc>
          <w:tcPr>
            <w:tcW w:w="1682" w:type="pct"/>
            <w:gridSpan w:val="2"/>
            <w:tcBorders>
              <w:top w:val="nil"/>
              <w:left w:val="nil"/>
              <w:bottom w:val="nil"/>
              <w:right w:val="nil"/>
            </w:tcBorders>
            <w:shd w:val="clear" w:color="auto" w:fill="auto"/>
            <w:noWrap/>
            <w:vAlign w:val="bottom"/>
            <w:hideMark/>
          </w:tcPr>
          <w:p w:rsidR="00492EF5" w:rsidRPr="000F127E" w:rsidRDefault="00492EF5" w:rsidP="000F127E">
            <w:pPr>
              <w:spacing w:after="0" w:line="240" w:lineRule="auto"/>
              <w:rPr>
                <w:rFonts w:ascii="Arial" w:eastAsia="Times New Roman" w:hAnsi="Arial" w:cs="Arial"/>
                <w:sz w:val="20"/>
                <w:szCs w:val="20"/>
              </w:rPr>
            </w:pPr>
          </w:p>
        </w:tc>
        <w:tc>
          <w:tcPr>
            <w:tcW w:w="3318" w:type="pct"/>
            <w:gridSpan w:val="5"/>
            <w:tcBorders>
              <w:top w:val="nil"/>
              <w:left w:val="nil"/>
              <w:bottom w:val="nil"/>
              <w:right w:val="nil"/>
            </w:tcBorders>
            <w:shd w:val="clear" w:color="auto" w:fill="auto"/>
            <w:noWrap/>
            <w:vAlign w:val="bottom"/>
            <w:hideMark/>
          </w:tcPr>
          <w:p w:rsidR="00492EF5" w:rsidRPr="000F127E" w:rsidRDefault="00492EF5" w:rsidP="000F127E">
            <w:pPr>
              <w:spacing w:after="0" w:line="240" w:lineRule="auto"/>
              <w:rPr>
                <w:rFonts w:ascii="Arial" w:eastAsia="Times New Roman" w:hAnsi="Arial" w:cs="Arial"/>
                <w:sz w:val="20"/>
                <w:szCs w:val="20"/>
              </w:rPr>
            </w:pPr>
            <w:r>
              <w:rPr>
                <w:rFonts w:ascii="Times New Roman" w:eastAsia="Times New Roman" w:hAnsi="Times New Roman" w:cs="Times New Roman"/>
                <w:sz w:val="18"/>
                <w:szCs w:val="18"/>
              </w:rPr>
              <w:t xml:space="preserve">                                                                   </w:t>
            </w:r>
            <w:r w:rsidRPr="000F127E">
              <w:rPr>
                <w:rFonts w:ascii="Times New Roman" w:eastAsia="Times New Roman" w:hAnsi="Times New Roman" w:cs="Times New Roman"/>
                <w:sz w:val="18"/>
                <w:szCs w:val="18"/>
              </w:rPr>
              <w:t>муниципального образования «Город Майкоп»</w:t>
            </w:r>
          </w:p>
        </w:tc>
      </w:tr>
      <w:tr w:rsidR="00492EF5" w:rsidRPr="000F127E" w:rsidTr="002F2C91">
        <w:trPr>
          <w:trHeight w:val="255"/>
        </w:trPr>
        <w:tc>
          <w:tcPr>
            <w:tcW w:w="1682" w:type="pct"/>
            <w:gridSpan w:val="2"/>
            <w:tcBorders>
              <w:top w:val="nil"/>
              <w:left w:val="nil"/>
              <w:bottom w:val="nil"/>
              <w:right w:val="nil"/>
            </w:tcBorders>
            <w:shd w:val="clear" w:color="auto" w:fill="auto"/>
            <w:noWrap/>
            <w:vAlign w:val="bottom"/>
            <w:hideMark/>
          </w:tcPr>
          <w:p w:rsidR="00492EF5" w:rsidRPr="000F127E" w:rsidRDefault="00492EF5" w:rsidP="000F127E">
            <w:pPr>
              <w:spacing w:after="0" w:line="240" w:lineRule="auto"/>
              <w:rPr>
                <w:rFonts w:ascii="Arial" w:eastAsia="Times New Roman" w:hAnsi="Arial" w:cs="Arial"/>
                <w:sz w:val="20"/>
                <w:szCs w:val="20"/>
              </w:rPr>
            </w:pPr>
          </w:p>
        </w:tc>
        <w:tc>
          <w:tcPr>
            <w:tcW w:w="3318" w:type="pct"/>
            <w:gridSpan w:val="5"/>
            <w:tcBorders>
              <w:top w:val="nil"/>
              <w:left w:val="nil"/>
              <w:bottom w:val="nil"/>
              <w:right w:val="nil"/>
            </w:tcBorders>
            <w:shd w:val="clear" w:color="auto" w:fill="auto"/>
            <w:noWrap/>
            <w:vAlign w:val="bottom"/>
            <w:hideMark/>
          </w:tcPr>
          <w:p w:rsidR="00492EF5" w:rsidRPr="000F127E" w:rsidRDefault="00492EF5" w:rsidP="00D153CB">
            <w:pPr>
              <w:spacing w:after="0" w:line="240" w:lineRule="auto"/>
              <w:rPr>
                <w:rFonts w:ascii="Arial" w:eastAsia="Times New Roman" w:hAnsi="Arial" w:cs="Arial"/>
                <w:sz w:val="20"/>
                <w:szCs w:val="20"/>
              </w:rPr>
            </w:pPr>
            <w:r>
              <w:rPr>
                <w:rFonts w:ascii="Times New Roman" w:eastAsia="Times New Roman" w:hAnsi="Times New Roman" w:cs="Times New Roman"/>
                <w:sz w:val="18"/>
                <w:szCs w:val="18"/>
              </w:rPr>
              <w:t xml:space="preserve">                                                                   от______________202</w:t>
            </w:r>
            <w:r w:rsidR="00D153CB">
              <w:rPr>
                <w:rFonts w:ascii="Times New Roman" w:eastAsia="Times New Roman" w:hAnsi="Times New Roman" w:cs="Times New Roman"/>
                <w:sz w:val="18"/>
                <w:szCs w:val="18"/>
              </w:rPr>
              <w:t>5</w:t>
            </w:r>
            <w:r>
              <w:rPr>
                <w:rFonts w:ascii="Times New Roman" w:eastAsia="Times New Roman" w:hAnsi="Times New Roman" w:cs="Times New Roman"/>
                <w:sz w:val="18"/>
                <w:szCs w:val="18"/>
              </w:rPr>
              <w:t xml:space="preserve"> г.</w:t>
            </w:r>
            <w:r w:rsidRPr="000F127E">
              <w:rPr>
                <w:rFonts w:ascii="Times New Roman" w:eastAsia="Times New Roman" w:hAnsi="Times New Roman" w:cs="Times New Roman"/>
                <w:sz w:val="18"/>
                <w:szCs w:val="18"/>
              </w:rPr>
              <w:t xml:space="preserve">   № </w:t>
            </w:r>
            <w:r>
              <w:rPr>
                <w:rFonts w:ascii="Times New Roman" w:eastAsia="Times New Roman" w:hAnsi="Times New Roman" w:cs="Times New Roman"/>
                <w:sz w:val="18"/>
                <w:szCs w:val="18"/>
              </w:rPr>
              <w:softHyphen/>
            </w:r>
            <w:r>
              <w:rPr>
                <w:rFonts w:ascii="Times New Roman" w:eastAsia="Times New Roman" w:hAnsi="Times New Roman" w:cs="Times New Roman"/>
                <w:sz w:val="18"/>
                <w:szCs w:val="18"/>
              </w:rPr>
              <w:softHyphen/>
              <w:t>___________</w:t>
            </w:r>
          </w:p>
        </w:tc>
      </w:tr>
      <w:tr w:rsidR="000F127E" w:rsidRPr="000F127E" w:rsidTr="002F2C91">
        <w:trPr>
          <w:trHeight w:val="255"/>
        </w:trPr>
        <w:tc>
          <w:tcPr>
            <w:tcW w:w="1682" w:type="pct"/>
            <w:gridSpan w:val="2"/>
            <w:tcBorders>
              <w:top w:val="nil"/>
              <w:left w:val="nil"/>
              <w:bottom w:val="nil"/>
              <w:right w:val="nil"/>
            </w:tcBorders>
            <w:shd w:val="clear" w:color="auto" w:fill="auto"/>
            <w:noWrap/>
            <w:vAlign w:val="bottom"/>
            <w:hideMark/>
          </w:tcPr>
          <w:p w:rsidR="000F127E" w:rsidRPr="000F127E" w:rsidRDefault="000F127E" w:rsidP="000F127E">
            <w:pPr>
              <w:spacing w:after="0" w:line="240" w:lineRule="auto"/>
              <w:rPr>
                <w:rFonts w:ascii="Arial" w:eastAsia="Times New Roman" w:hAnsi="Arial" w:cs="Arial"/>
                <w:sz w:val="20"/>
                <w:szCs w:val="20"/>
              </w:rPr>
            </w:pPr>
          </w:p>
        </w:tc>
        <w:tc>
          <w:tcPr>
            <w:tcW w:w="1588" w:type="pct"/>
            <w:gridSpan w:val="2"/>
            <w:tcBorders>
              <w:top w:val="nil"/>
              <w:left w:val="nil"/>
              <w:bottom w:val="nil"/>
              <w:right w:val="nil"/>
            </w:tcBorders>
            <w:shd w:val="clear" w:color="auto" w:fill="auto"/>
            <w:noWrap/>
            <w:vAlign w:val="bottom"/>
            <w:hideMark/>
          </w:tcPr>
          <w:p w:rsidR="000F127E" w:rsidRPr="000F127E" w:rsidRDefault="000F127E" w:rsidP="000F127E">
            <w:pPr>
              <w:spacing w:after="0" w:line="240" w:lineRule="auto"/>
              <w:rPr>
                <w:rFonts w:ascii="Times New Roman" w:eastAsia="Times New Roman" w:hAnsi="Times New Roman" w:cs="Times New Roman"/>
                <w:sz w:val="18"/>
                <w:szCs w:val="18"/>
              </w:rPr>
            </w:pPr>
          </w:p>
        </w:tc>
        <w:tc>
          <w:tcPr>
            <w:tcW w:w="506" w:type="pct"/>
            <w:tcBorders>
              <w:top w:val="nil"/>
              <w:left w:val="nil"/>
              <w:bottom w:val="nil"/>
              <w:right w:val="nil"/>
            </w:tcBorders>
            <w:shd w:val="clear" w:color="auto" w:fill="auto"/>
            <w:noWrap/>
            <w:vAlign w:val="bottom"/>
            <w:hideMark/>
          </w:tcPr>
          <w:p w:rsidR="000F127E" w:rsidRPr="000F127E" w:rsidRDefault="000F127E" w:rsidP="000F127E">
            <w:pPr>
              <w:spacing w:after="0" w:line="240" w:lineRule="auto"/>
              <w:rPr>
                <w:rFonts w:ascii="Times New Roman" w:eastAsia="Times New Roman" w:hAnsi="Times New Roman" w:cs="Times New Roman"/>
                <w:sz w:val="18"/>
                <w:szCs w:val="18"/>
              </w:rPr>
            </w:pPr>
          </w:p>
        </w:tc>
        <w:tc>
          <w:tcPr>
            <w:tcW w:w="501" w:type="pct"/>
            <w:tcBorders>
              <w:top w:val="nil"/>
              <w:left w:val="nil"/>
              <w:bottom w:val="nil"/>
              <w:right w:val="nil"/>
            </w:tcBorders>
            <w:shd w:val="clear" w:color="auto" w:fill="auto"/>
            <w:noWrap/>
            <w:vAlign w:val="bottom"/>
            <w:hideMark/>
          </w:tcPr>
          <w:p w:rsidR="000F127E" w:rsidRPr="000F127E" w:rsidRDefault="000F127E" w:rsidP="000F127E">
            <w:pPr>
              <w:spacing w:after="0" w:line="240" w:lineRule="auto"/>
              <w:rPr>
                <w:rFonts w:ascii="Times New Roman" w:eastAsia="Times New Roman" w:hAnsi="Times New Roman" w:cs="Times New Roman"/>
                <w:sz w:val="18"/>
                <w:szCs w:val="18"/>
              </w:rPr>
            </w:pPr>
          </w:p>
        </w:tc>
        <w:tc>
          <w:tcPr>
            <w:tcW w:w="723" w:type="pct"/>
            <w:tcBorders>
              <w:top w:val="nil"/>
              <w:left w:val="nil"/>
              <w:bottom w:val="nil"/>
              <w:right w:val="nil"/>
            </w:tcBorders>
            <w:shd w:val="clear" w:color="auto" w:fill="auto"/>
            <w:noWrap/>
            <w:vAlign w:val="bottom"/>
            <w:hideMark/>
          </w:tcPr>
          <w:p w:rsidR="000F127E" w:rsidRPr="000F127E" w:rsidRDefault="000F127E" w:rsidP="000F127E">
            <w:pPr>
              <w:spacing w:after="0" w:line="240" w:lineRule="auto"/>
              <w:rPr>
                <w:rFonts w:ascii="Arial" w:eastAsia="Times New Roman" w:hAnsi="Arial" w:cs="Arial"/>
                <w:sz w:val="20"/>
                <w:szCs w:val="20"/>
              </w:rPr>
            </w:pPr>
          </w:p>
        </w:tc>
      </w:tr>
      <w:tr w:rsidR="000F127E" w:rsidRPr="000F127E" w:rsidTr="002F2C91">
        <w:trPr>
          <w:trHeight w:val="255"/>
        </w:trPr>
        <w:tc>
          <w:tcPr>
            <w:tcW w:w="1682" w:type="pct"/>
            <w:gridSpan w:val="2"/>
            <w:tcBorders>
              <w:top w:val="nil"/>
              <w:left w:val="nil"/>
              <w:bottom w:val="nil"/>
              <w:right w:val="nil"/>
            </w:tcBorders>
            <w:shd w:val="clear" w:color="auto" w:fill="auto"/>
            <w:noWrap/>
            <w:vAlign w:val="bottom"/>
            <w:hideMark/>
          </w:tcPr>
          <w:p w:rsidR="000F127E" w:rsidRPr="000F127E" w:rsidRDefault="000F127E" w:rsidP="000F127E">
            <w:pPr>
              <w:spacing w:after="0" w:line="240" w:lineRule="auto"/>
              <w:rPr>
                <w:rFonts w:ascii="Arial" w:eastAsia="Times New Roman" w:hAnsi="Arial" w:cs="Arial"/>
                <w:sz w:val="20"/>
                <w:szCs w:val="20"/>
              </w:rPr>
            </w:pPr>
          </w:p>
        </w:tc>
        <w:tc>
          <w:tcPr>
            <w:tcW w:w="1588" w:type="pct"/>
            <w:gridSpan w:val="2"/>
            <w:tcBorders>
              <w:top w:val="nil"/>
              <w:left w:val="nil"/>
              <w:bottom w:val="nil"/>
              <w:right w:val="nil"/>
            </w:tcBorders>
            <w:shd w:val="clear" w:color="auto" w:fill="auto"/>
            <w:noWrap/>
            <w:vAlign w:val="bottom"/>
            <w:hideMark/>
          </w:tcPr>
          <w:p w:rsidR="000F127E" w:rsidRPr="000F127E" w:rsidRDefault="000F127E" w:rsidP="000F127E">
            <w:pPr>
              <w:spacing w:after="0" w:line="240" w:lineRule="auto"/>
              <w:rPr>
                <w:rFonts w:ascii="Arial" w:eastAsia="Times New Roman" w:hAnsi="Arial" w:cs="Arial"/>
                <w:sz w:val="20"/>
                <w:szCs w:val="20"/>
              </w:rPr>
            </w:pPr>
          </w:p>
        </w:tc>
        <w:tc>
          <w:tcPr>
            <w:tcW w:w="506" w:type="pct"/>
            <w:tcBorders>
              <w:top w:val="nil"/>
              <w:left w:val="nil"/>
              <w:bottom w:val="nil"/>
              <w:right w:val="nil"/>
            </w:tcBorders>
            <w:shd w:val="clear" w:color="auto" w:fill="auto"/>
            <w:noWrap/>
            <w:vAlign w:val="bottom"/>
            <w:hideMark/>
          </w:tcPr>
          <w:p w:rsidR="000F127E" w:rsidRPr="000F127E" w:rsidRDefault="000F127E" w:rsidP="000F127E">
            <w:pPr>
              <w:spacing w:after="0" w:line="240" w:lineRule="auto"/>
              <w:rPr>
                <w:rFonts w:ascii="Arial" w:eastAsia="Times New Roman" w:hAnsi="Arial" w:cs="Arial"/>
                <w:sz w:val="20"/>
                <w:szCs w:val="20"/>
              </w:rPr>
            </w:pPr>
          </w:p>
        </w:tc>
        <w:tc>
          <w:tcPr>
            <w:tcW w:w="501" w:type="pct"/>
            <w:tcBorders>
              <w:top w:val="nil"/>
              <w:left w:val="nil"/>
              <w:bottom w:val="nil"/>
              <w:right w:val="nil"/>
            </w:tcBorders>
            <w:shd w:val="clear" w:color="auto" w:fill="auto"/>
            <w:noWrap/>
            <w:vAlign w:val="bottom"/>
            <w:hideMark/>
          </w:tcPr>
          <w:p w:rsidR="000F127E" w:rsidRPr="000F127E" w:rsidRDefault="000F127E" w:rsidP="000F127E">
            <w:pPr>
              <w:spacing w:after="0" w:line="240" w:lineRule="auto"/>
              <w:rPr>
                <w:rFonts w:ascii="Arial" w:eastAsia="Times New Roman" w:hAnsi="Arial" w:cs="Arial"/>
                <w:sz w:val="20"/>
                <w:szCs w:val="20"/>
              </w:rPr>
            </w:pPr>
          </w:p>
        </w:tc>
        <w:tc>
          <w:tcPr>
            <w:tcW w:w="723" w:type="pct"/>
            <w:tcBorders>
              <w:top w:val="nil"/>
              <w:left w:val="nil"/>
              <w:bottom w:val="nil"/>
              <w:right w:val="nil"/>
            </w:tcBorders>
            <w:shd w:val="clear" w:color="auto" w:fill="auto"/>
            <w:noWrap/>
            <w:vAlign w:val="bottom"/>
            <w:hideMark/>
          </w:tcPr>
          <w:p w:rsidR="000F127E" w:rsidRPr="000F127E" w:rsidRDefault="000F127E" w:rsidP="000F127E">
            <w:pPr>
              <w:spacing w:after="0" w:line="240" w:lineRule="auto"/>
              <w:rPr>
                <w:rFonts w:ascii="Arial" w:eastAsia="Times New Roman" w:hAnsi="Arial" w:cs="Arial"/>
                <w:sz w:val="20"/>
                <w:szCs w:val="20"/>
              </w:rPr>
            </w:pPr>
          </w:p>
        </w:tc>
      </w:tr>
      <w:tr w:rsidR="000F127E" w:rsidRPr="000F127E" w:rsidTr="002F2C91">
        <w:trPr>
          <w:trHeight w:val="195"/>
        </w:trPr>
        <w:tc>
          <w:tcPr>
            <w:tcW w:w="1682" w:type="pct"/>
            <w:gridSpan w:val="2"/>
            <w:tcBorders>
              <w:top w:val="nil"/>
              <w:left w:val="nil"/>
              <w:bottom w:val="nil"/>
              <w:right w:val="nil"/>
            </w:tcBorders>
            <w:shd w:val="clear" w:color="auto" w:fill="auto"/>
            <w:noWrap/>
            <w:vAlign w:val="bottom"/>
            <w:hideMark/>
          </w:tcPr>
          <w:p w:rsidR="000F127E" w:rsidRPr="000F127E" w:rsidRDefault="000F127E" w:rsidP="000F127E">
            <w:pPr>
              <w:spacing w:after="0" w:line="240" w:lineRule="auto"/>
              <w:rPr>
                <w:rFonts w:ascii="Arial" w:eastAsia="Times New Roman" w:hAnsi="Arial" w:cs="Arial"/>
                <w:sz w:val="20"/>
                <w:szCs w:val="20"/>
              </w:rPr>
            </w:pPr>
          </w:p>
        </w:tc>
        <w:tc>
          <w:tcPr>
            <w:tcW w:w="1588" w:type="pct"/>
            <w:gridSpan w:val="2"/>
            <w:tcBorders>
              <w:top w:val="nil"/>
              <w:left w:val="nil"/>
              <w:bottom w:val="nil"/>
              <w:right w:val="nil"/>
            </w:tcBorders>
            <w:shd w:val="clear" w:color="auto" w:fill="auto"/>
            <w:noWrap/>
            <w:vAlign w:val="bottom"/>
            <w:hideMark/>
          </w:tcPr>
          <w:p w:rsidR="000F127E" w:rsidRPr="000F127E" w:rsidRDefault="000F127E" w:rsidP="000F127E">
            <w:pPr>
              <w:spacing w:after="0" w:line="240" w:lineRule="auto"/>
              <w:rPr>
                <w:rFonts w:ascii="Times New Roman" w:eastAsia="Times New Roman" w:hAnsi="Times New Roman" w:cs="Times New Roman"/>
                <w:sz w:val="18"/>
                <w:szCs w:val="18"/>
              </w:rPr>
            </w:pPr>
          </w:p>
        </w:tc>
        <w:tc>
          <w:tcPr>
            <w:tcW w:w="506" w:type="pct"/>
            <w:tcBorders>
              <w:top w:val="nil"/>
              <w:left w:val="nil"/>
              <w:bottom w:val="nil"/>
              <w:right w:val="nil"/>
            </w:tcBorders>
            <w:shd w:val="clear" w:color="auto" w:fill="auto"/>
            <w:noWrap/>
            <w:vAlign w:val="bottom"/>
            <w:hideMark/>
          </w:tcPr>
          <w:p w:rsidR="000F127E" w:rsidRPr="000F127E" w:rsidRDefault="000F127E" w:rsidP="000F127E">
            <w:pPr>
              <w:spacing w:after="0" w:line="240" w:lineRule="auto"/>
              <w:rPr>
                <w:rFonts w:ascii="Times New Roman" w:eastAsia="Times New Roman" w:hAnsi="Times New Roman" w:cs="Times New Roman"/>
                <w:sz w:val="18"/>
                <w:szCs w:val="18"/>
              </w:rPr>
            </w:pPr>
          </w:p>
        </w:tc>
        <w:tc>
          <w:tcPr>
            <w:tcW w:w="501" w:type="pct"/>
            <w:tcBorders>
              <w:top w:val="nil"/>
              <w:left w:val="nil"/>
              <w:bottom w:val="nil"/>
              <w:right w:val="nil"/>
            </w:tcBorders>
            <w:shd w:val="clear" w:color="auto" w:fill="auto"/>
            <w:noWrap/>
            <w:vAlign w:val="bottom"/>
            <w:hideMark/>
          </w:tcPr>
          <w:p w:rsidR="000F127E" w:rsidRPr="000F127E" w:rsidRDefault="000F127E" w:rsidP="000F127E">
            <w:pPr>
              <w:spacing w:after="0" w:line="240" w:lineRule="auto"/>
              <w:rPr>
                <w:rFonts w:ascii="Times New Roman" w:eastAsia="Times New Roman" w:hAnsi="Times New Roman" w:cs="Times New Roman"/>
                <w:sz w:val="18"/>
                <w:szCs w:val="18"/>
              </w:rPr>
            </w:pPr>
          </w:p>
        </w:tc>
        <w:tc>
          <w:tcPr>
            <w:tcW w:w="723" w:type="pct"/>
            <w:tcBorders>
              <w:top w:val="nil"/>
              <w:left w:val="nil"/>
              <w:bottom w:val="nil"/>
              <w:right w:val="nil"/>
            </w:tcBorders>
            <w:shd w:val="clear" w:color="auto" w:fill="auto"/>
            <w:noWrap/>
            <w:vAlign w:val="bottom"/>
            <w:hideMark/>
          </w:tcPr>
          <w:p w:rsidR="000F127E" w:rsidRPr="000F127E" w:rsidRDefault="000F127E" w:rsidP="000F127E">
            <w:pPr>
              <w:spacing w:after="0" w:line="240" w:lineRule="auto"/>
              <w:rPr>
                <w:rFonts w:ascii="Arial" w:eastAsia="Times New Roman" w:hAnsi="Arial" w:cs="Arial"/>
                <w:sz w:val="20"/>
                <w:szCs w:val="20"/>
              </w:rPr>
            </w:pPr>
          </w:p>
        </w:tc>
      </w:tr>
      <w:tr w:rsidR="000F127E" w:rsidRPr="000F127E" w:rsidTr="00492EF5">
        <w:trPr>
          <w:trHeight w:val="420"/>
        </w:trPr>
        <w:tc>
          <w:tcPr>
            <w:tcW w:w="5000" w:type="pct"/>
            <w:gridSpan w:val="7"/>
            <w:tcBorders>
              <w:top w:val="nil"/>
              <w:left w:val="nil"/>
              <w:bottom w:val="nil"/>
              <w:right w:val="nil"/>
            </w:tcBorders>
            <w:shd w:val="clear" w:color="auto" w:fill="auto"/>
            <w:noWrap/>
            <w:vAlign w:val="bottom"/>
            <w:hideMark/>
          </w:tcPr>
          <w:p w:rsidR="000F127E" w:rsidRPr="000F127E" w:rsidRDefault="000F127E" w:rsidP="000F127E">
            <w:pPr>
              <w:spacing w:after="0" w:line="240" w:lineRule="auto"/>
              <w:jc w:val="center"/>
              <w:rPr>
                <w:rFonts w:ascii="Times New Roman" w:eastAsia="Times New Roman" w:hAnsi="Times New Roman" w:cs="Times New Roman"/>
                <w:b/>
                <w:bCs/>
                <w:color w:val="000000"/>
                <w:sz w:val="28"/>
                <w:szCs w:val="28"/>
              </w:rPr>
            </w:pPr>
            <w:r w:rsidRPr="000F127E">
              <w:rPr>
                <w:rFonts w:ascii="Times New Roman" w:eastAsia="Times New Roman" w:hAnsi="Times New Roman" w:cs="Times New Roman"/>
                <w:b/>
                <w:bCs/>
                <w:color w:val="000000"/>
                <w:sz w:val="28"/>
                <w:szCs w:val="28"/>
              </w:rPr>
              <w:t xml:space="preserve">Источники финансирования дефицита бюджета </w:t>
            </w:r>
          </w:p>
        </w:tc>
      </w:tr>
      <w:tr w:rsidR="000F127E" w:rsidRPr="000F127E" w:rsidTr="00492EF5">
        <w:trPr>
          <w:trHeight w:val="375"/>
        </w:trPr>
        <w:tc>
          <w:tcPr>
            <w:tcW w:w="5000" w:type="pct"/>
            <w:gridSpan w:val="7"/>
            <w:tcBorders>
              <w:top w:val="nil"/>
              <w:left w:val="nil"/>
              <w:bottom w:val="nil"/>
              <w:right w:val="nil"/>
            </w:tcBorders>
            <w:shd w:val="clear" w:color="auto" w:fill="auto"/>
            <w:noWrap/>
            <w:vAlign w:val="bottom"/>
            <w:hideMark/>
          </w:tcPr>
          <w:p w:rsidR="000F127E" w:rsidRPr="000F127E" w:rsidRDefault="000F127E" w:rsidP="000F127E">
            <w:pPr>
              <w:spacing w:after="0" w:line="240" w:lineRule="auto"/>
              <w:jc w:val="center"/>
              <w:rPr>
                <w:rFonts w:ascii="Times New Roman" w:eastAsia="Times New Roman" w:hAnsi="Times New Roman" w:cs="Times New Roman"/>
                <w:b/>
                <w:bCs/>
                <w:color w:val="000000"/>
                <w:sz w:val="28"/>
                <w:szCs w:val="28"/>
              </w:rPr>
            </w:pPr>
            <w:r w:rsidRPr="000F127E">
              <w:rPr>
                <w:rFonts w:ascii="Times New Roman" w:eastAsia="Times New Roman" w:hAnsi="Times New Roman" w:cs="Times New Roman"/>
                <w:b/>
                <w:bCs/>
                <w:color w:val="000000"/>
                <w:sz w:val="28"/>
                <w:szCs w:val="28"/>
              </w:rPr>
              <w:t xml:space="preserve">муниципального образования «Город Майкоп» </w:t>
            </w:r>
          </w:p>
        </w:tc>
      </w:tr>
      <w:tr w:rsidR="000F127E" w:rsidRPr="000F127E" w:rsidTr="00492EF5">
        <w:trPr>
          <w:trHeight w:val="375"/>
        </w:trPr>
        <w:tc>
          <w:tcPr>
            <w:tcW w:w="5000" w:type="pct"/>
            <w:gridSpan w:val="7"/>
            <w:tcBorders>
              <w:top w:val="nil"/>
              <w:left w:val="nil"/>
              <w:bottom w:val="nil"/>
              <w:right w:val="nil"/>
            </w:tcBorders>
            <w:shd w:val="clear" w:color="auto" w:fill="auto"/>
            <w:noWrap/>
            <w:vAlign w:val="bottom"/>
            <w:hideMark/>
          </w:tcPr>
          <w:p w:rsidR="000F127E" w:rsidRPr="000F127E" w:rsidRDefault="000F127E" w:rsidP="00D153CB">
            <w:pPr>
              <w:spacing w:after="0" w:line="240" w:lineRule="auto"/>
              <w:jc w:val="center"/>
              <w:rPr>
                <w:rFonts w:ascii="Times New Roman" w:eastAsia="Times New Roman" w:hAnsi="Times New Roman" w:cs="Times New Roman"/>
                <w:b/>
                <w:bCs/>
                <w:color w:val="000000"/>
                <w:sz w:val="28"/>
                <w:szCs w:val="28"/>
              </w:rPr>
            </w:pPr>
            <w:r w:rsidRPr="000F127E">
              <w:rPr>
                <w:rFonts w:ascii="Times New Roman" w:eastAsia="Times New Roman" w:hAnsi="Times New Roman" w:cs="Times New Roman"/>
                <w:b/>
                <w:bCs/>
                <w:color w:val="000000"/>
                <w:sz w:val="28"/>
                <w:szCs w:val="28"/>
              </w:rPr>
              <w:t>на 202</w:t>
            </w:r>
            <w:r w:rsidR="00D153CB">
              <w:rPr>
                <w:rFonts w:ascii="Times New Roman" w:eastAsia="Times New Roman" w:hAnsi="Times New Roman" w:cs="Times New Roman"/>
                <w:b/>
                <w:bCs/>
                <w:color w:val="000000"/>
                <w:sz w:val="28"/>
                <w:szCs w:val="28"/>
              </w:rPr>
              <w:t>6</w:t>
            </w:r>
            <w:r w:rsidRPr="000F127E">
              <w:rPr>
                <w:rFonts w:ascii="Times New Roman" w:eastAsia="Times New Roman" w:hAnsi="Times New Roman" w:cs="Times New Roman"/>
                <w:b/>
                <w:bCs/>
                <w:color w:val="000000"/>
                <w:sz w:val="28"/>
                <w:szCs w:val="28"/>
              </w:rPr>
              <w:t xml:space="preserve"> год и на плановый период 202</w:t>
            </w:r>
            <w:r w:rsidR="00D153CB">
              <w:rPr>
                <w:rFonts w:ascii="Times New Roman" w:eastAsia="Times New Roman" w:hAnsi="Times New Roman" w:cs="Times New Roman"/>
                <w:b/>
                <w:bCs/>
                <w:color w:val="000000"/>
                <w:sz w:val="28"/>
                <w:szCs w:val="28"/>
              </w:rPr>
              <w:t>7</w:t>
            </w:r>
            <w:r w:rsidRPr="000F127E">
              <w:rPr>
                <w:rFonts w:ascii="Times New Roman" w:eastAsia="Times New Roman" w:hAnsi="Times New Roman" w:cs="Times New Roman"/>
                <w:b/>
                <w:bCs/>
                <w:color w:val="000000"/>
                <w:sz w:val="28"/>
                <w:szCs w:val="28"/>
              </w:rPr>
              <w:t xml:space="preserve"> и 202</w:t>
            </w:r>
            <w:r w:rsidR="00D153CB">
              <w:rPr>
                <w:rFonts w:ascii="Times New Roman" w:eastAsia="Times New Roman" w:hAnsi="Times New Roman" w:cs="Times New Roman"/>
                <w:b/>
                <w:bCs/>
                <w:color w:val="000000"/>
                <w:sz w:val="28"/>
                <w:szCs w:val="28"/>
              </w:rPr>
              <w:t>8</w:t>
            </w:r>
            <w:r w:rsidRPr="000F127E">
              <w:rPr>
                <w:rFonts w:ascii="Times New Roman" w:eastAsia="Times New Roman" w:hAnsi="Times New Roman" w:cs="Times New Roman"/>
                <w:b/>
                <w:bCs/>
                <w:color w:val="000000"/>
                <w:sz w:val="28"/>
                <w:szCs w:val="28"/>
              </w:rPr>
              <w:t xml:space="preserve"> годов</w:t>
            </w:r>
          </w:p>
        </w:tc>
      </w:tr>
      <w:tr w:rsidR="00492EF5" w:rsidRPr="000F127E" w:rsidTr="00492EF5">
        <w:trPr>
          <w:trHeight w:val="315"/>
        </w:trPr>
        <w:tc>
          <w:tcPr>
            <w:tcW w:w="1292" w:type="pct"/>
            <w:tcBorders>
              <w:top w:val="nil"/>
              <w:left w:val="nil"/>
              <w:bottom w:val="nil"/>
              <w:right w:val="nil"/>
            </w:tcBorders>
            <w:shd w:val="clear" w:color="auto" w:fill="auto"/>
            <w:noWrap/>
            <w:vAlign w:val="bottom"/>
            <w:hideMark/>
          </w:tcPr>
          <w:p w:rsidR="000F127E" w:rsidRPr="000F127E" w:rsidRDefault="000F127E" w:rsidP="000F127E">
            <w:pPr>
              <w:spacing w:after="0" w:line="240" w:lineRule="auto"/>
              <w:jc w:val="center"/>
              <w:rPr>
                <w:rFonts w:ascii="Times New Roman" w:eastAsia="Times New Roman" w:hAnsi="Times New Roman" w:cs="Times New Roman"/>
                <w:b/>
                <w:bCs/>
                <w:color w:val="000000"/>
                <w:sz w:val="24"/>
                <w:szCs w:val="24"/>
              </w:rPr>
            </w:pPr>
          </w:p>
        </w:tc>
        <w:tc>
          <w:tcPr>
            <w:tcW w:w="1507" w:type="pct"/>
            <w:gridSpan w:val="2"/>
            <w:tcBorders>
              <w:top w:val="nil"/>
              <w:left w:val="nil"/>
              <w:bottom w:val="nil"/>
              <w:right w:val="nil"/>
            </w:tcBorders>
            <w:shd w:val="clear" w:color="auto" w:fill="auto"/>
            <w:noWrap/>
            <w:vAlign w:val="bottom"/>
            <w:hideMark/>
          </w:tcPr>
          <w:p w:rsidR="000F127E" w:rsidRPr="000F127E" w:rsidRDefault="000F127E" w:rsidP="000F127E">
            <w:pPr>
              <w:spacing w:after="0" w:line="240" w:lineRule="auto"/>
              <w:rPr>
                <w:rFonts w:ascii="Arial" w:eastAsia="Times New Roman" w:hAnsi="Arial" w:cs="Arial"/>
                <w:sz w:val="20"/>
                <w:szCs w:val="20"/>
              </w:rPr>
            </w:pPr>
          </w:p>
        </w:tc>
        <w:tc>
          <w:tcPr>
            <w:tcW w:w="977" w:type="pct"/>
            <w:gridSpan w:val="2"/>
            <w:tcBorders>
              <w:top w:val="nil"/>
              <w:left w:val="nil"/>
              <w:bottom w:val="nil"/>
              <w:right w:val="nil"/>
            </w:tcBorders>
            <w:shd w:val="clear" w:color="auto" w:fill="auto"/>
            <w:noWrap/>
            <w:vAlign w:val="bottom"/>
            <w:hideMark/>
          </w:tcPr>
          <w:p w:rsidR="000F127E" w:rsidRPr="000F127E" w:rsidRDefault="000F127E" w:rsidP="000F127E">
            <w:pPr>
              <w:spacing w:after="0" w:line="240" w:lineRule="auto"/>
              <w:jc w:val="right"/>
              <w:rPr>
                <w:rFonts w:ascii="Arial" w:eastAsia="Times New Roman" w:hAnsi="Arial" w:cs="Arial"/>
                <w:sz w:val="20"/>
                <w:szCs w:val="20"/>
              </w:rPr>
            </w:pPr>
          </w:p>
        </w:tc>
        <w:tc>
          <w:tcPr>
            <w:tcW w:w="501" w:type="pct"/>
            <w:tcBorders>
              <w:top w:val="nil"/>
              <w:left w:val="nil"/>
              <w:bottom w:val="nil"/>
              <w:right w:val="nil"/>
            </w:tcBorders>
            <w:shd w:val="clear" w:color="auto" w:fill="auto"/>
            <w:noWrap/>
            <w:vAlign w:val="bottom"/>
            <w:hideMark/>
          </w:tcPr>
          <w:p w:rsidR="000F127E" w:rsidRPr="000F127E" w:rsidRDefault="000F127E" w:rsidP="000F127E">
            <w:pPr>
              <w:spacing w:after="0" w:line="240" w:lineRule="auto"/>
              <w:jc w:val="right"/>
              <w:rPr>
                <w:rFonts w:ascii="Arial" w:eastAsia="Times New Roman" w:hAnsi="Arial" w:cs="Arial"/>
                <w:sz w:val="20"/>
                <w:szCs w:val="20"/>
              </w:rPr>
            </w:pPr>
          </w:p>
        </w:tc>
        <w:tc>
          <w:tcPr>
            <w:tcW w:w="723" w:type="pct"/>
            <w:tcBorders>
              <w:top w:val="nil"/>
              <w:left w:val="nil"/>
              <w:bottom w:val="nil"/>
              <w:right w:val="nil"/>
            </w:tcBorders>
            <w:shd w:val="clear" w:color="auto" w:fill="auto"/>
            <w:noWrap/>
            <w:vAlign w:val="bottom"/>
            <w:hideMark/>
          </w:tcPr>
          <w:p w:rsidR="002F2C91" w:rsidRPr="000F127E" w:rsidRDefault="002F2C91" w:rsidP="002F2C91">
            <w:pPr>
              <w:spacing w:after="0" w:line="240" w:lineRule="auto"/>
              <w:jc w:val="right"/>
              <w:rPr>
                <w:rFonts w:ascii="Times New Roman" w:eastAsia="Times New Roman" w:hAnsi="Times New Roman" w:cs="Times New Roman"/>
                <w:sz w:val="20"/>
                <w:szCs w:val="20"/>
              </w:rPr>
            </w:pPr>
          </w:p>
        </w:tc>
      </w:tr>
    </w:tbl>
    <w:p w:rsidR="002F2C91" w:rsidRDefault="002F2C91" w:rsidP="002F2C91">
      <w:pPr>
        <w:spacing w:after="0" w:line="240" w:lineRule="auto"/>
        <w:jc w:val="right"/>
      </w:pPr>
      <w:r w:rsidRPr="00640B6A">
        <w:rPr>
          <w:rFonts w:ascii="Times New Roman" w:eastAsia="Times New Roman" w:hAnsi="Times New Roman" w:cs="Times New Roman"/>
          <w:sz w:val="20"/>
          <w:szCs w:val="20"/>
        </w:rPr>
        <w:t>тыс. руб</w:t>
      </w:r>
      <w:r>
        <w:rPr>
          <w:rFonts w:ascii="Times New Roman" w:eastAsia="Times New Roman" w:hAnsi="Times New Roman" w:cs="Times New Roman"/>
          <w:sz w:val="20"/>
          <w:szCs w:val="20"/>
        </w:rPr>
        <w:t>.</w:t>
      </w:r>
    </w:p>
    <w:tbl>
      <w:tblPr>
        <w:tblW w:w="5571" w:type="pct"/>
        <w:tblInd w:w="-601" w:type="dxa"/>
        <w:tblLook w:val="04A0" w:firstRow="1" w:lastRow="0" w:firstColumn="1" w:lastColumn="0" w:noHBand="0" w:noVBand="1"/>
      </w:tblPr>
      <w:tblGrid>
        <w:gridCol w:w="2674"/>
        <w:gridCol w:w="3119"/>
        <w:gridCol w:w="1519"/>
        <w:gridCol w:w="1519"/>
        <w:gridCol w:w="1517"/>
      </w:tblGrid>
      <w:tr w:rsidR="000F127E" w:rsidRPr="000F127E" w:rsidTr="002F2C91">
        <w:trPr>
          <w:cantSplit/>
          <w:trHeight w:val="375"/>
          <w:tblHeader/>
        </w:trPr>
        <w:tc>
          <w:tcPr>
            <w:tcW w:w="129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0F127E" w:rsidRPr="000F127E" w:rsidRDefault="000F127E" w:rsidP="000F127E">
            <w:pPr>
              <w:spacing w:after="0" w:line="240" w:lineRule="auto"/>
              <w:jc w:val="center"/>
              <w:rPr>
                <w:rFonts w:ascii="Times New Roman" w:eastAsia="Times New Roman" w:hAnsi="Times New Roman" w:cs="Times New Roman"/>
                <w:b/>
                <w:bCs/>
                <w:color w:val="000000"/>
                <w:sz w:val="28"/>
                <w:szCs w:val="28"/>
              </w:rPr>
            </w:pPr>
            <w:r w:rsidRPr="000F127E">
              <w:rPr>
                <w:rFonts w:ascii="Times New Roman" w:eastAsia="Times New Roman" w:hAnsi="Times New Roman" w:cs="Times New Roman"/>
                <w:b/>
                <w:bCs/>
                <w:color w:val="000000"/>
                <w:sz w:val="28"/>
                <w:szCs w:val="28"/>
              </w:rPr>
              <w:t>Наименование показателя</w:t>
            </w:r>
          </w:p>
        </w:tc>
        <w:tc>
          <w:tcPr>
            <w:tcW w:w="1507"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0F127E" w:rsidRPr="000F127E" w:rsidRDefault="000F127E" w:rsidP="000F127E">
            <w:pPr>
              <w:spacing w:after="0" w:line="240" w:lineRule="auto"/>
              <w:jc w:val="center"/>
              <w:rPr>
                <w:rFonts w:ascii="Times New Roman" w:eastAsia="Times New Roman" w:hAnsi="Times New Roman" w:cs="Times New Roman"/>
                <w:b/>
                <w:bCs/>
                <w:color w:val="000000"/>
                <w:sz w:val="28"/>
                <w:szCs w:val="28"/>
              </w:rPr>
            </w:pPr>
            <w:r w:rsidRPr="000F127E">
              <w:rPr>
                <w:rFonts w:ascii="Times New Roman" w:eastAsia="Times New Roman" w:hAnsi="Times New Roman" w:cs="Times New Roman"/>
                <w:b/>
                <w:bCs/>
                <w:color w:val="000000"/>
                <w:sz w:val="28"/>
                <w:szCs w:val="28"/>
              </w:rPr>
              <w:t>Код показателя</w:t>
            </w:r>
          </w:p>
        </w:tc>
        <w:tc>
          <w:tcPr>
            <w:tcW w:w="2201" w:type="pct"/>
            <w:gridSpan w:val="3"/>
            <w:tcBorders>
              <w:top w:val="single" w:sz="4" w:space="0" w:color="auto"/>
              <w:left w:val="nil"/>
              <w:bottom w:val="single" w:sz="4" w:space="0" w:color="auto"/>
              <w:right w:val="single" w:sz="4" w:space="0" w:color="auto"/>
            </w:tcBorders>
            <w:shd w:val="clear" w:color="auto" w:fill="auto"/>
            <w:hideMark/>
          </w:tcPr>
          <w:p w:rsidR="000F127E" w:rsidRPr="000F127E" w:rsidRDefault="000F127E" w:rsidP="000F127E">
            <w:pPr>
              <w:spacing w:after="0" w:line="240" w:lineRule="auto"/>
              <w:jc w:val="center"/>
              <w:rPr>
                <w:rFonts w:ascii="Times New Roman" w:eastAsia="Times New Roman" w:hAnsi="Times New Roman" w:cs="Times New Roman"/>
                <w:b/>
                <w:bCs/>
                <w:color w:val="000000"/>
                <w:sz w:val="28"/>
                <w:szCs w:val="28"/>
              </w:rPr>
            </w:pPr>
            <w:r w:rsidRPr="000F127E">
              <w:rPr>
                <w:rFonts w:ascii="Times New Roman" w:eastAsia="Times New Roman" w:hAnsi="Times New Roman" w:cs="Times New Roman"/>
                <w:b/>
                <w:bCs/>
                <w:color w:val="000000"/>
                <w:sz w:val="28"/>
                <w:szCs w:val="28"/>
              </w:rPr>
              <w:t>Сумма</w:t>
            </w:r>
          </w:p>
        </w:tc>
      </w:tr>
      <w:tr w:rsidR="00492EF5" w:rsidRPr="000F127E" w:rsidTr="002F2C91">
        <w:trPr>
          <w:cantSplit/>
          <w:trHeight w:val="285"/>
          <w:tblHeader/>
        </w:trPr>
        <w:tc>
          <w:tcPr>
            <w:tcW w:w="1292" w:type="pct"/>
            <w:vMerge/>
            <w:tcBorders>
              <w:top w:val="single" w:sz="4" w:space="0" w:color="auto"/>
              <w:left w:val="single" w:sz="4" w:space="0" w:color="auto"/>
              <w:bottom w:val="single" w:sz="4" w:space="0" w:color="auto"/>
              <w:right w:val="single" w:sz="4" w:space="0" w:color="auto"/>
            </w:tcBorders>
            <w:vAlign w:val="center"/>
            <w:hideMark/>
          </w:tcPr>
          <w:p w:rsidR="000F127E" w:rsidRPr="000F127E" w:rsidRDefault="000F127E" w:rsidP="000F127E">
            <w:pPr>
              <w:spacing w:after="0" w:line="240" w:lineRule="auto"/>
              <w:rPr>
                <w:rFonts w:ascii="Times New Roman" w:eastAsia="Times New Roman" w:hAnsi="Times New Roman" w:cs="Times New Roman"/>
                <w:b/>
                <w:bCs/>
                <w:color w:val="000000"/>
                <w:sz w:val="28"/>
                <w:szCs w:val="28"/>
              </w:rPr>
            </w:pPr>
          </w:p>
        </w:tc>
        <w:tc>
          <w:tcPr>
            <w:tcW w:w="1507" w:type="pct"/>
            <w:vMerge/>
            <w:tcBorders>
              <w:top w:val="single" w:sz="4" w:space="0" w:color="auto"/>
              <w:left w:val="single" w:sz="4" w:space="0" w:color="auto"/>
              <w:bottom w:val="single" w:sz="4" w:space="0" w:color="auto"/>
              <w:right w:val="single" w:sz="4" w:space="0" w:color="auto"/>
            </w:tcBorders>
            <w:vAlign w:val="center"/>
            <w:hideMark/>
          </w:tcPr>
          <w:p w:rsidR="000F127E" w:rsidRPr="000F127E" w:rsidRDefault="000F127E" w:rsidP="000F127E">
            <w:pPr>
              <w:spacing w:after="0" w:line="240" w:lineRule="auto"/>
              <w:rPr>
                <w:rFonts w:ascii="Times New Roman" w:eastAsia="Times New Roman" w:hAnsi="Times New Roman" w:cs="Times New Roman"/>
                <w:b/>
                <w:bCs/>
                <w:color w:val="000000"/>
                <w:sz w:val="28"/>
                <w:szCs w:val="28"/>
              </w:rPr>
            </w:pPr>
          </w:p>
        </w:tc>
        <w:tc>
          <w:tcPr>
            <w:tcW w:w="734" w:type="pct"/>
            <w:tcBorders>
              <w:top w:val="nil"/>
              <w:left w:val="nil"/>
              <w:bottom w:val="single" w:sz="4" w:space="0" w:color="auto"/>
              <w:right w:val="single" w:sz="4" w:space="0" w:color="auto"/>
            </w:tcBorders>
            <w:shd w:val="clear" w:color="auto" w:fill="auto"/>
            <w:noWrap/>
            <w:vAlign w:val="center"/>
            <w:hideMark/>
          </w:tcPr>
          <w:p w:rsidR="000F127E" w:rsidRPr="000F127E" w:rsidRDefault="000F127E" w:rsidP="00D153CB">
            <w:pPr>
              <w:spacing w:after="0" w:line="240" w:lineRule="auto"/>
              <w:jc w:val="center"/>
              <w:rPr>
                <w:rFonts w:ascii="Times New Roman" w:eastAsia="Times New Roman" w:hAnsi="Times New Roman" w:cs="Times New Roman"/>
                <w:b/>
                <w:bCs/>
              </w:rPr>
            </w:pPr>
            <w:r w:rsidRPr="000F127E">
              <w:rPr>
                <w:rFonts w:ascii="Times New Roman" w:eastAsia="Times New Roman" w:hAnsi="Times New Roman" w:cs="Times New Roman"/>
                <w:b/>
                <w:bCs/>
              </w:rPr>
              <w:t>202</w:t>
            </w:r>
            <w:r w:rsidR="00D153CB">
              <w:rPr>
                <w:rFonts w:ascii="Times New Roman" w:eastAsia="Times New Roman" w:hAnsi="Times New Roman" w:cs="Times New Roman"/>
                <w:b/>
                <w:bCs/>
              </w:rPr>
              <w:t>6</w:t>
            </w:r>
            <w:r w:rsidRPr="000F127E">
              <w:rPr>
                <w:rFonts w:ascii="Times New Roman" w:eastAsia="Times New Roman" w:hAnsi="Times New Roman" w:cs="Times New Roman"/>
                <w:b/>
                <w:bCs/>
              </w:rPr>
              <w:t xml:space="preserve"> год</w:t>
            </w:r>
          </w:p>
        </w:tc>
        <w:tc>
          <w:tcPr>
            <w:tcW w:w="734" w:type="pct"/>
            <w:tcBorders>
              <w:top w:val="nil"/>
              <w:left w:val="nil"/>
              <w:bottom w:val="single" w:sz="4" w:space="0" w:color="auto"/>
              <w:right w:val="single" w:sz="4" w:space="0" w:color="auto"/>
            </w:tcBorders>
            <w:shd w:val="clear" w:color="auto" w:fill="auto"/>
            <w:noWrap/>
            <w:vAlign w:val="center"/>
            <w:hideMark/>
          </w:tcPr>
          <w:p w:rsidR="000F127E" w:rsidRPr="000F127E" w:rsidRDefault="000F127E" w:rsidP="00D153CB">
            <w:pPr>
              <w:spacing w:after="0" w:line="240" w:lineRule="auto"/>
              <w:jc w:val="center"/>
              <w:rPr>
                <w:rFonts w:ascii="Times New Roman" w:eastAsia="Times New Roman" w:hAnsi="Times New Roman" w:cs="Times New Roman"/>
                <w:b/>
                <w:bCs/>
              </w:rPr>
            </w:pPr>
            <w:r w:rsidRPr="000F127E">
              <w:rPr>
                <w:rFonts w:ascii="Times New Roman" w:eastAsia="Times New Roman" w:hAnsi="Times New Roman" w:cs="Times New Roman"/>
                <w:b/>
                <w:bCs/>
              </w:rPr>
              <w:t>202</w:t>
            </w:r>
            <w:r w:rsidR="00D153CB">
              <w:rPr>
                <w:rFonts w:ascii="Times New Roman" w:eastAsia="Times New Roman" w:hAnsi="Times New Roman" w:cs="Times New Roman"/>
                <w:b/>
                <w:bCs/>
              </w:rPr>
              <w:t>7</w:t>
            </w:r>
            <w:r w:rsidRPr="000F127E">
              <w:rPr>
                <w:rFonts w:ascii="Times New Roman" w:eastAsia="Times New Roman" w:hAnsi="Times New Roman" w:cs="Times New Roman"/>
                <w:b/>
                <w:bCs/>
              </w:rPr>
              <w:t xml:space="preserve"> год</w:t>
            </w:r>
          </w:p>
        </w:tc>
        <w:tc>
          <w:tcPr>
            <w:tcW w:w="733" w:type="pct"/>
            <w:tcBorders>
              <w:top w:val="nil"/>
              <w:left w:val="nil"/>
              <w:bottom w:val="single" w:sz="4" w:space="0" w:color="auto"/>
              <w:right w:val="single" w:sz="4" w:space="0" w:color="auto"/>
            </w:tcBorders>
            <w:shd w:val="clear" w:color="auto" w:fill="auto"/>
            <w:noWrap/>
            <w:vAlign w:val="center"/>
            <w:hideMark/>
          </w:tcPr>
          <w:p w:rsidR="000F127E" w:rsidRPr="000F127E" w:rsidRDefault="000F127E" w:rsidP="00D153CB">
            <w:pPr>
              <w:spacing w:after="0" w:line="240" w:lineRule="auto"/>
              <w:jc w:val="center"/>
              <w:rPr>
                <w:rFonts w:ascii="Times New Roman" w:eastAsia="Times New Roman" w:hAnsi="Times New Roman" w:cs="Times New Roman"/>
                <w:b/>
                <w:bCs/>
              </w:rPr>
            </w:pPr>
            <w:r w:rsidRPr="000F127E">
              <w:rPr>
                <w:rFonts w:ascii="Times New Roman" w:eastAsia="Times New Roman" w:hAnsi="Times New Roman" w:cs="Times New Roman"/>
                <w:b/>
                <w:bCs/>
              </w:rPr>
              <w:t>202</w:t>
            </w:r>
            <w:r w:rsidR="00D153CB">
              <w:rPr>
                <w:rFonts w:ascii="Times New Roman" w:eastAsia="Times New Roman" w:hAnsi="Times New Roman" w:cs="Times New Roman"/>
                <w:b/>
                <w:bCs/>
              </w:rPr>
              <w:t>8</w:t>
            </w:r>
            <w:r w:rsidRPr="000F127E">
              <w:rPr>
                <w:rFonts w:ascii="Times New Roman" w:eastAsia="Times New Roman" w:hAnsi="Times New Roman" w:cs="Times New Roman"/>
                <w:b/>
                <w:bCs/>
              </w:rPr>
              <w:t xml:space="preserve"> год</w:t>
            </w:r>
          </w:p>
        </w:tc>
      </w:tr>
      <w:tr w:rsidR="00CE4CAD" w:rsidRPr="000F127E" w:rsidTr="00730292">
        <w:trPr>
          <w:cantSplit/>
          <w:trHeight w:val="315"/>
        </w:trPr>
        <w:tc>
          <w:tcPr>
            <w:tcW w:w="1292" w:type="pct"/>
            <w:tcBorders>
              <w:top w:val="nil"/>
              <w:left w:val="single" w:sz="4" w:space="0" w:color="auto"/>
              <w:bottom w:val="single" w:sz="4" w:space="0" w:color="auto"/>
              <w:right w:val="single" w:sz="4" w:space="0" w:color="auto"/>
            </w:tcBorders>
            <w:shd w:val="clear" w:color="auto" w:fill="auto"/>
            <w:vAlign w:val="bottom"/>
          </w:tcPr>
          <w:p w:rsidR="00CE4CAD" w:rsidRDefault="00CE4CA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Кредиты кредитных организаций в валюте Российской Федерации</w:t>
            </w:r>
          </w:p>
        </w:tc>
        <w:tc>
          <w:tcPr>
            <w:tcW w:w="1507"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01 02 00 00 00 0000 000</w:t>
            </w:r>
          </w:p>
        </w:tc>
        <w:tc>
          <w:tcPr>
            <w:tcW w:w="734"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347 114,0</w:t>
            </w:r>
          </w:p>
        </w:tc>
        <w:tc>
          <w:tcPr>
            <w:tcW w:w="734"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181 113,5</w:t>
            </w:r>
          </w:p>
        </w:tc>
        <w:tc>
          <w:tcPr>
            <w:tcW w:w="733"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181 113,5</w:t>
            </w:r>
          </w:p>
        </w:tc>
      </w:tr>
      <w:tr w:rsidR="00CE4CAD" w:rsidRPr="000F127E" w:rsidTr="00730292">
        <w:trPr>
          <w:cantSplit/>
          <w:trHeight w:val="360"/>
        </w:trPr>
        <w:tc>
          <w:tcPr>
            <w:tcW w:w="1292" w:type="pct"/>
            <w:tcBorders>
              <w:top w:val="nil"/>
              <w:left w:val="single" w:sz="4" w:space="0" w:color="auto"/>
              <w:bottom w:val="single" w:sz="4" w:space="0" w:color="auto"/>
              <w:right w:val="single" w:sz="4" w:space="0" w:color="auto"/>
            </w:tcBorders>
            <w:shd w:val="clear" w:color="auto" w:fill="auto"/>
            <w:vAlign w:val="bottom"/>
          </w:tcPr>
          <w:p w:rsidR="00CE4CAD" w:rsidRDefault="00CE4CA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Привлечение кредитов от кредитных организаций в валюте Российской Федерации</w:t>
            </w:r>
          </w:p>
        </w:tc>
        <w:tc>
          <w:tcPr>
            <w:tcW w:w="1507"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01 02 00 00 00 0000 700</w:t>
            </w:r>
          </w:p>
        </w:tc>
        <w:tc>
          <w:tcPr>
            <w:tcW w:w="734"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697 114,0</w:t>
            </w:r>
          </w:p>
        </w:tc>
        <w:tc>
          <w:tcPr>
            <w:tcW w:w="734"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878 227,5</w:t>
            </w:r>
          </w:p>
        </w:tc>
        <w:tc>
          <w:tcPr>
            <w:tcW w:w="733" w:type="pct"/>
            <w:tcBorders>
              <w:top w:val="nil"/>
              <w:left w:val="nil"/>
              <w:bottom w:val="single" w:sz="4" w:space="0" w:color="auto"/>
              <w:right w:val="single" w:sz="4" w:space="0" w:color="auto"/>
            </w:tcBorders>
            <w:shd w:val="clear" w:color="auto" w:fill="auto"/>
            <w:vAlign w:val="bottom"/>
          </w:tcPr>
          <w:p w:rsidR="00CE4CAD" w:rsidRDefault="00A06A1B">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1 059 341,0</w:t>
            </w:r>
          </w:p>
        </w:tc>
      </w:tr>
      <w:tr w:rsidR="00CE4CAD" w:rsidRPr="000F127E" w:rsidTr="00730292">
        <w:trPr>
          <w:cantSplit/>
          <w:trHeight w:val="720"/>
        </w:trPr>
        <w:tc>
          <w:tcPr>
            <w:tcW w:w="1292" w:type="pct"/>
            <w:tcBorders>
              <w:top w:val="nil"/>
              <w:left w:val="single" w:sz="4" w:space="0" w:color="auto"/>
              <w:bottom w:val="single" w:sz="4" w:space="0" w:color="auto"/>
              <w:right w:val="single" w:sz="4" w:space="0" w:color="auto"/>
            </w:tcBorders>
            <w:shd w:val="clear" w:color="auto" w:fill="auto"/>
            <w:vAlign w:val="bottom"/>
          </w:tcPr>
          <w:p w:rsidR="00CE4CAD" w:rsidRDefault="00CE4CA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Привлечение городскими округами кредитов от кредитных организаций  в валюте Российской Федерации</w:t>
            </w:r>
          </w:p>
        </w:tc>
        <w:tc>
          <w:tcPr>
            <w:tcW w:w="1507"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01 02 00 00 04 0000 710</w:t>
            </w:r>
          </w:p>
        </w:tc>
        <w:tc>
          <w:tcPr>
            <w:tcW w:w="734"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697 114,0</w:t>
            </w:r>
          </w:p>
        </w:tc>
        <w:tc>
          <w:tcPr>
            <w:tcW w:w="734"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878 227,5</w:t>
            </w:r>
          </w:p>
        </w:tc>
        <w:tc>
          <w:tcPr>
            <w:tcW w:w="733" w:type="pct"/>
            <w:tcBorders>
              <w:top w:val="nil"/>
              <w:left w:val="nil"/>
              <w:bottom w:val="single" w:sz="4" w:space="0" w:color="auto"/>
              <w:right w:val="single" w:sz="4" w:space="0" w:color="auto"/>
            </w:tcBorders>
            <w:shd w:val="clear" w:color="auto" w:fill="auto"/>
            <w:vAlign w:val="bottom"/>
          </w:tcPr>
          <w:p w:rsidR="00CE4CAD" w:rsidRDefault="00A06A1B">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1 059 341,0</w:t>
            </w:r>
          </w:p>
        </w:tc>
      </w:tr>
      <w:tr w:rsidR="00CE4CAD" w:rsidRPr="000F127E" w:rsidTr="00730292">
        <w:trPr>
          <w:cantSplit/>
          <w:trHeight w:val="645"/>
        </w:trPr>
        <w:tc>
          <w:tcPr>
            <w:tcW w:w="1292" w:type="pct"/>
            <w:tcBorders>
              <w:top w:val="nil"/>
              <w:left w:val="single" w:sz="4" w:space="0" w:color="auto"/>
              <w:bottom w:val="single" w:sz="4" w:space="0" w:color="auto"/>
              <w:right w:val="single" w:sz="4" w:space="0" w:color="auto"/>
            </w:tcBorders>
            <w:shd w:val="clear" w:color="auto" w:fill="auto"/>
            <w:vAlign w:val="bottom"/>
          </w:tcPr>
          <w:p w:rsidR="00CE4CAD" w:rsidRDefault="00CE4CA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Погашение кредитов, предоставленных кредитными организациями   в валюте Российской Федерации</w:t>
            </w:r>
          </w:p>
        </w:tc>
        <w:tc>
          <w:tcPr>
            <w:tcW w:w="1507"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01 02 00 00 00 0000 800</w:t>
            </w:r>
          </w:p>
        </w:tc>
        <w:tc>
          <w:tcPr>
            <w:tcW w:w="734"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-350 000,0</w:t>
            </w:r>
          </w:p>
        </w:tc>
        <w:tc>
          <w:tcPr>
            <w:tcW w:w="734"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-697 114,0</w:t>
            </w:r>
          </w:p>
        </w:tc>
        <w:tc>
          <w:tcPr>
            <w:tcW w:w="733" w:type="pct"/>
            <w:tcBorders>
              <w:top w:val="nil"/>
              <w:left w:val="nil"/>
              <w:bottom w:val="single" w:sz="4" w:space="0" w:color="auto"/>
              <w:right w:val="single" w:sz="4" w:space="0" w:color="auto"/>
            </w:tcBorders>
            <w:shd w:val="clear" w:color="auto" w:fill="auto"/>
            <w:vAlign w:val="bottom"/>
          </w:tcPr>
          <w:p w:rsidR="00CE4CAD" w:rsidRDefault="00A06A1B">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- 878 227,5</w:t>
            </w:r>
          </w:p>
        </w:tc>
      </w:tr>
      <w:tr w:rsidR="00CE4CAD" w:rsidRPr="000F127E" w:rsidTr="00730292">
        <w:trPr>
          <w:cantSplit/>
          <w:trHeight w:val="630"/>
        </w:trPr>
        <w:tc>
          <w:tcPr>
            <w:tcW w:w="1292" w:type="pct"/>
            <w:tcBorders>
              <w:top w:val="nil"/>
              <w:left w:val="single" w:sz="4" w:space="0" w:color="auto"/>
              <w:bottom w:val="single" w:sz="4" w:space="0" w:color="auto"/>
              <w:right w:val="single" w:sz="4" w:space="0" w:color="auto"/>
            </w:tcBorders>
            <w:shd w:val="clear" w:color="auto" w:fill="auto"/>
            <w:vAlign w:val="bottom"/>
          </w:tcPr>
          <w:p w:rsidR="00CE4CAD" w:rsidRDefault="00CE4CA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Погашение городскими округами кредитов от кредитных организаций  в валюте Российской Федерации</w:t>
            </w:r>
          </w:p>
        </w:tc>
        <w:tc>
          <w:tcPr>
            <w:tcW w:w="1507"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01 02 00 00 04 0000 810</w:t>
            </w:r>
          </w:p>
        </w:tc>
        <w:tc>
          <w:tcPr>
            <w:tcW w:w="734"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-350 000,0</w:t>
            </w:r>
          </w:p>
        </w:tc>
        <w:tc>
          <w:tcPr>
            <w:tcW w:w="734"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-697 114,0</w:t>
            </w:r>
          </w:p>
        </w:tc>
        <w:tc>
          <w:tcPr>
            <w:tcW w:w="733" w:type="pct"/>
            <w:tcBorders>
              <w:top w:val="nil"/>
              <w:left w:val="nil"/>
              <w:bottom w:val="single" w:sz="4" w:space="0" w:color="auto"/>
              <w:right w:val="single" w:sz="4" w:space="0" w:color="auto"/>
            </w:tcBorders>
            <w:shd w:val="clear" w:color="auto" w:fill="auto"/>
            <w:vAlign w:val="bottom"/>
          </w:tcPr>
          <w:p w:rsidR="00CE4CAD" w:rsidRDefault="00A06A1B">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- 878 227,5</w:t>
            </w:r>
          </w:p>
        </w:tc>
      </w:tr>
      <w:tr w:rsidR="00CE4CAD" w:rsidRPr="000F127E" w:rsidTr="00730292">
        <w:trPr>
          <w:cantSplit/>
          <w:trHeight w:val="630"/>
        </w:trPr>
        <w:tc>
          <w:tcPr>
            <w:tcW w:w="1292" w:type="pct"/>
            <w:tcBorders>
              <w:top w:val="nil"/>
              <w:left w:val="single" w:sz="4" w:space="0" w:color="auto"/>
              <w:bottom w:val="single" w:sz="4" w:space="0" w:color="auto"/>
              <w:right w:val="single" w:sz="4" w:space="0" w:color="auto"/>
            </w:tcBorders>
            <w:shd w:val="clear" w:color="auto" w:fill="auto"/>
            <w:vAlign w:val="bottom"/>
          </w:tcPr>
          <w:p w:rsidR="00CE4CAD" w:rsidRDefault="00CE4CA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Бюджетные кредиты от других бюджетов бюджетной системы Российской Федерации</w:t>
            </w:r>
          </w:p>
        </w:tc>
        <w:tc>
          <w:tcPr>
            <w:tcW w:w="1507"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01 03 00 00 00  0000 000</w:t>
            </w:r>
          </w:p>
        </w:tc>
        <w:tc>
          <w:tcPr>
            <w:tcW w:w="734"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-181 113,5</w:t>
            </w:r>
          </w:p>
        </w:tc>
        <w:tc>
          <w:tcPr>
            <w:tcW w:w="734"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-181 113,5</w:t>
            </w:r>
          </w:p>
        </w:tc>
        <w:tc>
          <w:tcPr>
            <w:tcW w:w="733"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-181 113,5</w:t>
            </w:r>
          </w:p>
        </w:tc>
      </w:tr>
      <w:tr w:rsidR="00CE4CAD" w:rsidRPr="000F127E" w:rsidTr="00730292">
        <w:trPr>
          <w:cantSplit/>
          <w:trHeight w:val="630"/>
        </w:trPr>
        <w:tc>
          <w:tcPr>
            <w:tcW w:w="1292" w:type="pct"/>
            <w:tcBorders>
              <w:top w:val="nil"/>
              <w:left w:val="single" w:sz="4" w:space="0" w:color="auto"/>
              <w:bottom w:val="single" w:sz="4" w:space="0" w:color="auto"/>
              <w:right w:val="single" w:sz="4" w:space="0" w:color="auto"/>
            </w:tcBorders>
            <w:shd w:val="clear" w:color="auto" w:fill="auto"/>
            <w:vAlign w:val="bottom"/>
          </w:tcPr>
          <w:p w:rsidR="00CE4CAD" w:rsidRDefault="00CE4CA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Бюджетные кредиты от других бюджетов бюджетной системы Российской Федерации  в валюте Российской Федерации</w:t>
            </w:r>
          </w:p>
        </w:tc>
        <w:tc>
          <w:tcPr>
            <w:tcW w:w="1507"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01 03 01 00 00  0000 000</w:t>
            </w:r>
          </w:p>
        </w:tc>
        <w:tc>
          <w:tcPr>
            <w:tcW w:w="734"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-181 113,5</w:t>
            </w:r>
          </w:p>
        </w:tc>
        <w:tc>
          <w:tcPr>
            <w:tcW w:w="734"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-181 113,5</w:t>
            </w:r>
          </w:p>
        </w:tc>
        <w:tc>
          <w:tcPr>
            <w:tcW w:w="733"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-181 113,5</w:t>
            </w:r>
          </w:p>
        </w:tc>
      </w:tr>
      <w:tr w:rsidR="00CE4CAD" w:rsidRPr="000F127E" w:rsidTr="00730292">
        <w:trPr>
          <w:cantSplit/>
          <w:trHeight w:val="690"/>
        </w:trPr>
        <w:tc>
          <w:tcPr>
            <w:tcW w:w="1292" w:type="pct"/>
            <w:tcBorders>
              <w:top w:val="nil"/>
              <w:left w:val="single" w:sz="4" w:space="0" w:color="auto"/>
              <w:bottom w:val="single" w:sz="4" w:space="0" w:color="auto"/>
              <w:right w:val="single" w:sz="4" w:space="0" w:color="auto"/>
            </w:tcBorders>
            <w:shd w:val="clear" w:color="auto" w:fill="auto"/>
            <w:vAlign w:val="bottom"/>
          </w:tcPr>
          <w:p w:rsidR="00CE4CAD" w:rsidRDefault="00CE4CA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Погашение бюджетных кредитов, полученных от других бюджетов бюджетной системы Российской Федерации в валюте Российской Федерации</w:t>
            </w:r>
          </w:p>
        </w:tc>
        <w:tc>
          <w:tcPr>
            <w:tcW w:w="1507"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01 03 01 00 00  0000 800</w:t>
            </w:r>
          </w:p>
        </w:tc>
        <w:tc>
          <w:tcPr>
            <w:tcW w:w="734"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-181 113,5</w:t>
            </w:r>
          </w:p>
        </w:tc>
        <w:tc>
          <w:tcPr>
            <w:tcW w:w="734"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-181 113,5</w:t>
            </w:r>
          </w:p>
        </w:tc>
        <w:tc>
          <w:tcPr>
            <w:tcW w:w="733"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-181 113,5</w:t>
            </w:r>
          </w:p>
        </w:tc>
      </w:tr>
      <w:tr w:rsidR="00CE4CAD" w:rsidRPr="000F127E" w:rsidTr="00730292">
        <w:trPr>
          <w:cantSplit/>
          <w:trHeight w:val="645"/>
        </w:trPr>
        <w:tc>
          <w:tcPr>
            <w:tcW w:w="1292" w:type="pct"/>
            <w:tcBorders>
              <w:top w:val="nil"/>
              <w:left w:val="single" w:sz="4" w:space="0" w:color="auto"/>
              <w:bottom w:val="single" w:sz="4" w:space="0" w:color="auto"/>
              <w:right w:val="single" w:sz="4" w:space="0" w:color="auto"/>
            </w:tcBorders>
            <w:shd w:val="clear" w:color="auto" w:fill="auto"/>
            <w:vAlign w:val="bottom"/>
          </w:tcPr>
          <w:p w:rsidR="00CE4CAD" w:rsidRDefault="00CE4CA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Погашение бюджетами городских округов кредитов из других бюджетов бюджетной системы Российской Федерации в валюте Российской Федерации</w:t>
            </w:r>
          </w:p>
        </w:tc>
        <w:tc>
          <w:tcPr>
            <w:tcW w:w="1507"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01 03 01 00 04  0000 810</w:t>
            </w:r>
          </w:p>
        </w:tc>
        <w:tc>
          <w:tcPr>
            <w:tcW w:w="734"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-181 113,5</w:t>
            </w:r>
          </w:p>
        </w:tc>
        <w:tc>
          <w:tcPr>
            <w:tcW w:w="734"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-181 113,5</w:t>
            </w:r>
          </w:p>
        </w:tc>
        <w:tc>
          <w:tcPr>
            <w:tcW w:w="733"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-181 113,5</w:t>
            </w:r>
          </w:p>
        </w:tc>
      </w:tr>
      <w:tr w:rsidR="00CE4CAD" w:rsidRPr="000F127E" w:rsidTr="00730292">
        <w:trPr>
          <w:cantSplit/>
          <w:trHeight w:val="315"/>
        </w:trPr>
        <w:tc>
          <w:tcPr>
            <w:tcW w:w="1292" w:type="pct"/>
            <w:tcBorders>
              <w:top w:val="nil"/>
              <w:left w:val="single" w:sz="4" w:space="0" w:color="auto"/>
              <w:bottom w:val="single" w:sz="4" w:space="0" w:color="auto"/>
              <w:right w:val="single" w:sz="4" w:space="0" w:color="auto"/>
            </w:tcBorders>
            <w:shd w:val="clear" w:color="auto" w:fill="auto"/>
            <w:vAlign w:val="bottom"/>
          </w:tcPr>
          <w:p w:rsidR="00CE4CAD" w:rsidRDefault="00CE4CA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остатков средств на счетах по учету средств бюджетов</w:t>
            </w:r>
          </w:p>
        </w:tc>
        <w:tc>
          <w:tcPr>
            <w:tcW w:w="1507"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01 05 00 00 00 0000 000</w:t>
            </w:r>
          </w:p>
        </w:tc>
        <w:tc>
          <w:tcPr>
            <w:tcW w:w="734"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c>
          <w:tcPr>
            <w:tcW w:w="734"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c>
          <w:tcPr>
            <w:tcW w:w="733"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r>
      <w:tr w:rsidR="00CE4CAD" w:rsidRPr="000F127E" w:rsidTr="00730292">
        <w:trPr>
          <w:cantSplit/>
          <w:trHeight w:val="315"/>
        </w:trPr>
        <w:tc>
          <w:tcPr>
            <w:tcW w:w="1292" w:type="pct"/>
            <w:tcBorders>
              <w:top w:val="nil"/>
              <w:left w:val="single" w:sz="4" w:space="0" w:color="auto"/>
              <w:bottom w:val="single" w:sz="4" w:space="0" w:color="auto"/>
              <w:right w:val="single" w:sz="4" w:space="0" w:color="auto"/>
            </w:tcBorders>
            <w:shd w:val="clear" w:color="auto" w:fill="auto"/>
            <w:vAlign w:val="bottom"/>
          </w:tcPr>
          <w:p w:rsidR="00CE4CAD" w:rsidRDefault="00CE4CA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Увеличение остатков средств бюджетов</w:t>
            </w:r>
          </w:p>
        </w:tc>
        <w:tc>
          <w:tcPr>
            <w:tcW w:w="1507"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01 05 00 00 00 0000 500</w:t>
            </w:r>
          </w:p>
        </w:tc>
        <w:tc>
          <w:tcPr>
            <w:tcW w:w="734"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-6 930 496,3</w:t>
            </w:r>
          </w:p>
        </w:tc>
        <w:tc>
          <w:tcPr>
            <w:tcW w:w="734"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-7 520 049,5</w:t>
            </w:r>
          </w:p>
        </w:tc>
        <w:tc>
          <w:tcPr>
            <w:tcW w:w="733" w:type="pct"/>
            <w:tcBorders>
              <w:top w:val="nil"/>
              <w:left w:val="nil"/>
              <w:bottom w:val="single" w:sz="4" w:space="0" w:color="auto"/>
              <w:right w:val="single" w:sz="4" w:space="0" w:color="auto"/>
            </w:tcBorders>
            <w:shd w:val="clear" w:color="auto" w:fill="auto"/>
            <w:vAlign w:val="bottom"/>
          </w:tcPr>
          <w:p w:rsidR="00CE4CAD" w:rsidRDefault="00A06A1B">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-7 945 390,9</w:t>
            </w:r>
          </w:p>
        </w:tc>
      </w:tr>
      <w:tr w:rsidR="00CE4CAD" w:rsidRPr="000F127E" w:rsidTr="00730292">
        <w:trPr>
          <w:cantSplit/>
          <w:trHeight w:val="315"/>
        </w:trPr>
        <w:tc>
          <w:tcPr>
            <w:tcW w:w="1292" w:type="pct"/>
            <w:tcBorders>
              <w:top w:val="nil"/>
              <w:left w:val="single" w:sz="4" w:space="0" w:color="auto"/>
              <w:bottom w:val="single" w:sz="4" w:space="0" w:color="auto"/>
              <w:right w:val="single" w:sz="4" w:space="0" w:color="auto"/>
            </w:tcBorders>
            <w:shd w:val="clear" w:color="auto" w:fill="auto"/>
            <w:vAlign w:val="bottom"/>
          </w:tcPr>
          <w:p w:rsidR="00CE4CAD" w:rsidRDefault="00CE4CA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Увеличение прочих остатков средств бюджетов</w:t>
            </w:r>
          </w:p>
        </w:tc>
        <w:tc>
          <w:tcPr>
            <w:tcW w:w="1507"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01 05 02 00 00 0000 500</w:t>
            </w:r>
          </w:p>
        </w:tc>
        <w:tc>
          <w:tcPr>
            <w:tcW w:w="734"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-6 930 496,3</w:t>
            </w:r>
          </w:p>
        </w:tc>
        <w:tc>
          <w:tcPr>
            <w:tcW w:w="734"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-7 520 049,5</w:t>
            </w:r>
          </w:p>
        </w:tc>
        <w:tc>
          <w:tcPr>
            <w:tcW w:w="733" w:type="pct"/>
            <w:tcBorders>
              <w:top w:val="nil"/>
              <w:left w:val="nil"/>
              <w:bottom w:val="single" w:sz="4" w:space="0" w:color="auto"/>
              <w:right w:val="single" w:sz="4" w:space="0" w:color="auto"/>
            </w:tcBorders>
            <w:shd w:val="clear" w:color="auto" w:fill="auto"/>
            <w:vAlign w:val="bottom"/>
          </w:tcPr>
          <w:p w:rsidR="00CE4CAD" w:rsidRDefault="00A06A1B">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-7 945 390,9</w:t>
            </w:r>
          </w:p>
        </w:tc>
      </w:tr>
      <w:tr w:rsidR="00CE4CAD" w:rsidRPr="000F127E" w:rsidTr="00730292">
        <w:trPr>
          <w:cantSplit/>
          <w:trHeight w:val="315"/>
        </w:trPr>
        <w:tc>
          <w:tcPr>
            <w:tcW w:w="1292" w:type="pct"/>
            <w:tcBorders>
              <w:top w:val="nil"/>
              <w:left w:val="single" w:sz="4" w:space="0" w:color="auto"/>
              <w:bottom w:val="single" w:sz="4" w:space="0" w:color="auto"/>
              <w:right w:val="single" w:sz="4" w:space="0" w:color="auto"/>
            </w:tcBorders>
            <w:shd w:val="clear" w:color="auto" w:fill="auto"/>
            <w:vAlign w:val="bottom"/>
          </w:tcPr>
          <w:p w:rsidR="00CE4CAD" w:rsidRDefault="00CE4CA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Увеличение прочих остатков денежных средств бюджетов</w:t>
            </w:r>
          </w:p>
        </w:tc>
        <w:tc>
          <w:tcPr>
            <w:tcW w:w="1507"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01 05 02 01 00 0000 510</w:t>
            </w:r>
          </w:p>
        </w:tc>
        <w:tc>
          <w:tcPr>
            <w:tcW w:w="734"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-6 930 496,3</w:t>
            </w:r>
          </w:p>
        </w:tc>
        <w:tc>
          <w:tcPr>
            <w:tcW w:w="734"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-7 520 049,5</w:t>
            </w:r>
          </w:p>
        </w:tc>
        <w:tc>
          <w:tcPr>
            <w:tcW w:w="733" w:type="pct"/>
            <w:tcBorders>
              <w:top w:val="nil"/>
              <w:left w:val="nil"/>
              <w:bottom w:val="single" w:sz="4" w:space="0" w:color="auto"/>
              <w:right w:val="single" w:sz="4" w:space="0" w:color="auto"/>
            </w:tcBorders>
            <w:shd w:val="clear" w:color="auto" w:fill="auto"/>
            <w:vAlign w:val="bottom"/>
          </w:tcPr>
          <w:p w:rsidR="00CE4CAD" w:rsidRDefault="00A06A1B">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-7 945 390,9</w:t>
            </w:r>
          </w:p>
        </w:tc>
      </w:tr>
      <w:tr w:rsidR="00CE4CAD" w:rsidRPr="000F127E" w:rsidTr="00730292">
        <w:trPr>
          <w:cantSplit/>
          <w:trHeight w:val="330"/>
        </w:trPr>
        <w:tc>
          <w:tcPr>
            <w:tcW w:w="1292" w:type="pct"/>
            <w:tcBorders>
              <w:top w:val="nil"/>
              <w:left w:val="single" w:sz="4" w:space="0" w:color="auto"/>
              <w:bottom w:val="single" w:sz="4" w:space="0" w:color="auto"/>
              <w:right w:val="single" w:sz="4" w:space="0" w:color="auto"/>
            </w:tcBorders>
            <w:shd w:val="clear" w:color="auto" w:fill="auto"/>
            <w:vAlign w:val="bottom"/>
          </w:tcPr>
          <w:p w:rsidR="00CE4CAD" w:rsidRDefault="00CE4CA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Увеличение прочих остатков денежных средств бюджетов городских округов</w:t>
            </w:r>
          </w:p>
        </w:tc>
        <w:tc>
          <w:tcPr>
            <w:tcW w:w="1507"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01 05 02 01 04 0000 510</w:t>
            </w:r>
          </w:p>
        </w:tc>
        <w:tc>
          <w:tcPr>
            <w:tcW w:w="734"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-6 930 496,3</w:t>
            </w:r>
          </w:p>
        </w:tc>
        <w:tc>
          <w:tcPr>
            <w:tcW w:w="734"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-7 520 049,5</w:t>
            </w:r>
          </w:p>
        </w:tc>
        <w:tc>
          <w:tcPr>
            <w:tcW w:w="733" w:type="pct"/>
            <w:tcBorders>
              <w:top w:val="nil"/>
              <w:left w:val="nil"/>
              <w:bottom w:val="single" w:sz="4" w:space="0" w:color="auto"/>
              <w:right w:val="single" w:sz="4" w:space="0" w:color="auto"/>
            </w:tcBorders>
            <w:shd w:val="clear" w:color="auto" w:fill="auto"/>
            <w:vAlign w:val="bottom"/>
          </w:tcPr>
          <w:p w:rsidR="00CE4CAD" w:rsidRDefault="00A06A1B">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-7 945 390,9</w:t>
            </w:r>
          </w:p>
        </w:tc>
      </w:tr>
      <w:tr w:rsidR="00CE4CAD" w:rsidRPr="000F127E" w:rsidTr="00730292">
        <w:trPr>
          <w:cantSplit/>
          <w:trHeight w:val="315"/>
        </w:trPr>
        <w:tc>
          <w:tcPr>
            <w:tcW w:w="1292" w:type="pct"/>
            <w:tcBorders>
              <w:top w:val="nil"/>
              <w:left w:val="single" w:sz="4" w:space="0" w:color="auto"/>
              <w:bottom w:val="single" w:sz="4" w:space="0" w:color="auto"/>
              <w:right w:val="single" w:sz="4" w:space="0" w:color="auto"/>
            </w:tcBorders>
            <w:shd w:val="clear" w:color="auto" w:fill="auto"/>
            <w:vAlign w:val="bottom"/>
          </w:tcPr>
          <w:p w:rsidR="00CE4CAD" w:rsidRDefault="00CE4CA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Уменьшение остатков средств бюджетов</w:t>
            </w:r>
          </w:p>
        </w:tc>
        <w:tc>
          <w:tcPr>
            <w:tcW w:w="1507"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01 05 00 00 00 0000 600</w:t>
            </w:r>
          </w:p>
        </w:tc>
        <w:tc>
          <w:tcPr>
            <w:tcW w:w="734"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6 930 496,3</w:t>
            </w:r>
          </w:p>
        </w:tc>
        <w:tc>
          <w:tcPr>
            <w:tcW w:w="734"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7 520 049,5</w:t>
            </w:r>
          </w:p>
        </w:tc>
        <w:tc>
          <w:tcPr>
            <w:tcW w:w="733" w:type="pct"/>
            <w:tcBorders>
              <w:top w:val="nil"/>
              <w:left w:val="nil"/>
              <w:bottom w:val="single" w:sz="4" w:space="0" w:color="auto"/>
              <w:right w:val="single" w:sz="4" w:space="0" w:color="auto"/>
            </w:tcBorders>
            <w:shd w:val="clear" w:color="auto" w:fill="auto"/>
            <w:vAlign w:val="bottom"/>
          </w:tcPr>
          <w:p w:rsidR="00CE4CAD" w:rsidRDefault="00A06A1B">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7 945 390,9</w:t>
            </w:r>
          </w:p>
        </w:tc>
      </w:tr>
      <w:tr w:rsidR="00CE4CAD" w:rsidRPr="000F127E" w:rsidTr="00730292">
        <w:trPr>
          <w:cantSplit/>
          <w:trHeight w:val="315"/>
        </w:trPr>
        <w:tc>
          <w:tcPr>
            <w:tcW w:w="1292" w:type="pct"/>
            <w:tcBorders>
              <w:top w:val="nil"/>
              <w:left w:val="single" w:sz="4" w:space="0" w:color="auto"/>
              <w:bottom w:val="single" w:sz="4" w:space="0" w:color="auto"/>
              <w:right w:val="single" w:sz="4" w:space="0" w:color="auto"/>
            </w:tcBorders>
            <w:shd w:val="clear" w:color="auto" w:fill="auto"/>
            <w:vAlign w:val="bottom"/>
          </w:tcPr>
          <w:p w:rsidR="00CE4CAD" w:rsidRDefault="00CE4CA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Уменьшение прочих остатков средств бюджетов</w:t>
            </w:r>
          </w:p>
        </w:tc>
        <w:tc>
          <w:tcPr>
            <w:tcW w:w="1507"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01 05 02 00 00 0000 600</w:t>
            </w:r>
          </w:p>
        </w:tc>
        <w:tc>
          <w:tcPr>
            <w:tcW w:w="734"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6 930 496,3</w:t>
            </w:r>
          </w:p>
        </w:tc>
        <w:tc>
          <w:tcPr>
            <w:tcW w:w="734"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7 520 049,5</w:t>
            </w:r>
          </w:p>
        </w:tc>
        <w:tc>
          <w:tcPr>
            <w:tcW w:w="733" w:type="pct"/>
            <w:tcBorders>
              <w:top w:val="nil"/>
              <w:left w:val="nil"/>
              <w:bottom w:val="single" w:sz="4" w:space="0" w:color="auto"/>
              <w:right w:val="single" w:sz="4" w:space="0" w:color="auto"/>
            </w:tcBorders>
            <w:shd w:val="clear" w:color="auto" w:fill="auto"/>
            <w:vAlign w:val="bottom"/>
          </w:tcPr>
          <w:p w:rsidR="00CE4CAD" w:rsidRDefault="00A06A1B">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7 945 390,9</w:t>
            </w:r>
          </w:p>
        </w:tc>
      </w:tr>
      <w:tr w:rsidR="00CE4CAD" w:rsidRPr="000F127E" w:rsidTr="00730292">
        <w:trPr>
          <w:cantSplit/>
          <w:trHeight w:val="315"/>
        </w:trPr>
        <w:tc>
          <w:tcPr>
            <w:tcW w:w="1292" w:type="pct"/>
            <w:tcBorders>
              <w:top w:val="nil"/>
              <w:left w:val="single" w:sz="4" w:space="0" w:color="auto"/>
              <w:bottom w:val="single" w:sz="4" w:space="0" w:color="auto"/>
              <w:right w:val="single" w:sz="4" w:space="0" w:color="auto"/>
            </w:tcBorders>
            <w:shd w:val="clear" w:color="auto" w:fill="auto"/>
            <w:vAlign w:val="bottom"/>
          </w:tcPr>
          <w:p w:rsidR="00CE4CAD" w:rsidRDefault="00CE4CA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Уменьшение прочих остатков денежных средств бюджетов</w:t>
            </w:r>
          </w:p>
        </w:tc>
        <w:tc>
          <w:tcPr>
            <w:tcW w:w="1507"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01 05 02 01 00 0000 610</w:t>
            </w:r>
          </w:p>
        </w:tc>
        <w:tc>
          <w:tcPr>
            <w:tcW w:w="734"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6 930 496,3</w:t>
            </w:r>
          </w:p>
        </w:tc>
        <w:tc>
          <w:tcPr>
            <w:tcW w:w="734"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7 520 049,5</w:t>
            </w:r>
          </w:p>
        </w:tc>
        <w:tc>
          <w:tcPr>
            <w:tcW w:w="733" w:type="pct"/>
            <w:tcBorders>
              <w:top w:val="nil"/>
              <w:left w:val="nil"/>
              <w:bottom w:val="single" w:sz="4" w:space="0" w:color="auto"/>
              <w:right w:val="single" w:sz="4" w:space="0" w:color="auto"/>
            </w:tcBorders>
            <w:shd w:val="clear" w:color="auto" w:fill="auto"/>
            <w:vAlign w:val="bottom"/>
          </w:tcPr>
          <w:p w:rsidR="00CE4CAD" w:rsidRDefault="00A06A1B">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7 945 390,9</w:t>
            </w:r>
          </w:p>
        </w:tc>
      </w:tr>
      <w:tr w:rsidR="00CE4CAD" w:rsidRPr="000F127E" w:rsidTr="00730292">
        <w:trPr>
          <w:cantSplit/>
          <w:trHeight w:val="390"/>
        </w:trPr>
        <w:tc>
          <w:tcPr>
            <w:tcW w:w="1292" w:type="pct"/>
            <w:tcBorders>
              <w:top w:val="nil"/>
              <w:left w:val="single" w:sz="4" w:space="0" w:color="auto"/>
              <w:bottom w:val="single" w:sz="4" w:space="0" w:color="auto"/>
              <w:right w:val="single" w:sz="4" w:space="0" w:color="auto"/>
            </w:tcBorders>
            <w:shd w:val="clear" w:color="auto" w:fill="auto"/>
            <w:vAlign w:val="bottom"/>
          </w:tcPr>
          <w:p w:rsidR="00CE4CAD" w:rsidRDefault="00CE4CA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Уменьшение прочих остатков денежных средств бюджетов городских округов</w:t>
            </w:r>
          </w:p>
        </w:tc>
        <w:tc>
          <w:tcPr>
            <w:tcW w:w="1507"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01 05 02 01 04 0000 610</w:t>
            </w:r>
          </w:p>
        </w:tc>
        <w:tc>
          <w:tcPr>
            <w:tcW w:w="734"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6 930 496,3</w:t>
            </w:r>
          </w:p>
        </w:tc>
        <w:tc>
          <w:tcPr>
            <w:tcW w:w="734"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7 520 049,5</w:t>
            </w:r>
          </w:p>
        </w:tc>
        <w:tc>
          <w:tcPr>
            <w:tcW w:w="733" w:type="pct"/>
            <w:tcBorders>
              <w:top w:val="nil"/>
              <w:left w:val="nil"/>
              <w:bottom w:val="single" w:sz="4" w:space="0" w:color="auto"/>
              <w:right w:val="single" w:sz="4" w:space="0" w:color="auto"/>
            </w:tcBorders>
            <w:shd w:val="clear" w:color="auto" w:fill="auto"/>
            <w:vAlign w:val="bottom"/>
          </w:tcPr>
          <w:p w:rsidR="00CE4CAD" w:rsidRDefault="00A06A1B">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7 945 390,9</w:t>
            </w:r>
          </w:p>
        </w:tc>
      </w:tr>
      <w:tr w:rsidR="00CE4CAD" w:rsidRPr="000F127E" w:rsidTr="00730292">
        <w:trPr>
          <w:cantSplit/>
          <w:trHeight w:val="315"/>
        </w:trPr>
        <w:tc>
          <w:tcPr>
            <w:tcW w:w="1292" w:type="pct"/>
            <w:tcBorders>
              <w:top w:val="nil"/>
              <w:left w:val="single" w:sz="4" w:space="0" w:color="auto"/>
              <w:bottom w:val="single" w:sz="4" w:space="0" w:color="auto"/>
              <w:right w:val="single" w:sz="4" w:space="0" w:color="auto"/>
            </w:tcBorders>
            <w:shd w:val="clear" w:color="auto" w:fill="auto"/>
            <w:vAlign w:val="bottom"/>
          </w:tcPr>
          <w:p w:rsidR="00CE4CAD" w:rsidRDefault="00CE4CAD">
            <w:pPr>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Источники внутреннего финансирования дефицитов бюджетов </w:t>
            </w:r>
          </w:p>
        </w:tc>
        <w:tc>
          <w:tcPr>
            <w:tcW w:w="1507"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01 00 00 00 00 0000 000</w:t>
            </w:r>
          </w:p>
        </w:tc>
        <w:tc>
          <w:tcPr>
            <w:tcW w:w="734"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166 000,5</w:t>
            </w:r>
          </w:p>
        </w:tc>
        <w:tc>
          <w:tcPr>
            <w:tcW w:w="734"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c>
          <w:tcPr>
            <w:tcW w:w="733" w:type="pct"/>
            <w:tcBorders>
              <w:top w:val="nil"/>
              <w:left w:val="nil"/>
              <w:bottom w:val="single" w:sz="4" w:space="0" w:color="auto"/>
              <w:right w:val="single" w:sz="4" w:space="0" w:color="auto"/>
            </w:tcBorders>
            <w:shd w:val="clear" w:color="auto" w:fill="auto"/>
            <w:vAlign w:val="bottom"/>
          </w:tcPr>
          <w:p w:rsidR="00CE4CAD" w:rsidRDefault="00CE4CA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r>
    </w:tbl>
    <w:p w:rsidR="00492EF5" w:rsidRDefault="00492EF5" w:rsidP="00492EF5">
      <w:pPr>
        <w:suppressAutoHyphens/>
        <w:spacing w:after="0"/>
        <w:ind w:right="-2"/>
        <w:jc w:val="center"/>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____________________</w:t>
      </w:r>
    </w:p>
    <w:p w:rsidR="002F2C91" w:rsidRDefault="002F2C91" w:rsidP="000F127E">
      <w:pPr>
        <w:jc w:val="center"/>
      </w:pPr>
      <w:r>
        <w:br w:type="page"/>
      </w:r>
    </w:p>
    <w:tbl>
      <w:tblPr>
        <w:tblW w:w="5877" w:type="pct"/>
        <w:tblInd w:w="-1026" w:type="dxa"/>
        <w:tblLayout w:type="fixed"/>
        <w:tblLook w:val="04A0" w:firstRow="1" w:lastRow="0" w:firstColumn="1" w:lastColumn="0" w:noHBand="0" w:noVBand="1"/>
      </w:tblPr>
      <w:tblGrid>
        <w:gridCol w:w="1458"/>
        <w:gridCol w:w="3434"/>
        <w:gridCol w:w="841"/>
        <w:gridCol w:w="1747"/>
        <w:gridCol w:w="1419"/>
        <w:gridCol w:w="2017"/>
      </w:tblGrid>
      <w:tr w:rsidR="00492EF5" w:rsidRPr="00492EF5" w:rsidTr="00492EF5">
        <w:trPr>
          <w:trHeight w:val="255"/>
        </w:trPr>
        <w:tc>
          <w:tcPr>
            <w:tcW w:w="668" w:type="pct"/>
            <w:tcBorders>
              <w:top w:val="nil"/>
              <w:left w:val="nil"/>
              <w:bottom w:val="nil"/>
              <w:right w:val="nil"/>
            </w:tcBorders>
            <w:shd w:val="clear" w:color="auto" w:fill="auto"/>
            <w:noWrap/>
            <w:vAlign w:val="bottom"/>
            <w:hideMark/>
          </w:tcPr>
          <w:p w:rsidR="00492EF5" w:rsidRPr="00492EF5" w:rsidRDefault="00492EF5" w:rsidP="00492EF5">
            <w:pPr>
              <w:spacing w:after="0" w:line="240" w:lineRule="auto"/>
              <w:rPr>
                <w:rFonts w:ascii="Times New Roman" w:eastAsia="Times New Roman" w:hAnsi="Times New Roman" w:cs="Times New Roman"/>
                <w:sz w:val="20"/>
                <w:szCs w:val="20"/>
              </w:rPr>
            </w:pPr>
          </w:p>
        </w:tc>
        <w:tc>
          <w:tcPr>
            <w:tcW w:w="1573" w:type="pct"/>
            <w:tcBorders>
              <w:top w:val="nil"/>
              <w:left w:val="nil"/>
              <w:bottom w:val="nil"/>
              <w:right w:val="nil"/>
            </w:tcBorders>
            <w:shd w:val="clear" w:color="auto" w:fill="auto"/>
            <w:noWrap/>
            <w:vAlign w:val="bottom"/>
            <w:hideMark/>
          </w:tcPr>
          <w:p w:rsidR="00492EF5" w:rsidRPr="00492EF5" w:rsidRDefault="00492EF5" w:rsidP="00492EF5">
            <w:pPr>
              <w:spacing w:after="0" w:line="240" w:lineRule="auto"/>
              <w:rPr>
                <w:rFonts w:ascii="Times New Roman" w:eastAsia="Times New Roman" w:hAnsi="Times New Roman" w:cs="Times New Roman"/>
                <w:sz w:val="20"/>
                <w:szCs w:val="20"/>
              </w:rPr>
            </w:pPr>
          </w:p>
        </w:tc>
        <w:tc>
          <w:tcPr>
            <w:tcW w:w="385" w:type="pct"/>
            <w:tcBorders>
              <w:top w:val="nil"/>
              <w:left w:val="nil"/>
              <w:bottom w:val="nil"/>
              <w:right w:val="nil"/>
            </w:tcBorders>
            <w:shd w:val="clear" w:color="auto" w:fill="auto"/>
            <w:noWrap/>
            <w:vAlign w:val="bottom"/>
            <w:hideMark/>
          </w:tcPr>
          <w:p w:rsidR="00492EF5" w:rsidRPr="00492EF5" w:rsidRDefault="00492EF5" w:rsidP="00492EF5">
            <w:pPr>
              <w:spacing w:after="0" w:line="240" w:lineRule="auto"/>
              <w:rPr>
                <w:rFonts w:ascii="Times New Roman" w:eastAsia="Times New Roman" w:hAnsi="Times New Roman" w:cs="Times New Roman"/>
                <w:sz w:val="20"/>
                <w:szCs w:val="20"/>
              </w:rPr>
            </w:pPr>
          </w:p>
        </w:tc>
        <w:tc>
          <w:tcPr>
            <w:tcW w:w="2374" w:type="pct"/>
            <w:gridSpan w:val="3"/>
            <w:tcBorders>
              <w:top w:val="nil"/>
              <w:left w:val="nil"/>
              <w:bottom w:val="nil"/>
              <w:right w:val="nil"/>
            </w:tcBorders>
            <w:shd w:val="clear" w:color="auto" w:fill="auto"/>
            <w:noWrap/>
            <w:vAlign w:val="bottom"/>
            <w:hideMark/>
          </w:tcPr>
          <w:p w:rsidR="00492EF5" w:rsidRPr="00492EF5" w:rsidRDefault="00492EF5" w:rsidP="00492EF5">
            <w:pPr>
              <w:spacing w:after="0" w:line="240" w:lineRule="auto"/>
              <w:rPr>
                <w:rFonts w:ascii="Times New Roman" w:eastAsia="Times New Roman" w:hAnsi="Times New Roman" w:cs="Times New Roman"/>
                <w:sz w:val="20"/>
                <w:szCs w:val="20"/>
              </w:rPr>
            </w:pPr>
            <w:r w:rsidRPr="00492EF5">
              <w:rPr>
                <w:rFonts w:ascii="Times New Roman" w:eastAsia="Times New Roman" w:hAnsi="Times New Roman" w:cs="Times New Roman"/>
                <w:sz w:val="20"/>
                <w:szCs w:val="20"/>
              </w:rPr>
              <w:t>Приложение № 6</w:t>
            </w:r>
          </w:p>
        </w:tc>
      </w:tr>
      <w:tr w:rsidR="00492EF5" w:rsidRPr="00492EF5" w:rsidTr="00492EF5">
        <w:trPr>
          <w:trHeight w:val="255"/>
        </w:trPr>
        <w:tc>
          <w:tcPr>
            <w:tcW w:w="668" w:type="pct"/>
            <w:tcBorders>
              <w:top w:val="nil"/>
              <w:left w:val="nil"/>
              <w:bottom w:val="nil"/>
              <w:right w:val="nil"/>
            </w:tcBorders>
            <w:shd w:val="clear" w:color="auto" w:fill="auto"/>
            <w:noWrap/>
            <w:vAlign w:val="bottom"/>
            <w:hideMark/>
          </w:tcPr>
          <w:p w:rsidR="00492EF5" w:rsidRPr="00492EF5" w:rsidRDefault="00492EF5" w:rsidP="00492EF5">
            <w:pPr>
              <w:spacing w:after="0" w:line="240" w:lineRule="auto"/>
              <w:rPr>
                <w:rFonts w:ascii="Times New Roman" w:eastAsia="Times New Roman" w:hAnsi="Times New Roman" w:cs="Times New Roman"/>
                <w:sz w:val="20"/>
                <w:szCs w:val="20"/>
              </w:rPr>
            </w:pPr>
          </w:p>
        </w:tc>
        <w:tc>
          <w:tcPr>
            <w:tcW w:w="1573" w:type="pct"/>
            <w:tcBorders>
              <w:top w:val="nil"/>
              <w:left w:val="nil"/>
              <w:bottom w:val="nil"/>
              <w:right w:val="nil"/>
            </w:tcBorders>
            <w:shd w:val="clear" w:color="auto" w:fill="auto"/>
            <w:noWrap/>
            <w:vAlign w:val="bottom"/>
            <w:hideMark/>
          </w:tcPr>
          <w:p w:rsidR="00492EF5" w:rsidRPr="00492EF5" w:rsidRDefault="00492EF5" w:rsidP="00492EF5">
            <w:pPr>
              <w:spacing w:after="0" w:line="240" w:lineRule="auto"/>
              <w:rPr>
                <w:rFonts w:ascii="Times New Roman" w:eastAsia="Times New Roman" w:hAnsi="Times New Roman" w:cs="Times New Roman"/>
                <w:sz w:val="20"/>
                <w:szCs w:val="20"/>
              </w:rPr>
            </w:pPr>
          </w:p>
        </w:tc>
        <w:tc>
          <w:tcPr>
            <w:tcW w:w="385" w:type="pct"/>
            <w:tcBorders>
              <w:top w:val="nil"/>
              <w:left w:val="nil"/>
              <w:bottom w:val="nil"/>
              <w:right w:val="nil"/>
            </w:tcBorders>
            <w:shd w:val="clear" w:color="auto" w:fill="auto"/>
            <w:noWrap/>
            <w:vAlign w:val="bottom"/>
            <w:hideMark/>
          </w:tcPr>
          <w:p w:rsidR="00492EF5" w:rsidRPr="00492EF5" w:rsidRDefault="00492EF5" w:rsidP="00492EF5">
            <w:pPr>
              <w:spacing w:after="0" w:line="240" w:lineRule="auto"/>
              <w:rPr>
                <w:rFonts w:ascii="Times New Roman" w:eastAsia="Times New Roman" w:hAnsi="Times New Roman" w:cs="Times New Roman"/>
                <w:sz w:val="20"/>
                <w:szCs w:val="20"/>
              </w:rPr>
            </w:pPr>
          </w:p>
        </w:tc>
        <w:tc>
          <w:tcPr>
            <w:tcW w:w="2374" w:type="pct"/>
            <w:gridSpan w:val="3"/>
            <w:tcBorders>
              <w:top w:val="nil"/>
              <w:left w:val="nil"/>
              <w:bottom w:val="nil"/>
              <w:right w:val="nil"/>
            </w:tcBorders>
            <w:shd w:val="clear" w:color="auto" w:fill="auto"/>
            <w:noWrap/>
            <w:vAlign w:val="bottom"/>
            <w:hideMark/>
          </w:tcPr>
          <w:p w:rsidR="00492EF5" w:rsidRPr="00492EF5" w:rsidRDefault="00492EF5" w:rsidP="00492EF5">
            <w:pPr>
              <w:spacing w:after="0" w:line="240" w:lineRule="auto"/>
              <w:rPr>
                <w:rFonts w:ascii="Times New Roman" w:eastAsia="Times New Roman" w:hAnsi="Times New Roman" w:cs="Times New Roman"/>
                <w:sz w:val="20"/>
                <w:szCs w:val="20"/>
              </w:rPr>
            </w:pPr>
            <w:r w:rsidRPr="00492EF5">
              <w:rPr>
                <w:rFonts w:ascii="Times New Roman" w:eastAsia="Times New Roman" w:hAnsi="Times New Roman" w:cs="Times New Roman"/>
                <w:sz w:val="20"/>
                <w:szCs w:val="20"/>
              </w:rPr>
              <w:t>к Решению Совета народных депутатов</w:t>
            </w:r>
          </w:p>
        </w:tc>
      </w:tr>
      <w:tr w:rsidR="00492EF5" w:rsidRPr="00492EF5" w:rsidTr="00492EF5">
        <w:trPr>
          <w:trHeight w:val="255"/>
        </w:trPr>
        <w:tc>
          <w:tcPr>
            <w:tcW w:w="668" w:type="pct"/>
            <w:tcBorders>
              <w:top w:val="nil"/>
              <w:left w:val="nil"/>
              <w:bottom w:val="nil"/>
              <w:right w:val="nil"/>
            </w:tcBorders>
            <w:shd w:val="clear" w:color="auto" w:fill="auto"/>
            <w:noWrap/>
            <w:vAlign w:val="bottom"/>
            <w:hideMark/>
          </w:tcPr>
          <w:p w:rsidR="00492EF5" w:rsidRPr="00492EF5" w:rsidRDefault="00492EF5" w:rsidP="00492EF5">
            <w:pPr>
              <w:spacing w:after="0" w:line="240" w:lineRule="auto"/>
              <w:rPr>
                <w:rFonts w:ascii="Times New Roman" w:eastAsia="Times New Roman" w:hAnsi="Times New Roman" w:cs="Times New Roman"/>
                <w:sz w:val="20"/>
                <w:szCs w:val="20"/>
              </w:rPr>
            </w:pPr>
          </w:p>
        </w:tc>
        <w:tc>
          <w:tcPr>
            <w:tcW w:w="1573" w:type="pct"/>
            <w:tcBorders>
              <w:top w:val="nil"/>
              <w:left w:val="nil"/>
              <w:bottom w:val="nil"/>
              <w:right w:val="nil"/>
            </w:tcBorders>
            <w:shd w:val="clear" w:color="auto" w:fill="auto"/>
            <w:noWrap/>
            <w:vAlign w:val="bottom"/>
            <w:hideMark/>
          </w:tcPr>
          <w:p w:rsidR="00492EF5" w:rsidRPr="00492EF5" w:rsidRDefault="00492EF5" w:rsidP="00492EF5">
            <w:pPr>
              <w:spacing w:after="0" w:line="240" w:lineRule="auto"/>
              <w:rPr>
                <w:rFonts w:ascii="Times New Roman" w:eastAsia="Times New Roman" w:hAnsi="Times New Roman" w:cs="Times New Roman"/>
                <w:sz w:val="20"/>
                <w:szCs w:val="20"/>
              </w:rPr>
            </w:pPr>
          </w:p>
        </w:tc>
        <w:tc>
          <w:tcPr>
            <w:tcW w:w="385" w:type="pct"/>
            <w:tcBorders>
              <w:top w:val="nil"/>
              <w:left w:val="nil"/>
              <w:bottom w:val="nil"/>
              <w:right w:val="nil"/>
            </w:tcBorders>
            <w:shd w:val="clear" w:color="auto" w:fill="auto"/>
            <w:noWrap/>
            <w:vAlign w:val="bottom"/>
            <w:hideMark/>
          </w:tcPr>
          <w:p w:rsidR="00492EF5" w:rsidRPr="00492EF5" w:rsidRDefault="00492EF5" w:rsidP="00492EF5">
            <w:pPr>
              <w:spacing w:after="0" w:line="240" w:lineRule="auto"/>
              <w:rPr>
                <w:rFonts w:ascii="Times New Roman" w:eastAsia="Times New Roman" w:hAnsi="Times New Roman" w:cs="Times New Roman"/>
                <w:sz w:val="20"/>
                <w:szCs w:val="20"/>
              </w:rPr>
            </w:pPr>
          </w:p>
        </w:tc>
        <w:tc>
          <w:tcPr>
            <w:tcW w:w="2374" w:type="pct"/>
            <w:gridSpan w:val="3"/>
            <w:vMerge w:val="restart"/>
            <w:tcBorders>
              <w:top w:val="nil"/>
              <w:left w:val="nil"/>
              <w:right w:val="nil"/>
            </w:tcBorders>
            <w:shd w:val="clear" w:color="auto" w:fill="auto"/>
            <w:noWrap/>
            <w:vAlign w:val="bottom"/>
            <w:hideMark/>
          </w:tcPr>
          <w:p w:rsidR="00492EF5" w:rsidRPr="00492EF5" w:rsidRDefault="00492EF5" w:rsidP="00492EF5">
            <w:pPr>
              <w:spacing w:after="0" w:line="240" w:lineRule="auto"/>
              <w:rPr>
                <w:rFonts w:ascii="Times New Roman" w:eastAsia="Times New Roman" w:hAnsi="Times New Roman" w:cs="Times New Roman"/>
                <w:sz w:val="20"/>
                <w:szCs w:val="20"/>
              </w:rPr>
            </w:pPr>
            <w:r w:rsidRPr="00492EF5">
              <w:rPr>
                <w:rFonts w:ascii="Times New Roman" w:eastAsia="Times New Roman" w:hAnsi="Times New Roman" w:cs="Times New Roman"/>
                <w:sz w:val="20"/>
                <w:szCs w:val="20"/>
              </w:rPr>
              <w:t>муниципального образования «Город Майкоп»</w:t>
            </w:r>
          </w:p>
          <w:p w:rsidR="00492EF5" w:rsidRPr="00492EF5" w:rsidRDefault="00492EF5" w:rsidP="0002177D">
            <w:pPr>
              <w:spacing w:after="0" w:line="240" w:lineRule="auto"/>
              <w:rPr>
                <w:rFonts w:ascii="Times New Roman" w:eastAsia="Times New Roman" w:hAnsi="Times New Roman" w:cs="Times New Roman"/>
                <w:sz w:val="20"/>
                <w:szCs w:val="20"/>
              </w:rPr>
            </w:pPr>
            <w:r w:rsidRPr="00492EF5">
              <w:rPr>
                <w:rFonts w:ascii="Times New Roman" w:eastAsia="Times New Roman" w:hAnsi="Times New Roman" w:cs="Times New Roman"/>
                <w:sz w:val="20"/>
                <w:szCs w:val="20"/>
              </w:rPr>
              <w:t xml:space="preserve">от </w:t>
            </w:r>
            <w:r>
              <w:rPr>
                <w:rFonts w:ascii="Times New Roman" w:eastAsia="Times New Roman" w:hAnsi="Times New Roman" w:cs="Times New Roman"/>
                <w:sz w:val="20"/>
                <w:szCs w:val="20"/>
              </w:rPr>
              <w:t>__________</w:t>
            </w:r>
            <w:r w:rsidRPr="00492EF5">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202</w:t>
            </w:r>
            <w:r w:rsidR="0002177D">
              <w:rPr>
                <w:rFonts w:ascii="Times New Roman" w:eastAsia="Times New Roman" w:hAnsi="Times New Roman" w:cs="Times New Roman"/>
                <w:sz w:val="20"/>
                <w:szCs w:val="20"/>
              </w:rPr>
              <w:t>5</w:t>
            </w:r>
            <w:r>
              <w:rPr>
                <w:rFonts w:ascii="Times New Roman" w:eastAsia="Times New Roman" w:hAnsi="Times New Roman" w:cs="Times New Roman"/>
                <w:sz w:val="20"/>
                <w:szCs w:val="20"/>
              </w:rPr>
              <w:t xml:space="preserve"> г.</w:t>
            </w:r>
            <w:r w:rsidRPr="00492EF5">
              <w:rPr>
                <w:rFonts w:ascii="Times New Roman" w:eastAsia="Times New Roman" w:hAnsi="Times New Roman" w:cs="Times New Roman"/>
                <w:sz w:val="20"/>
                <w:szCs w:val="20"/>
              </w:rPr>
              <w:t xml:space="preserve"> № </w:t>
            </w:r>
            <w:r>
              <w:rPr>
                <w:rFonts w:ascii="Times New Roman" w:eastAsia="Times New Roman" w:hAnsi="Times New Roman" w:cs="Times New Roman"/>
                <w:sz w:val="20"/>
                <w:szCs w:val="20"/>
              </w:rPr>
              <w:t>_________</w:t>
            </w:r>
          </w:p>
        </w:tc>
      </w:tr>
      <w:tr w:rsidR="00492EF5" w:rsidRPr="00492EF5" w:rsidTr="00492EF5">
        <w:trPr>
          <w:trHeight w:val="255"/>
        </w:trPr>
        <w:tc>
          <w:tcPr>
            <w:tcW w:w="668" w:type="pct"/>
            <w:tcBorders>
              <w:top w:val="nil"/>
              <w:left w:val="nil"/>
              <w:bottom w:val="nil"/>
              <w:right w:val="nil"/>
            </w:tcBorders>
            <w:shd w:val="clear" w:color="auto" w:fill="auto"/>
            <w:noWrap/>
            <w:vAlign w:val="bottom"/>
            <w:hideMark/>
          </w:tcPr>
          <w:p w:rsidR="00492EF5" w:rsidRPr="00492EF5" w:rsidRDefault="00492EF5" w:rsidP="00492EF5">
            <w:pPr>
              <w:spacing w:after="0" w:line="240" w:lineRule="auto"/>
              <w:rPr>
                <w:rFonts w:ascii="Times New Roman" w:eastAsia="Times New Roman" w:hAnsi="Times New Roman" w:cs="Times New Roman"/>
                <w:sz w:val="20"/>
                <w:szCs w:val="20"/>
              </w:rPr>
            </w:pPr>
          </w:p>
        </w:tc>
        <w:tc>
          <w:tcPr>
            <w:tcW w:w="1573" w:type="pct"/>
            <w:tcBorders>
              <w:top w:val="nil"/>
              <w:left w:val="nil"/>
              <w:bottom w:val="nil"/>
              <w:right w:val="nil"/>
            </w:tcBorders>
            <w:shd w:val="clear" w:color="auto" w:fill="auto"/>
            <w:noWrap/>
            <w:vAlign w:val="bottom"/>
            <w:hideMark/>
          </w:tcPr>
          <w:p w:rsidR="00492EF5" w:rsidRPr="00492EF5" w:rsidRDefault="00492EF5" w:rsidP="00492EF5">
            <w:pPr>
              <w:spacing w:after="0" w:line="240" w:lineRule="auto"/>
              <w:rPr>
                <w:rFonts w:ascii="Times New Roman" w:eastAsia="Times New Roman" w:hAnsi="Times New Roman" w:cs="Times New Roman"/>
                <w:sz w:val="20"/>
                <w:szCs w:val="20"/>
              </w:rPr>
            </w:pPr>
          </w:p>
        </w:tc>
        <w:tc>
          <w:tcPr>
            <w:tcW w:w="385" w:type="pct"/>
            <w:tcBorders>
              <w:top w:val="nil"/>
              <w:left w:val="nil"/>
              <w:bottom w:val="nil"/>
              <w:right w:val="nil"/>
            </w:tcBorders>
            <w:shd w:val="clear" w:color="auto" w:fill="auto"/>
            <w:noWrap/>
            <w:vAlign w:val="bottom"/>
            <w:hideMark/>
          </w:tcPr>
          <w:p w:rsidR="00492EF5" w:rsidRPr="00492EF5" w:rsidRDefault="00492EF5" w:rsidP="00492EF5">
            <w:pPr>
              <w:spacing w:after="0" w:line="240" w:lineRule="auto"/>
              <w:rPr>
                <w:rFonts w:ascii="Times New Roman" w:eastAsia="Times New Roman" w:hAnsi="Times New Roman" w:cs="Times New Roman"/>
                <w:sz w:val="20"/>
                <w:szCs w:val="20"/>
              </w:rPr>
            </w:pPr>
          </w:p>
        </w:tc>
        <w:tc>
          <w:tcPr>
            <w:tcW w:w="2374" w:type="pct"/>
            <w:gridSpan w:val="3"/>
            <w:vMerge/>
            <w:tcBorders>
              <w:left w:val="nil"/>
              <w:bottom w:val="nil"/>
              <w:right w:val="nil"/>
            </w:tcBorders>
            <w:shd w:val="clear" w:color="auto" w:fill="auto"/>
            <w:noWrap/>
            <w:vAlign w:val="bottom"/>
            <w:hideMark/>
          </w:tcPr>
          <w:p w:rsidR="00492EF5" w:rsidRPr="00492EF5" w:rsidRDefault="00492EF5" w:rsidP="00492EF5">
            <w:pPr>
              <w:spacing w:after="0" w:line="240" w:lineRule="auto"/>
              <w:rPr>
                <w:rFonts w:ascii="Times New Roman" w:eastAsia="Times New Roman" w:hAnsi="Times New Roman" w:cs="Times New Roman"/>
                <w:sz w:val="20"/>
                <w:szCs w:val="20"/>
              </w:rPr>
            </w:pPr>
          </w:p>
        </w:tc>
      </w:tr>
      <w:tr w:rsidR="00492EF5" w:rsidRPr="00492EF5" w:rsidTr="00492EF5">
        <w:trPr>
          <w:trHeight w:val="255"/>
        </w:trPr>
        <w:tc>
          <w:tcPr>
            <w:tcW w:w="668" w:type="pct"/>
            <w:tcBorders>
              <w:top w:val="nil"/>
              <w:left w:val="nil"/>
              <w:bottom w:val="nil"/>
              <w:right w:val="nil"/>
            </w:tcBorders>
            <w:shd w:val="clear" w:color="auto" w:fill="auto"/>
            <w:noWrap/>
            <w:vAlign w:val="bottom"/>
            <w:hideMark/>
          </w:tcPr>
          <w:p w:rsidR="00492EF5" w:rsidRPr="00492EF5" w:rsidRDefault="00492EF5" w:rsidP="00492EF5">
            <w:pPr>
              <w:spacing w:after="0" w:line="240" w:lineRule="auto"/>
              <w:rPr>
                <w:rFonts w:ascii="Times New Roman" w:eastAsia="Times New Roman" w:hAnsi="Times New Roman" w:cs="Times New Roman"/>
                <w:sz w:val="20"/>
                <w:szCs w:val="20"/>
              </w:rPr>
            </w:pPr>
          </w:p>
        </w:tc>
        <w:tc>
          <w:tcPr>
            <w:tcW w:w="1573" w:type="pct"/>
            <w:tcBorders>
              <w:top w:val="nil"/>
              <w:left w:val="nil"/>
              <w:bottom w:val="nil"/>
              <w:right w:val="nil"/>
            </w:tcBorders>
            <w:shd w:val="clear" w:color="auto" w:fill="auto"/>
            <w:noWrap/>
            <w:vAlign w:val="bottom"/>
            <w:hideMark/>
          </w:tcPr>
          <w:p w:rsidR="00492EF5" w:rsidRPr="00492EF5" w:rsidRDefault="00492EF5" w:rsidP="00492EF5">
            <w:pPr>
              <w:spacing w:after="0" w:line="240" w:lineRule="auto"/>
              <w:rPr>
                <w:rFonts w:ascii="Times New Roman" w:eastAsia="Times New Roman" w:hAnsi="Times New Roman" w:cs="Times New Roman"/>
                <w:sz w:val="20"/>
                <w:szCs w:val="20"/>
              </w:rPr>
            </w:pPr>
          </w:p>
        </w:tc>
        <w:tc>
          <w:tcPr>
            <w:tcW w:w="385" w:type="pct"/>
            <w:tcBorders>
              <w:top w:val="nil"/>
              <w:left w:val="nil"/>
              <w:bottom w:val="nil"/>
              <w:right w:val="nil"/>
            </w:tcBorders>
            <w:shd w:val="clear" w:color="auto" w:fill="auto"/>
            <w:noWrap/>
            <w:vAlign w:val="bottom"/>
            <w:hideMark/>
          </w:tcPr>
          <w:p w:rsidR="00492EF5" w:rsidRPr="00492EF5" w:rsidRDefault="00492EF5" w:rsidP="00492EF5">
            <w:pPr>
              <w:spacing w:after="0" w:line="240" w:lineRule="auto"/>
              <w:rPr>
                <w:rFonts w:ascii="Times New Roman" w:eastAsia="Times New Roman" w:hAnsi="Times New Roman" w:cs="Times New Roman"/>
                <w:sz w:val="20"/>
                <w:szCs w:val="20"/>
              </w:rPr>
            </w:pPr>
          </w:p>
        </w:tc>
        <w:tc>
          <w:tcPr>
            <w:tcW w:w="800" w:type="pct"/>
            <w:tcBorders>
              <w:top w:val="nil"/>
              <w:left w:val="nil"/>
              <w:bottom w:val="nil"/>
              <w:right w:val="nil"/>
            </w:tcBorders>
            <w:shd w:val="clear" w:color="auto" w:fill="auto"/>
            <w:noWrap/>
            <w:vAlign w:val="bottom"/>
            <w:hideMark/>
          </w:tcPr>
          <w:p w:rsidR="00492EF5" w:rsidRPr="00492EF5" w:rsidRDefault="00492EF5" w:rsidP="00492EF5">
            <w:pPr>
              <w:spacing w:after="0" w:line="240" w:lineRule="auto"/>
              <w:rPr>
                <w:rFonts w:ascii="Times New Roman" w:eastAsia="Times New Roman" w:hAnsi="Times New Roman" w:cs="Times New Roman"/>
                <w:sz w:val="20"/>
                <w:szCs w:val="20"/>
              </w:rPr>
            </w:pPr>
          </w:p>
        </w:tc>
        <w:tc>
          <w:tcPr>
            <w:tcW w:w="650" w:type="pct"/>
            <w:tcBorders>
              <w:top w:val="nil"/>
              <w:left w:val="nil"/>
              <w:bottom w:val="nil"/>
              <w:right w:val="nil"/>
            </w:tcBorders>
            <w:shd w:val="clear" w:color="auto" w:fill="auto"/>
            <w:noWrap/>
            <w:vAlign w:val="bottom"/>
            <w:hideMark/>
          </w:tcPr>
          <w:p w:rsidR="00492EF5" w:rsidRPr="00492EF5" w:rsidRDefault="00492EF5" w:rsidP="00492EF5">
            <w:pPr>
              <w:spacing w:after="0" w:line="240" w:lineRule="auto"/>
              <w:rPr>
                <w:rFonts w:ascii="Times New Roman" w:eastAsia="Times New Roman" w:hAnsi="Times New Roman" w:cs="Times New Roman"/>
                <w:sz w:val="20"/>
                <w:szCs w:val="20"/>
              </w:rPr>
            </w:pPr>
          </w:p>
        </w:tc>
        <w:tc>
          <w:tcPr>
            <w:tcW w:w="924" w:type="pct"/>
            <w:tcBorders>
              <w:top w:val="nil"/>
              <w:left w:val="nil"/>
              <w:bottom w:val="nil"/>
              <w:right w:val="nil"/>
            </w:tcBorders>
            <w:shd w:val="clear" w:color="auto" w:fill="auto"/>
            <w:noWrap/>
            <w:vAlign w:val="bottom"/>
            <w:hideMark/>
          </w:tcPr>
          <w:p w:rsidR="00492EF5" w:rsidRPr="00492EF5" w:rsidRDefault="00492EF5" w:rsidP="00492EF5">
            <w:pPr>
              <w:spacing w:after="0" w:line="240" w:lineRule="auto"/>
              <w:rPr>
                <w:rFonts w:ascii="Times New Roman" w:eastAsia="Times New Roman" w:hAnsi="Times New Roman" w:cs="Times New Roman"/>
                <w:sz w:val="20"/>
                <w:szCs w:val="20"/>
              </w:rPr>
            </w:pPr>
          </w:p>
        </w:tc>
      </w:tr>
      <w:tr w:rsidR="00492EF5" w:rsidRPr="00492EF5" w:rsidTr="00492EF5">
        <w:trPr>
          <w:trHeight w:val="276"/>
        </w:trPr>
        <w:tc>
          <w:tcPr>
            <w:tcW w:w="5000" w:type="pct"/>
            <w:gridSpan w:val="6"/>
            <w:vMerge w:val="restart"/>
            <w:tcBorders>
              <w:top w:val="nil"/>
              <w:left w:val="nil"/>
              <w:bottom w:val="nil"/>
              <w:right w:val="nil"/>
            </w:tcBorders>
            <w:shd w:val="clear" w:color="auto" w:fill="auto"/>
            <w:vAlign w:val="bottom"/>
            <w:hideMark/>
          </w:tcPr>
          <w:p w:rsidR="00492EF5" w:rsidRPr="00492EF5" w:rsidRDefault="00492EF5" w:rsidP="0002177D">
            <w:pPr>
              <w:spacing w:after="0" w:line="240" w:lineRule="auto"/>
              <w:jc w:val="center"/>
              <w:rPr>
                <w:rFonts w:ascii="Times New Roman" w:eastAsia="Times New Roman" w:hAnsi="Times New Roman" w:cs="Times New Roman"/>
                <w:b/>
                <w:bCs/>
                <w:sz w:val="24"/>
                <w:szCs w:val="24"/>
              </w:rPr>
            </w:pPr>
            <w:r w:rsidRPr="00492EF5">
              <w:rPr>
                <w:rFonts w:ascii="Times New Roman" w:eastAsia="Times New Roman" w:hAnsi="Times New Roman" w:cs="Times New Roman"/>
                <w:b/>
                <w:bCs/>
                <w:sz w:val="24"/>
                <w:szCs w:val="24"/>
              </w:rPr>
              <w:t>Перечень муниципальных программ муниципального образования «Город Майкоп»</w:t>
            </w:r>
            <w:r w:rsidRPr="00492EF5">
              <w:rPr>
                <w:rFonts w:ascii="Times New Roman" w:eastAsia="Times New Roman" w:hAnsi="Times New Roman" w:cs="Times New Roman"/>
                <w:b/>
                <w:bCs/>
                <w:sz w:val="24"/>
                <w:szCs w:val="24"/>
              </w:rPr>
              <w:br/>
              <w:t xml:space="preserve"> с распределением бюджетных ассигнований на 202</w:t>
            </w:r>
            <w:r w:rsidR="0002177D">
              <w:rPr>
                <w:rFonts w:ascii="Times New Roman" w:eastAsia="Times New Roman" w:hAnsi="Times New Roman" w:cs="Times New Roman"/>
                <w:b/>
                <w:bCs/>
                <w:sz w:val="24"/>
                <w:szCs w:val="24"/>
              </w:rPr>
              <w:t>6</w:t>
            </w:r>
            <w:r w:rsidRPr="00492EF5">
              <w:rPr>
                <w:rFonts w:ascii="Times New Roman" w:eastAsia="Times New Roman" w:hAnsi="Times New Roman" w:cs="Times New Roman"/>
                <w:b/>
                <w:bCs/>
                <w:sz w:val="24"/>
                <w:szCs w:val="24"/>
              </w:rPr>
              <w:t xml:space="preserve"> год и на плановый период 202</w:t>
            </w:r>
            <w:r w:rsidR="0002177D">
              <w:rPr>
                <w:rFonts w:ascii="Times New Roman" w:eastAsia="Times New Roman" w:hAnsi="Times New Roman" w:cs="Times New Roman"/>
                <w:b/>
                <w:bCs/>
                <w:sz w:val="24"/>
                <w:szCs w:val="24"/>
              </w:rPr>
              <w:t>7</w:t>
            </w:r>
            <w:r w:rsidRPr="00492EF5">
              <w:rPr>
                <w:rFonts w:ascii="Times New Roman" w:eastAsia="Times New Roman" w:hAnsi="Times New Roman" w:cs="Times New Roman"/>
                <w:b/>
                <w:bCs/>
                <w:sz w:val="24"/>
                <w:szCs w:val="24"/>
              </w:rPr>
              <w:t xml:space="preserve"> и 202</w:t>
            </w:r>
            <w:r w:rsidR="0002177D">
              <w:rPr>
                <w:rFonts w:ascii="Times New Roman" w:eastAsia="Times New Roman" w:hAnsi="Times New Roman" w:cs="Times New Roman"/>
                <w:b/>
                <w:bCs/>
                <w:sz w:val="24"/>
                <w:szCs w:val="24"/>
              </w:rPr>
              <w:t>8</w:t>
            </w:r>
            <w:r w:rsidRPr="00492EF5">
              <w:rPr>
                <w:rFonts w:ascii="Times New Roman" w:eastAsia="Times New Roman" w:hAnsi="Times New Roman" w:cs="Times New Roman"/>
                <w:b/>
                <w:bCs/>
                <w:sz w:val="24"/>
                <w:szCs w:val="24"/>
              </w:rPr>
              <w:t xml:space="preserve"> годов</w:t>
            </w:r>
          </w:p>
        </w:tc>
      </w:tr>
      <w:tr w:rsidR="00492EF5" w:rsidRPr="00492EF5" w:rsidTr="00492EF5">
        <w:trPr>
          <w:trHeight w:val="276"/>
        </w:trPr>
        <w:tc>
          <w:tcPr>
            <w:tcW w:w="5000" w:type="pct"/>
            <w:gridSpan w:val="6"/>
            <w:vMerge/>
            <w:tcBorders>
              <w:top w:val="nil"/>
              <w:left w:val="nil"/>
              <w:bottom w:val="nil"/>
              <w:right w:val="nil"/>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sz w:val="24"/>
                <w:szCs w:val="24"/>
              </w:rPr>
            </w:pPr>
          </w:p>
        </w:tc>
      </w:tr>
      <w:tr w:rsidR="00492EF5" w:rsidRPr="00492EF5" w:rsidTr="00492EF5">
        <w:trPr>
          <w:trHeight w:val="276"/>
        </w:trPr>
        <w:tc>
          <w:tcPr>
            <w:tcW w:w="5000" w:type="pct"/>
            <w:gridSpan w:val="6"/>
            <w:vMerge/>
            <w:tcBorders>
              <w:top w:val="nil"/>
              <w:left w:val="nil"/>
              <w:bottom w:val="nil"/>
              <w:right w:val="nil"/>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sz w:val="24"/>
                <w:szCs w:val="24"/>
              </w:rPr>
            </w:pPr>
          </w:p>
        </w:tc>
      </w:tr>
      <w:tr w:rsidR="00492EF5" w:rsidRPr="00492EF5" w:rsidTr="00492EF5">
        <w:trPr>
          <w:trHeight w:val="276"/>
        </w:trPr>
        <w:tc>
          <w:tcPr>
            <w:tcW w:w="5000" w:type="pct"/>
            <w:gridSpan w:val="6"/>
            <w:vMerge/>
            <w:tcBorders>
              <w:top w:val="nil"/>
              <w:left w:val="nil"/>
              <w:bottom w:val="nil"/>
              <w:right w:val="nil"/>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sz w:val="24"/>
                <w:szCs w:val="24"/>
              </w:rPr>
            </w:pPr>
          </w:p>
        </w:tc>
      </w:tr>
    </w:tbl>
    <w:p w:rsidR="00A20890" w:rsidRDefault="00A20890" w:rsidP="00A20890">
      <w:pPr>
        <w:spacing w:after="0" w:line="240" w:lineRule="auto"/>
        <w:jc w:val="right"/>
        <w:rPr>
          <w:rFonts w:ascii="Times New Roman" w:eastAsia="Times New Roman" w:hAnsi="Times New Roman" w:cs="Times New Roman"/>
          <w:sz w:val="20"/>
          <w:szCs w:val="20"/>
        </w:rPr>
      </w:pPr>
    </w:p>
    <w:p w:rsidR="00A20890" w:rsidRDefault="00A20890" w:rsidP="00A20890">
      <w:pPr>
        <w:spacing w:after="0" w:line="240" w:lineRule="auto"/>
        <w:jc w:val="right"/>
      </w:pPr>
      <w:r w:rsidRPr="00640B6A">
        <w:rPr>
          <w:rFonts w:ascii="Times New Roman" w:eastAsia="Times New Roman" w:hAnsi="Times New Roman" w:cs="Times New Roman"/>
          <w:sz w:val="20"/>
          <w:szCs w:val="20"/>
        </w:rPr>
        <w:t>тыс. руб</w:t>
      </w:r>
      <w:r>
        <w:rPr>
          <w:rFonts w:ascii="Times New Roman" w:eastAsia="Times New Roman" w:hAnsi="Times New Roman" w:cs="Times New Roman"/>
          <w:sz w:val="20"/>
          <w:szCs w:val="20"/>
        </w:rPr>
        <w:t>.</w:t>
      </w:r>
    </w:p>
    <w:tbl>
      <w:tblPr>
        <w:tblW w:w="5877" w:type="pct"/>
        <w:tblInd w:w="-1026" w:type="dxa"/>
        <w:tblLayout w:type="fixed"/>
        <w:tblLook w:val="04A0" w:firstRow="1" w:lastRow="0" w:firstColumn="1" w:lastColumn="0" w:noHBand="0" w:noVBand="1"/>
      </w:tblPr>
      <w:tblGrid>
        <w:gridCol w:w="707"/>
        <w:gridCol w:w="4185"/>
        <w:gridCol w:w="1203"/>
        <w:gridCol w:w="1607"/>
        <w:gridCol w:w="1607"/>
        <w:gridCol w:w="1607"/>
      </w:tblGrid>
      <w:tr w:rsidR="00492EF5" w:rsidRPr="00492EF5" w:rsidTr="002F2C91">
        <w:trPr>
          <w:cantSplit/>
          <w:trHeight w:val="960"/>
          <w:tblHeader/>
        </w:trPr>
        <w:tc>
          <w:tcPr>
            <w:tcW w:w="324" w:type="pct"/>
            <w:tcBorders>
              <w:top w:val="single" w:sz="4" w:space="0" w:color="auto"/>
              <w:left w:val="single" w:sz="4" w:space="0" w:color="auto"/>
              <w:bottom w:val="single" w:sz="4" w:space="0" w:color="auto"/>
              <w:right w:val="single" w:sz="4" w:space="0" w:color="auto"/>
            </w:tcBorders>
            <w:shd w:val="clear" w:color="auto" w:fill="auto"/>
            <w:hideMark/>
          </w:tcPr>
          <w:p w:rsidR="00492EF5" w:rsidRPr="00492EF5" w:rsidRDefault="00492EF5" w:rsidP="00492EF5">
            <w:pPr>
              <w:spacing w:after="0" w:line="240" w:lineRule="auto"/>
              <w:jc w:val="center"/>
              <w:rPr>
                <w:rFonts w:ascii="Times New Roman" w:eastAsia="Times New Roman" w:hAnsi="Times New Roman" w:cs="Times New Roman"/>
                <w:b/>
                <w:bCs/>
              </w:rPr>
            </w:pPr>
            <w:r w:rsidRPr="00492EF5">
              <w:rPr>
                <w:rFonts w:ascii="Times New Roman" w:eastAsia="Times New Roman" w:hAnsi="Times New Roman" w:cs="Times New Roman"/>
                <w:b/>
                <w:bCs/>
              </w:rPr>
              <w:t> </w:t>
            </w:r>
          </w:p>
        </w:tc>
        <w:tc>
          <w:tcPr>
            <w:tcW w:w="1917" w:type="pct"/>
            <w:tcBorders>
              <w:top w:val="single" w:sz="4" w:space="0" w:color="auto"/>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center"/>
              <w:rPr>
                <w:rFonts w:ascii="Times New Roman" w:eastAsia="Times New Roman" w:hAnsi="Times New Roman" w:cs="Times New Roman"/>
                <w:b/>
                <w:bCs/>
              </w:rPr>
            </w:pPr>
            <w:r w:rsidRPr="00492EF5">
              <w:rPr>
                <w:rFonts w:ascii="Times New Roman" w:eastAsia="Times New Roman" w:hAnsi="Times New Roman" w:cs="Times New Roman"/>
                <w:b/>
                <w:bCs/>
              </w:rPr>
              <w:t>Наименование</w:t>
            </w:r>
          </w:p>
        </w:tc>
        <w:tc>
          <w:tcPr>
            <w:tcW w:w="551" w:type="pct"/>
            <w:tcBorders>
              <w:top w:val="single" w:sz="4" w:space="0" w:color="auto"/>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center"/>
              <w:rPr>
                <w:rFonts w:ascii="Times New Roman" w:eastAsia="Times New Roman" w:hAnsi="Times New Roman" w:cs="Times New Roman"/>
                <w:b/>
                <w:bCs/>
              </w:rPr>
            </w:pPr>
            <w:r w:rsidRPr="00492EF5">
              <w:rPr>
                <w:rFonts w:ascii="Times New Roman" w:eastAsia="Times New Roman" w:hAnsi="Times New Roman" w:cs="Times New Roman"/>
                <w:b/>
                <w:bCs/>
              </w:rPr>
              <w:t>Код главы</w:t>
            </w:r>
          </w:p>
        </w:tc>
        <w:tc>
          <w:tcPr>
            <w:tcW w:w="736" w:type="pct"/>
            <w:tcBorders>
              <w:top w:val="single" w:sz="4" w:space="0" w:color="auto"/>
              <w:left w:val="nil"/>
              <w:bottom w:val="single" w:sz="4" w:space="0" w:color="auto"/>
              <w:right w:val="single" w:sz="4" w:space="0" w:color="auto"/>
            </w:tcBorders>
            <w:shd w:val="clear" w:color="auto" w:fill="auto"/>
            <w:vAlign w:val="center"/>
            <w:hideMark/>
          </w:tcPr>
          <w:p w:rsidR="00492EF5" w:rsidRPr="00492EF5" w:rsidRDefault="00492EF5" w:rsidP="0002177D">
            <w:pPr>
              <w:spacing w:after="0" w:line="240" w:lineRule="auto"/>
              <w:jc w:val="center"/>
              <w:rPr>
                <w:rFonts w:ascii="Times New Roman" w:eastAsia="Times New Roman" w:hAnsi="Times New Roman" w:cs="Times New Roman"/>
                <w:b/>
                <w:bCs/>
              </w:rPr>
            </w:pPr>
            <w:r w:rsidRPr="00492EF5">
              <w:rPr>
                <w:rFonts w:ascii="Times New Roman" w:eastAsia="Times New Roman" w:hAnsi="Times New Roman" w:cs="Times New Roman"/>
                <w:b/>
                <w:bCs/>
              </w:rPr>
              <w:t xml:space="preserve"> Сумма на 202</w:t>
            </w:r>
            <w:r w:rsidR="0002177D">
              <w:rPr>
                <w:rFonts w:ascii="Times New Roman" w:eastAsia="Times New Roman" w:hAnsi="Times New Roman" w:cs="Times New Roman"/>
                <w:b/>
                <w:bCs/>
              </w:rPr>
              <w:t>6</w:t>
            </w:r>
            <w:r w:rsidRPr="00492EF5">
              <w:rPr>
                <w:rFonts w:ascii="Times New Roman" w:eastAsia="Times New Roman" w:hAnsi="Times New Roman" w:cs="Times New Roman"/>
                <w:b/>
                <w:bCs/>
              </w:rPr>
              <w:t xml:space="preserve"> год </w:t>
            </w:r>
          </w:p>
        </w:tc>
        <w:tc>
          <w:tcPr>
            <w:tcW w:w="736" w:type="pct"/>
            <w:tcBorders>
              <w:top w:val="single" w:sz="4" w:space="0" w:color="auto"/>
              <w:left w:val="nil"/>
              <w:bottom w:val="single" w:sz="4" w:space="0" w:color="auto"/>
              <w:right w:val="nil"/>
            </w:tcBorders>
            <w:shd w:val="clear" w:color="auto" w:fill="auto"/>
            <w:vAlign w:val="center"/>
            <w:hideMark/>
          </w:tcPr>
          <w:p w:rsidR="00492EF5" w:rsidRPr="00492EF5" w:rsidRDefault="00492EF5" w:rsidP="0002177D">
            <w:pPr>
              <w:spacing w:after="0" w:line="240" w:lineRule="auto"/>
              <w:jc w:val="center"/>
              <w:rPr>
                <w:rFonts w:ascii="Times New Roman" w:eastAsia="Times New Roman" w:hAnsi="Times New Roman" w:cs="Times New Roman"/>
                <w:b/>
                <w:bCs/>
              </w:rPr>
            </w:pPr>
            <w:r w:rsidRPr="00492EF5">
              <w:rPr>
                <w:rFonts w:ascii="Times New Roman" w:eastAsia="Times New Roman" w:hAnsi="Times New Roman" w:cs="Times New Roman"/>
                <w:b/>
                <w:bCs/>
              </w:rPr>
              <w:t xml:space="preserve"> Сумма на 202</w:t>
            </w:r>
            <w:r w:rsidR="0002177D">
              <w:rPr>
                <w:rFonts w:ascii="Times New Roman" w:eastAsia="Times New Roman" w:hAnsi="Times New Roman" w:cs="Times New Roman"/>
                <w:b/>
                <w:bCs/>
              </w:rPr>
              <w:t>7</w:t>
            </w:r>
            <w:r w:rsidRPr="00492EF5">
              <w:rPr>
                <w:rFonts w:ascii="Times New Roman" w:eastAsia="Times New Roman" w:hAnsi="Times New Roman" w:cs="Times New Roman"/>
                <w:b/>
                <w:bCs/>
              </w:rPr>
              <w:t xml:space="preserve"> год </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92EF5" w:rsidRPr="00492EF5" w:rsidRDefault="00492EF5" w:rsidP="0002177D">
            <w:pPr>
              <w:spacing w:after="0" w:line="240" w:lineRule="auto"/>
              <w:jc w:val="center"/>
              <w:rPr>
                <w:rFonts w:ascii="Times New Roman" w:eastAsia="Times New Roman" w:hAnsi="Times New Roman" w:cs="Times New Roman"/>
                <w:b/>
                <w:bCs/>
              </w:rPr>
            </w:pPr>
            <w:r w:rsidRPr="00492EF5">
              <w:rPr>
                <w:rFonts w:ascii="Times New Roman" w:eastAsia="Times New Roman" w:hAnsi="Times New Roman" w:cs="Times New Roman"/>
                <w:b/>
                <w:bCs/>
              </w:rPr>
              <w:t xml:space="preserve"> Сумма на 202</w:t>
            </w:r>
            <w:r w:rsidR="0002177D">
              <w:rPr>
                <w:rFonts w:ascii="Times New Roman" w:eastAsia="Times New Roman" w:hAnsi="Times New Roman" w:cs="Times New Roman"/>
                <w:b/>
                <w:bCs/>
              </w:rPr>
              <w:t>8</w:t>
            </w:r>
            <w:r w:rsidRPr="00492EF5">
              <w:rPr>
                <w:rFonts w:ascii="Times New Roman" w:eastAsia="Times New Roman" w:hAnsi="Times New Roman" w:cs="Times New Roman"/>
                <w:b/>
                <w:bCs/>
              </w:rPr>
              <w:t xml:space="preserve"> год </w:t>
            </w:r>
          </w:p>
        </w:tc>
      </w:tr>
      <w:tr w:rsidR="009A1586" w:rsidRPr="00492EF5" w:rsidTr="009A1586">
        <w:trPr>
          <w:trHeight w:val="600"/>
        </w:trPr>
        <w:tc>
          <w:tcPr>
            <w:tcW w:w="324" w:type="pct"/>
            <w:tcBorders>
              <w:top w:val="nil"/>
              <w:left w:val="single" w:sz="4" w:space="0" w:color="auto"/>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1</w:t>
            </w:r>
          </w:p>
        </w:tc>
        <w:tc>
          <w:tcPr>
            <w:tcW w:w="2468" w:type="pct"/>
            <w:gridSpan w:val="2"/>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xml:space="preserve">Программа «Развитие сельского хозяйства и регулирование рынков сельскохозяйственной продукции, сырья и продовольствия в муниципальном образовании «Город Майкоп» </w:t>
            </w:r>
          </w:p>
          <w:p w:rsidR="009A1586" w:rsidRPr="001E0BFF" w:rsidRDefault="009A1586"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8 469,3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8 664,1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8 864,5   </w:t>
            </w:r>
          </w:p>
        </w:tc>
      </w:tr>
      <w:tr w:rsidR="009A1586" w:rsidRPr="00492EF5" w:rsidTr="002F6267">
        <w:trPr>
          <w:trHeight w:val="600"/>
        </w:trPr>
        <w:tc>
          <w:tcPr>
            <w:tcW w:w="324" w:type="pct"/>
            <w:tcBorders>
              <w:top w:val="nil"/>
              <w:left w:val="single" w:sz="4" w:space="0" w:color="auto"/>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rPr>
            </w:pPr>
            <w:r w:rsidRPr="001E0BFF">
              <w:rPr>
                <w:rFonts w:ascii="Times New Roman" w:eastAsia="Times New Roman" w:hAnsi="Times New Roman" w:cs="Times New Roman"/>
              </w:rPr>
              <w:t>Управление сельского хозяйства Администрации муниципального образования «Город Майкоп»</w:t>
            </w:r>
          </w:p>
        </w:tc>
        <w:tc>
          <w:tcPr>
            <w:tcW w:w="551"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center"/>
              <w:rPr>
                <w:rFonts w:ascii="Times New Roman" w:eastAsia="Times New Roman" w:hAnsi="Times New Roman" w:cs="Times New Roman"/>
              </w:rPr>
            </w:pPr>
            <w:r w:rsidRPr="001E0BFF">
              <w:rPr>
                <w:rFonts w:ascii="Times New Roman" w:eastAsia="Times New Roman" w:hAnsi="Times New Roman" w:cs="Times New Roman"/>
              </w:rPr>
              <w:t>912</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8 469,3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8 664,1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8 864,5   </w:t>
            </w:r>
          </w:p>
        </w:tc>
      </w:tr>
      <w:tr w:rsidR="00CF32F1" w:rsidRPr="00492EF5" w:rsidTr="00CF32F1">
        <w:trPr>
          <w:trHeight w:val="600"/>
        </w:trPr>
        <w:tc>
          <w:tcPr>
            <w:tcW w:w="324" w:type="pct"/>
            <w:tcBorders>
              <w:top w:val="nil"/>
              <w:left w:val="single" w:sz="4" w:space="0" w:color="auto"/>
              <w:bottom w:val="single" w:sz="4" w:space="0" w:color="auto"/>
              <w:right w:val="single" w:sz="4" w:space="0" w:color="auto"/>
            </w:tcBorders>
            <w:shd w:val="clear" w:color="auto" w:fill="auto"/>
            <w:vAlign w:val="center"/>
          </w:tcPr>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2</w:t>
            </w:r>
          </w:p>
        </w:tc>
        <w:tc>
          <w:tcPr>
            <w:tcW w:w="2468" w:type="pct"/>
            <w:gridSpan w:val="2"/>
            <w:tcBorders>
              <w:top w:val="nil"/>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xml:space="preserve"> Программа «Развитие общественного пассажирского транспорта в муниципальном образовании «Город Майкоп»</w:t>
            </w:r>
          </w:p>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96 655,2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96 655,2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96 655,2   </w:t>
            </w:r>
          </w:p>
        </w:tc>
      </w:tr>
      <w:tr w:rsidR="009A1586" w:rsidRPr="00492EF5" w:rsidTr="002F6267">
        <w:trPr>
          <w:trHeight w:val="660"/>
        </w:trPr>
        <w:tc>
          <w:tcPr>
            <w:tcW w:w="324" w:type="pct"/>
            <w:tcBorders>
              <w:top w:val="nil"/>
              <w:left w:val="single" w:sz="4" w:space="0" w:color="auto"/>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rPr>
            </w:pPr>
            <w:r w:rsidRPr="001E0BFF">
              <w:rPr>
                <w:rFonts w:ascii="Times New Roman" w:eastAsia="Times New Roman" w:hAnsi="Times New Roman" w:cs="Times New Roman"/>
              </w:rPr>
              <w:t>Администрация муниципального образования «Город Майкоп»</w:t>
            </w:r>
          </w:p>
        </w:tc>
        <w:tc>
          <w:tcPr>
            <w:tcW w:w="551"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center"/>
              <w:rPr>
                <w:rFonts w:ascii="Times New Roman" w:eastAsia="Times New Roman" w:hAnsi="Times New Roman" w:cs="Times New Roman"/>
              </w:rPr>
            </w:pPr>
            <w:r w:rsidRPr="001E0BFF">
              <w:rPr>
                <w:rFonts w:ascii="Times New Roman" w:eastAsia="Times New Roman" w:hAnsi="Times New Roman" w:cs="Times New Roman"/>
              </w:rPr>
              <w:t>913</w:t>
            </w:r>
          </w:p>
        </w:tc>
        <w:tc>
          <w:tcPr>
            <w:tcW w:w="736" w:type="pct"/>
            <w:tcBorders>
              <w:top w:val="single" w:sz="4" w:space="0" w:color="auto"/>
              <w:left w:val="nil"/>
              <w:bottom w:val="nil"/>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96 655,2   </w:t>
            </w:r>
          </w:p>
        </w:tc>
        <w:tc>
          <w:tcPr>
            <w:tcW w:w="736" w:type="pct"/>
            <w:tcBorders>
              <w:top w:val="single" w:sz="4" w:space="0" w:color="auto"/>
              <w:left w:val="nil"/>
              <w:bottom w:val="nil"/>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96 655,2   </w:t>
            </w:r>
          </w:p>
        </w:tc>
        <w:tc>
          <w:tcPr>
            <w:tcW w:w="736" w:type="pct"/>
            <w:tcBorders>
              <w:top w:val="single" w:sz="4" w:space="0" w:color="auto"/>
              <w:left w:val="nil"/>
              <w:bottom w:val="nil"/>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96 655,2   </w:t>
            </w:r>
          </w:p>
        </w:tc>
      </w:tr>
      <w:tr w:rsidR="00CF32F1" w:rsidRPr="00492EF5" w:rsidTr="00CF32F1">
        <w:trPr>
          <w:trHeight w:val="600"/>
        </w:trPr>
        <w:tc>
          <w:tcPr>
            <w:tcW w:w="324" w:type="pct"/>
            <w:tcBorders>
              <w:top w:val="nil"/>
              <w:left w:val="single" w:sz="4" w:space="0" w:color="auto"/>
              <w:bottom w:val="single" w:sz="4" w:space="0" w:color="auto"/>
              <w:right w:val="single" w:sz="4" w:space="0" w:color="auto"/>
            </w:tcBorders>
            <w:shd w:val="clear" w:color="auto" w:fill="auto"/>
            <w:vAlign w:val="center"/>
          </w:tcPr>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3</w:t>
            </w:r>
          </w:p>
        </w:tc>
        <w:tc>
          <w:tcPr>
            <w:tcW w:w="2468" w:type="pct"/>
            <w:gridSpan w:val="2"/>
            <w:tcBorders>
              <w:top w:val="nil"/>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xml:space="preserve"> Программа «Информатизация Администрации муниципального образования «Город Майкоп» </w:t>
            </w:r>
          </w:p>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35 009,5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22 502,0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20 627,1   </w:t>
            </w:r>
          </w:p>
        </w:tc>
      </w:tr>
      <w:tr w:rsidR="009A1586" w:rsidRPr="00492EF5" w:rsidTr="002F6267">
        <w:trPr>
          <w:trHeight w:val="600"/>
        </w:trPr>
        <w:tc>
          <w:tcPr>
            <w:tcW w:w="324" w:type="pct"/>
            <w:tcBorders>
              <w:top w:val="nil"/>
              <w:left w:val="single" w:sz="4" w:space="0" w:color="auto"/>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rPr>
            </w:pPr>
            <w:r w:rsidRPr="001E0BFF">
              <w:rPr>
                <w:rFonts w:ascii="Times New Roman" w:eastAsia="Times New Roman" w:hAnsi="Times New Roman" w:cs="Times New Roman"/>
              </w:rPr>
              <w:t>Комитет по образованию Администрации муниципального образования «Город Майкоп»</w:t>
            </w:r>
          </w:p>
        </w:tc>
        <w:tc>
          <w:tcPr>
            <w:tcW w:w="551"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center"/>
              <w:rPr>
                <w:rFonts w:ascii="Times New Roman" w:eastAsia="Times New Roman" w:hAnsi="Times New Roman" w:cs="Times New Roman"/>
              </w:rPr>
            </w:pPr>
            <w:r w:rsidRPr="001E0BFF">
              <w:rPr>
                <w:rFonts w:ascii="Times New Roman" w:eastAsia="Times New Roman" w:hAnsi="Times New Roman" w:cs="Times New Roman"/>
              </w:rPr>
              <w:t>902</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2 954,5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    </w:t>
            </w:r>
          </w:p>
        </w:tc>
      </w:tr>
      <w:tr w:rsidR="009A1586" w:rsidRPr="00492EF5" w:rsidTr="002F6267">
        <w:trPr>
          <w:trHeight w:val="600"/>
        </w:trPr>
        <w:tc>
          <w:tcPr>
            <w:tcW w:w="324" w:type="pct"/>
            <w:tcBorders>
              <w:top w:val="nil"/>
              <w:left w:val="single" w:sz="4" w:space="0" w:color="auto"/>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rPr>
            </w:pPr>
            <w:r w:rsidRPr="001E0BFF">
              <w:rPr>
                <w:rFonts w:ascii="Times New Roman" w:eastAsia="Times New Roman" w:hAnsi="Times New Roman" w:cs="Times New Roman"/>
              </w:rPr>
              <w:t>Управление культуры муниципального образования «Город Майкоп»</w:t>
            </w:r>
          </w:p>
        </w:tc>
        <w:tc>
          <w:tcPr>
            <w:tcW w:w="551"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center"/>
              <w:rPr>
                <w:rFonts w:ascii="Times New Roman" w:eastAsia="Times New Roman" w:hAnsi="Times New Roman" w:cs="Times New Roman"/>
              </w:rPr>
            </w:pPr>
            <w:r w:rsidRPr="001E0BFF">
              <w:rPr>
                <w:rFonts w:ascii="Times New Roman" w:eastAsia="Times New Roman" w:hAnsi="Times New Roman" w:cs="Times New Roman"/>
              </w:rPr>
              <w:t>905</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150,0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2 024,9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150,0   </w:t>
            </w:r>
          </w:p>
        </w:tc>
      </w:tr>
      <w:tr w:rsidR="009A1586" w:rsidRPr="00492EF5" w:rsidTr="002F6267">
        <w:trPr>
          <w:trHeight w:val="600"/>
        </w:trPr>
        <w:tc>
          <w:tcPr>
            <w:tcW w:w="324" w:type="pct"/>
            <w:tcBorders>
              <w:top w:val="nil"/>
              <w:left w:val="single" w:sz="4" w:space="0" w:color="auto"/>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rPr>
            </w:pPr>
            <w:r w:rsidRPr="001E0BFF">
              <w:rPr>
                <w:rFonts w:ascii="Times New Roman" w:eastAsia="Times New Roman" w:hAnsi="Times New Roman" w:cs="Times New Roman"/>
              </w:rPr>
              <w:t>Управление по чрезвычайным ситуациям  Администрации муниципального образования «Город Майкоп»</w:t>
            </w:r>
          </w:p>
        </w:tc>
        <w:tc>
          <w:tcPr>
            <w:tcW w:w="551"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center"/>
              <w:rPr>
                <w:rFonts w:ascii="Times New Roman" w:eastAsia="Times New Roman" w:hAnsi="Times New Roman" w:cs="Times New Roman"/>
              </w:rPr>
            </w:pPr>
            <w:r w:rsidRPr="001E0BFF">
              <w:rPr>
                <w:rFonts w:ascii="Times New Roman" w:eastAsia="Times New Roman" w:hAnsi="Times New Roman" w:cs="Times New Roman"/>
              </w:rPr>
              <w:t>907</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553,4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553,4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553,4   </w:t>
            </w:r>
          </w:p>
        </w:tc>
      </w:tr>
      <w:tr w:rsidR="009A1586" w:rsidRPr="00492EF5" w:rsidTr="002F6267">
        <w:trPr>
          <w:trHeight w:val="600"/>
        </w:trPr>
        <w:tc>
          <w:tcPr>
            <w:tcW w:w="324" w:type="pct"/>
            <w:tcBorders>
              <w:top w:val="nil"/>
              <w:left w:val="single" w:sz="4" w:space="0" w:color="auto"/>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rPr>
            </w:pPr>
            <w:r w:rsidRPr="001E0BFF">
              <w:rPr>
                <w:rFonts w:ascii="Times New Roman" w:eastAsia="Times New Roman" w:hAnsi="Times New Roman" w:cs="Times New Roman"/>
              </w:rPr>
              <w:t> </w:t>
            </w:r>
          </w:p>
        </w:tc>
        <w:tc>
          <w:tcPr>
            <w:tcW w:w="1917"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rPr>
            </w:pPr>
            <w:r w:rsidRPr="001E0BFF">
              <w:rPr>
                <w:rFonts w:ascii="Times New Roman" w:eastAsia="Times New Roman" w:hAnsi="Times New Roman" w:cs="Times New Roman"/>
              </w:rPr>
              <w:t>Комитет по управлению имуществом муниципального образования «Город Майкоп»</w:t>
            </w:r>
          </w:p>
        </w:tc>
        <w:tc>
          <w:tcPr>
            <w:tcW w:w="551"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center"/>
              <w:rPr>
                <w:rFonts w:ascii="Times New Roman" w:eastAsia="Times New Roman" w:hAnsi="Times New Roman" w:cs="Times New Roman"/>
              </w:rPr>
            </w:pPr>
            <w:r w:rsidRPr="001E0BFF">
              <w:rPr>
                <w:rFonts w:ascii="Times New Roman" w:eastAsia="Times New Roman" w:hAnsi="Times New Roman" w:cs="Times New Roman"/>
              </w:rPr>
              <w:t>908</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5 270,8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2 650,8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2 650,8   </w:t>
            </w:r>
          </w:p>
        </w:tc>
      </w:tr>
      <w:tr w:rsidR="009A1586" w:rsidRPr="00492EF5" w:rsidTr="002F6267">
        <w:trPr>
          <w:trHeight w:val="600"/>
        </w:trPr>
        <w:tc>
          <w:tcPr>
            <w:tcW w:w="324" w:type="pct"/>
            <w:tcBorders>
              <w:top w:val="nil"/>
              <w:left w:val="single" w:sz="4" w:space="0" w:color="auto"/>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rPr>
            </w:pPr>
            <w:r w:rsidRPr="001E0BFF">
              <w:rPr>
                <w:rFonts w:ascii="Times New Roman" w:eastAsia="Times New Roman" w:hAnsi="Times New Roman" w:cs="Times New Roman"/>
              </w:rPr>
              <w:t>Администрация муниципального образования «Город Майкоп»</w:t>
            </w:r>
          </w:p>
        </w:tc>
        <w:tc>
          <w:tcPr>
            <w:tcW w:w="551"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center"/>
              <w:rPr>
                <w:rFonts w:ascii="Times New Roman" w:eastAsia="Times New Roman" w:hAnsi="Times New Roman" w:cs="Times New Roman"/>
              </w:rPr>
            </w:pPr>
            <w:r w:rsidRPr="001E0BFF">
              <w:rPr>
                <w:rFonts w:ascii="Times New Roman" w:eastAsia="Times New Roman" w:hAnsi="Times New Roman" w:cs="Times New Roman"/>
              </w:rPr>
              <w:t>913</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25 180,8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16 372,9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16 372,9   </w:t>
            </w:r>
          </w:p>
        </w:tc>
      </w:tr>
      <w:tr w:rsidR="009A1586" w:rsidRPr="00492EF5" w:rsidTr="002F6267">
        <w:trPr>
          <w:trHeight w:val="600"/>
        </w:trPr>
        <w:tc>
          <w:tcPr>
            <w:tcW w:w="324" w:type="pct"/>
            <w:tcBorders>
              <w:top w:val="nil"/>
              <w:left w:val="single" w:sz="4" w:space="0" w:color="auto"/>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rPr>
            </w:pPr>
            <w:r w:rsidRPr="001E0BFF">
              <w:rPr>
                <w:rFonts w:ascii="Times New Roman" w:eastAsia="Times New Roman" w:hAnsi="Times New Roman" w:cs="Times New Roman"/>
              </w:rPr>
              <w:t>Управление архитектуры и градостроительства муниципального образования «Город Майкоп»</w:t>
            </w:r>
          </w:p>
        </w:tc>
        <w:tc>
          <w:tcPr>
            <w:tcW w:w="551"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center"/>
              <w:rPr>
                <w:rFonts w:ascii="Times New Roman" w:eastAsia="Times New Roman" w:hAnsi="Times New Roman" w:cs="Times New Roman"/>
              </w:rPr>
            </w:pPr>
            <w:r w:rsidRPr="001E0BFF">
              <w:rPr>
                <w:rFonts w:ascii="Times New Roman" w:eastAsia="Times New Roman" w:hAnsi="Times New Roman" w:cs="Times New Roman"/>
              </w:rPr>
              <w:t>916</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900,0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900,0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900,0   </w:t>
            </w:r>
          </w:p>
        </w:tc>
      </w:tr>
      <w:tr w:rsidR="00CF32F1" w:rsidRPr="00492EF5" w:rsidTr="00CF32F1">
        <w:trPr>
          <w:trHeight w:val="565"/>
        </w:trPr>
        <w:tc>
          <w:tcPr>
            <w:tcW w:w="324" w:type="pct"/>
            <w:tcBorders>
              <w:top w:val="nil"/>
              <w:left w:val="single" w:sz="4" w:space="0" w:color="auto"/>
              <w:bottom w:val="single" w:sz="4" w:space="0" w:color="auto"/>
              <w:right w:val="single" w:sz="4" w:space="0" w:color="auto"/>
            </w:tcBorders>
            <w:shd w:val="clear" w:color="auto" w:fill="auto"/>
            <w:vAlign w:val="center"/>
          </w:tcPr>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4</w:t>
            </w:r>
          </w:p>
        </w:tc>
        <w:tc>
          <w:tcPr>
            <w:tcW w:w="2468" w:type="pct"/>
            <w:gridSpan w:val="2"/>
            <w:tcBorders>
              <w:top w:val="nil"/>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xml:space="preserve">Программа «Развитие системы  образования муниципального образования «Город Майкоп» </w:t>
            </w:r>
          </w:p>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3 478 539,1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3 815 080,9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3 807 133,3   </w:t>
            </w:r>
          </w:p>
        </w:tc>
      </w:tr>
      <w:tr w:rsidR="009A1586" w:rsidRPr="00492EF5" w:rsidTr="002F6267">
        <w:trPr>
          <w:trHeight w:val="600"/>
        </w:trPr>
        <w:tc>
          <w:tcPr>
            <w:tcW w:w="324" w:type="pct"/>
            <w:tcBorders>
              <w:top w:val="nil"/>
              <w:left w:val="single" w:sz="4" w:space="0" w:color="auto"/>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rPr>
            </w:pPr>
            <w:r w:rsidRPr="001E0BFF">
              <w:rPr>
                <w:rFonts w:ascii="Times New Roman" w:eastAsia="Times New Roman" w:hAnsi="Times New Roman" w:cs="Times New Roman"/>
              </w:rPr>
              <w:t xml:space="preserve">Комитет по образованию Администрации муниципального образования «Город Майкоп» </w:t>
            </w:r>
          </w:p>
        </w:tc>
        <w:tc>
          <w:tcPr>
            <w:tcW w:w="551"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center"/>
              <w:rPr>
                <w:rFonts w:ascii="Times New Roman" w:eastAsia="Times New Roman" w:hAnsi="Times New Roman" w:cs="Times New Roman"/>
              </w:rPr>
            </w:pPr>
            <w:r w:rsidRPr="001E0BFF">
              <w:rPr>
                <w:rFonts w:ascii="Times New Roman" w:eastAsia="Times New Roman" w:hAnsi="Times New Roman" w:cs="Times New Roman"/>
              </w:rPr>
              <w:t>902</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3 478 539,1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3 815 080,9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3 807 133,3   </w:t>
            </w:r>
          </w:p>
        </w:tc>
      </w:tr>
      <w:tr w:rsidR="00CF32F1" w:rsidRPr="00492EF5" w:rsidTr="00CF32F1">
        <w:trPr>
          <w:trHeight w:val="600"/>
        </w:trPr>
        <w:tc>
          <w:tcPr>
            <w:tcW w:w="324" w:type="pct"/>
            <w:tcBorders>
              <w:top w:val="nil"/>
              <w:left w:val="single" w:sz="4" w:space="0" w:color="auto"/>
              <w:bottom w:val="single" w:sz="4" w:space="0" w:color="auto"/>
              <w:right w:val="single" w:sz="4" w:space="0" w:color="auto"/>
            </w:tcBorders>
            <w:shd w:val="clear" w:color="auto" w:fill="auto"/>
            <w:vAlign w:val="center"/>
          </w:tcPr>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lastRenderedPageBreak/>
              <w:t>5</w:t>
            </w:r>
          </w:p>
        </w:tc>
        <w:tc>
          <w:tcPr>
            <w:tcW w:w="2468" w:type="pct"/>
            <w:gridSpan w:val="2"/>
            <w:tcBorders>
              <w:top w:val="nil"/>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xml:space="preserve">Программа «Развитие территориального общественного самоуправления в муниципальном образовании «Город Майкоп» </w:t>
            </w:r>
          </w:p>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60 758,4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60 758,4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60 758,4   </w:t>
            </w:r>
          </w:p>
        </w:tc>
      </w:tr>
      <w:tr w:rsidR="009A1586" w:rsidRPr="00492EF5" w:rsidTr="002F6267">
        <w:trPr>
          <w:trHeight w:val="600"/>
        </w:trPr>
        <w:tc>
          <w:tcPr>
            <w:tcW w:w="324" w:type="pct"/>
            <w:tcBorders>
              <w:top w:val="nil"/>
              <w:left w:val="single" w:sz="4" w:space="0" w:color="auto"/>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rPr>
            </w:pPr>
            <w:r w:rsidRPr="001E0BFF">
              <w:rPr>
                <w:rFonts w:ascii="Times New Roman" w:eastAsia="Times New Roman" w:hAnsi="Times New Roman" w:cs="Times New Roman"/>
              </w:rPr>
              <w:t xml:space="preserve">Администрация муниципального образования «Город Майкоп» </w:t>
            </w:r>
          </w:p>
        </w:tc>
        <w:tc>
          <w:tcPr>
            <w:tcW w:w="551"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center"/>
              <w:rPr>
                <w:rFonts w:ascii="Times New Roman" w:eastAsia="Times New Roman" w:hAnsi="Times New Roman" w:cs="Times New Roman"/>
              </w:rPr>
            </w:pPr>
            <w:r w:rsidRPr="001E0BFF">
              <w:rPr>
                <w:rFonts w:ascii="Times New Roman" w:eastAsia="Times New Roman" w:hAnsi="Times New Roman" w:cs="Times New Roman"/>
              </w:rPr>
              <w:t>913</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60 758,4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60 758,4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60 758,4   </w:t>
            </w:r>
          </w:p>
        </w:tc>
      </w:tr>
      <w:tr w:rsidR="00CF32F1" w:rsidRPr="00492EF5" w:rsidTr="00CF32F1">
        <w:trPr>
          <w:trHeight w:val="600"/>
        </w:trPr>
        <w:tc>
          <w:tcPr>
            <w:tcW w:w="324" w:type="pct"/>
            <w:tcBorders>
              <w:top w:val="nil"/>
              <w:left w:val="single" w:sz="4" w:space="0" w:color="auto"/>
              <w:bottom w:val="single" w:sz="4" w:space="0" w:color="auto"/>
              <w:right w:val="single" w:sz="4" w:space="0" w:color="auto"/>
            </w:tcBorders>
            <w:shd w:val="clear" w:color="auto" w:fill="auto"/>
            <w:vAlign w:val="center"/>
          </w:tcPr>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6</w:t>
            </w:r>
          </w:p>
        </w:tc>
        <w:tc>
          <w:tcPr>
            <w:tcW w:w="2468" w:type="pct"/>
            <w:gridSpan w:val="2"/>
            <w:tcBorders>
              <w:top w:val="nil"/>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xml:space="preserve">Программа «Развитие культуры муниципального образования «Город Майкоп» </w:t>
            </w:r>
          </w:p>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371 470,5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343 072,6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288 520,2   </w:t>
            </w:r>
          </w:p>
        </w:tc>
      </w:tr>
      <w:tr w:rsidR="009A1586" w:rsidRPr="00492EF5" w:rsidTr="002F6267">
        <w:trPr>
          <w:trHeight w:val="600"/>
        </w:trPr>
        <w:tc>
          <w:tcPr>
            <w:tcW w:w="324" w:type="pct"/>
            <w:tcBorders>
              <w:top w:val="nil"/>
              <w:left w:val="single" w:sz="4" w:space="0" w:color="auto"/>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rPr>
            </w:pPr>
            <w:r w:rsidRPr="001E0BFF">
              <w:rPr>
                <w:rFonts w:ascii="Times New Roman" w:eastAsia="Times New Roman" w:hAnsi="Times New Roman" w:cs="Times New Roman"/>
              </w:rPr>
              <w:t xml:space="preserve">Управление культуры муниципального образования «Город Майкоп» </w:t>
            </w:r>
          </w:p>
        </w:tc>
        <w:tc>
          <w:tcPr>
            <w:tcW w:w="551"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center"/>
              <w:rPr>
                <w:rFonts w:ascii="Times New Roman" w:eastAsia="Times New Roman" w:hAnsi="Times New Roman" w:cs="Times New Roman"/>
              </w:rPr>
            </w:pPr>
            <w:r w:rsidRPr="001E0BFF">
              <w:rPr>
                <w:rFonts w:ascii="Times New Roman" w:eastAsia="Times New Roman" w:hAnsi="Times New Roman" w:cs="Times New Roman"/>
              </w:rPr>
              <w:t>905</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275 291,0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263 354,6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288 217,4   </w:t>
            </w:r>
          </w:p>
        </w:tc>
      </w:tr>
      <w:tr w:rsidR="009A1586" w:rsidRPr="00492EF5" w:rsidTr="002F6267">
        <w:trPr>
          <w:trHeight w:val="600"/>
        </w:trPr>
        <w:tc>
          <w:tcPr>
            <w:tcW w:w="324" w:type="pct"/>
            <w:tcBorders>
              <w:top w:val="nil"/>
              <w:left w:val="single" w:sz="4" w:space="0" w:color="auto"/>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rPr>
            </w:pPr>
            <w:r w:rsidRPr="001E0BFF">
              <w:rPr>
                <w:rFonts w:ascii="Times New Roman" w:eastAsia="Times New Roman" w:hAnsi="Times New Roman" w:cs="Times New Roman"/>
              </w:rPr>
              <w:t xml:space="preserve">Администрация муниципального образования «Город Майкоп» </w:t>
            </w:r>
          </w:p>
        </w:tc>
        <w:tc>
          <w:tcPr>
            <w:tcW w:w="551"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center"/>
              <w:rPr>
                <w:rFonts w:ascii="Times New Roman" w:eastAsia="Times New Roman" w:hAnsi="Times New Roman" w:cs="Times New Roman"/>
              </w:rPr>
            </w:pPr>
            <w:r w:rsidRPr="001E0BFF">
              <w:rPr>
                <w:rFonts w:ascii="Times New Roman" w:eastAsia="Times New Roman" w:hAnsi="Times New Roman" w:cs="Times New Roman"/>
              </w:rPr>
              <w:t>913</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96 179,5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79 718,0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302,8   </w:t>
            </w:r>
          </w:p>
        </w:tc>
      </w:tr>
      <w:tr w:rsidR="00CF32F1" w:rsidRPr="00492EF5" w:rsidTr="00CF32F1">
        <w:trPr>
          <w:trHeight w:val="600"/>
        </w:trPr>
        <w:tc>
          <w:tcPr>
            <w:tcW w:w="324" w:type="pct"/>
            <w:tcBorders>
              <w:top w:val="nil"/>
              <w:left w:val="single" w:sz="4" w:space="0" w:color="auto"/>
              <w:bottom w:val="single" w:sz="4" w:space="0" w:color="auto"/>
              <w:right w:val="single" w:sz="4" w:space="0" w:color="auto"/>
            </w:tcBorders>
            <w:shd w:val="clear" w:color="auto" w:fill="auto"/>
            <w:vAlign w:val="center"/>
          </w:tcPr>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7</w:t>
            </w:r>
          </w:p>
        </w:tc>
        <w:tc>
          <w:tcPr>
            <w:tcW w:w="2468" w:type="pct"/>
            <w:gridSpan w:val="2"/>
            <w:tcBorders>
              <w:top w:val="nil"/>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Программа «Молодежь столицы Адыгеи»</w:t>
            </w:r>
          </w:p>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10 268,7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10 547,0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10 836,5   </w:t>
            </w:r>
          </w:p>
        </w:tc>
      </w:tr>
      <w:tr w:rsidR="009A1586" w:rsidRPr="00492EF5" w:rsidTr="002F6267">
        <w:trPr>
          <w:trHeight w:val="600"/>
        </w:trPr>
        <w:tc>
          <w:tcPr>
            <w:tcW w:w="324" w:type="pct"/>
            <w:tcBorders>
              <w:top w:val="nil"/>
              <w:left w:val="single" w:sz="4" w:space="0" w:color="auto"/>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rPr>
            </w:pPr>
            <w:r w:rsidRPr="001E0BFF">
              <w:rPr>
                <w:rFonts w:ascii="Times New Roman" w:eastAsia="Times New Roman" w:hAnsi="Times New Roman" w:cs="Times New Roman"/>
              </w:rPr>
              <w:t xml:space="preserve">Администрация муниципального образования «Город Майкоп» </w:t>
            </w:r>
          </w:p>
        </w:tc>
        <w:tc>
          <w:tcPr>
            <w:tcW w:w="551"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center"/>
              <w:rPr>
                <w:rFonts w:ascii="Times New Roman" w:eastAsia="Times New Roman" w:hAnsi="Times New Roman" w:cs="Times New Roman"/>
              </w:rPr>
            </w:pPr>
            <w:r w:rsidRPr="001E0BFF">
              <w:rPr>
                <w:rFonts w:ascii="Times New Roman" w:eastAsia="Times New Roman" w:hAnsi="Times New Roman" w:cs="Times New Roman"/>
              </w:rPr>
              <w:t>913</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10 268,7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10 547,0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10 836,5   </w:t>
            </w:r>
          </w:p>
        </w:tc>
      </w:tr>
      <w:tr w:rsidR="00CF32F1" w:rsidRPr="00492EF5" w:rsidTr="00CF32F1">
        <w:trPr>
          <w:trHeight w:val="600"/>
        </w:trPr>
        <w:tc>
          <w:tcPr>
            <w:tcW w:w="324" w:type="pct"/>
            <w:tcBorders>
              <w:top w:val="nil"/>
              <w:left w:val="single" w:sz="4" w:space="0" w:color="auto"/>
              <w:bottom w:val="single" w:sz="4" w:space="0" w:color="auto"/>
              <w:right w:val="single" w:sz="4" w:space="0" w:color="auto"/>
            </w:tcBorders>
            <w:shd w:val="clear" w:color="auto" w:fill="auto"/>
            <w:vAlign w:val="center"/>
          </w:tcPr>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8</w:t>
            </w:r>
          </w:p>
        </w:tc>
        <w:tc>
          <w:tcPr>
            <w:tcW w:w="2468" w:type="pct"/>
            <w:gridSpan w:val="2"/>
            <w:tcBorders>
              <w:top w:val="nil"/>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xml:space="preserve">Программа «О противодействии коррупции в муниципальном образовании «Город Майкоп» </w:t>
            </w:r>
          </w:p>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350,0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350,0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350,0   </w:t>
            </w:r>
          </w:p>
        </w:tc>
      </w:tr>
      <w:tr w:rsidR="009A1586" w:rsidRPr="00492EF5" w:rsidTr="002F6267">
        <w:trPr>
          <w:trHeight w:val="600"/>
        </w:trPr>
        <w:tc>
          <w:tcPr>
            <w:tcW w:w="324" w:type="pct"/>
            <w:tcBorders>
              <w:top w:val="nil"/>
              <w:left w:val="single" w:sz="4" w:space="0" w:color="auto"/>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rPr>
            </w:pPr>
            <w:r w:rsidRPr="001E0BFF">
              <w:rPr>
                <w:rFonts w:ascii="Times New Roman" w:eastAsia="Times New Roman" w:hAnsi="Times New Roman" w:cs="Times New Roman"/>
              </w:rPr>
              <w:t xml:space="preserve">Администрация муниципального образования «Город Майкоп» </w:t>
            </w:r>
          </w:p>
        </w:tc>
        <w:tc>
          <w:tcPr>
            <w:tcW w:w="551"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center"/>
              <w:rPr>
                <w:rFonts w:ascii="Times New Roman" w:eastAsia="Times New Roman" w:hAnsi="Times New Roman" w:cs="Times New Roman"/>
              </w:rPr>
            </w:pPr>
            <w:r w:rsidRPr="001E0BFF">
              <w:rPr>
                <w:rFonts w:ascii="Times New Roman" w:eastAsia="Times New Roman" w:hAnsi="Times New Roman" w:cs="Times New Roman"/>
              </w:rPr>
              <w:t>913</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350,0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350,0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350,0   </w:t>
            </w:r>
          </w:p>
        </w:tc>
      </w:tr>
      <w:tr w:rsidR="00CF32F1" w:rsidRPr="00492EF5" w:rsidTr="00CF32F1">
        <w:trPr>
          <w:trHeight w:val="600"/>
        </w:trPr>
        <w:tc>
          <w:tcPr>
            <w:tcW w:w="324" w:type="pct"/>
            <w:tcBorders>
              <w:top w:val="nil"/>
              <w:left w:val="single" w:sz="4" w:space="0" w:color="auto"/>
              <w:bottom w:val="single" w:sz="4" w:space="0" w:color="auto"/>
              <w:right w:val="single" w:sz="4" w:space="0" w:color="auto"/>
            </w:tcBorders>
            <w:shd w:val="clear" w:color="auto" w:fill="auto"/>
            <w:vAlign w:val="center"/>
          </w:tcPr>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9</w:t>
            </w:r>
          </w:p>
        </w:tc>
        <w:tc>
          <w:tcPr>
            <w:tcW w:w="2468" w:type="pct"/>
            <w:gridSpan w:val="2"/>
            <w:tcBorders>
              <w:top w:val="nil"/>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Программа «Управление муниципальными финансами»</w:t>
            </w:r>
          </w:p>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115 188,1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189 472,5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272 672,1   </w:t>
            </w:r>
          </w:p>
        </w:tc>
      </w:tr>
      <w:tr w:rsidR="009A1586" w:rsidRPr="00492EF5" w:rsidTr="002F6267">
        <w:trPr>
          <w:trHeight w:val="600"/>
        </w:trPr>
        <w:tc>
          <w:tcPr>
            <w:tcW w:w="324" w:type="pct"/>
            <w:tcBorders>
              <w:top w:val="nil"/>
              <w:left w:val="single" w:sz="4" w:space="0" w:color="auto"/>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rPr>
            </w:pPr>
            <w:r w:rsidRPr="001E0BFF">
              <w:rPr>
                <w:rFonts w:ascii="Times New Roman" w:eastAsia="Times New Roman" w:hAnsi="Times New Roman" w:cs="Times New Roman"/>
              </w:rPr>
              <w:t xml:space="preserve">Финансовое управление Администрации муниципального образования «Город Майкоп» </w:t>
            </w:r>
          </w:p>
        </w:tc>
        <w:tc>
          <w:tcPr>
            <w:tcW w:w="551"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center"/>
              <w:rPr>
                <w:rFonts w:ascii="Times New Roman" w:eastAsia="Times New Roman" w:hAnsi="Times New Roman" w:cs="Times New Roman"/>
              </w:rPr>
            </w:pPr>
            <w:r w:rsidRPr="001E0BFF">
              <w:rPr>
                <w:rFonts w:ascii="Times New Roman" w:eastAsia="Times New Roman" w:hAnsi="Times New Roman" w:cs="Times New Roman"/>
              </w:rPr>
              <w:t>901</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115 188,1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189 472,5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272 672,1   </w:t>
            </w:r>
          </w:p>
        </w:tc>
      </w:tr>
      <w:tr w:rsidR="00CF32F1" w:rsidRPr="00492EF5" w:rsidTr="00CF32F1">
        <w:trPr>
          <w:trHeight w:val="600"/>
        </w:trPr>
        <w:tc>
          <w:tcPr>
            <w:tcW w:w="324" w:type="pct"/>
            <w:tcBorders>
              <w:top w:val="nil"/>
              <w:left w:val="single" w:sz="4" w:space="0" w:color="auto"/>
              <w:bottom w:val="single" w:sz="4" w:space="0" w:color="auto"/>
              <w:right w:val="single" w:sz="4" w:space="0" w:color="auto"/>
            </w:tcBorders>
            <w:shd w:val="clear" w:color="auto" w:fill="auto"/>
            <w:vAlign w:val="center"/>
          </w:tcPr>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10</w:t>
            </w:r>
          </w:p>
        </w:tc>
        <w:tc>
          <w:tcPr>
            <w:tcW w:w="2468" w:type="pct"/>
            <w:gridSpan w:val="2"/>
            <w:tcBorders>
              <w:top w:val="nil"/>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xml:space="preserve">Программа «Развитие средств массовой информации в муниципальном образовании «Город Майкоп» </w:t>
            </w:r>
          </w:p>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16 569,5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17 082,3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17 615,7   </w:t>
            </w:r>
          </w:p>
        </w:tc>
      </w:tr>
      <w:tr w:rsidR="009A1586" w:rsidRPr="00492EF5" w:rsidTr="002F6267">
        <w:trPr>
          <w:trHeight w:val="600"/>
        </w:trPr>
        <w:tc>
          <w:tcPr>
            <w:tcW w:w="324" w:type="pct"/>
            <w:tcBorders>
              <w:top w:val="nil"/>
              <w:left w:val="single" w:sz="4" w:space="0" w:color="auto"/>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b/>
                <w:bCs/>
                <w:i/>
                <w:iCs/>
              </w:rPr>
            </w:pPr>
            <w:r w:rsidRPr="001E0BFF">
              <w:rPr>
                <w:rFonts w:ascii="Times New Roman" w:eastAsia="Times New Roman" w:hAnsi="Times New Roman" w:cs="Times New Roman"/>
                <w:b/>
                <w:bCs/>
                <w:i/>
                <w:iCs/>
              </w:rPr>
              <w:t> </w:t>
            </w:r>
          </w:p>
        </w:tc>
        <w:tc>
          <w:tcPr>
            <w:tcW w:w="1917"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rPr>
            </w:pPr>
            <w:r w:rsidRPr="001E0BFF">
              <w:rPr>
                <w:rFonts w:ascii="Times New Roman" w:eastAsia="Times New Roman" w:hAnsi="Times New Roman" w:cs="Times New Roman"/>
              </w:rPr>
              <w:t xml:space="preserve">Администрация муниципального образования «Город Майкоп» </w:t>
            </w:r>
          </w:p>
        </w:tc>
        <w:tc>
          <w:tcPr>
            <w:tcW w:w="551"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center"/>
              <w:rPr>
                <w:rFonts w:ascii="Times New Roman" w:eastAsia="Times New Roman" w:hAnsi="Times New Roman" w:cs="Times New Roman"/>
              </w:rPr>
            </w:pPr>
            <w:r w:rsidRPr="001E0BFF">
              <w:rPr>
                <w:rFonts w:ascii="Times New Roman" w:eastAsia="Times New Roman" w:hAnsi="Times New Roman" w:cs="Times New Roman"/>
              </w:rPr>
              <w:t>913</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16 569,5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17 082,3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17 615,7   </w:t>
            </w:r>
          </w:p>
        </w:tc>
      </w:tr>
      <w:tr w:rsidR="00CF32F1" w:rsidRPr="00492EF5" w:rsidTr="00CF32F1">
        <w:trPr>
          <w:trHeight w:val="600"/>
        </w:trPr>
        <w:tc>
          <w:tcPr>
            <w:tcW w:w="324" w:type="pct"/>
            <w:tcBorders>
              <w:top w:val="nil"/>
              <w:left w:val="single" w:sz="4" w:space="0" w:color="auto"/>
              <w:bottom w:val="single" w:sz="4" w:space="0" w:color="auto"/>
              <w:right w:val="single" w:sz="4" w:space="0" w:color="auto"/>
            </w:tcBorders>
            <w:shd w:val="clear" w:color="auto" w:fill="auto"/>
            <w:vAlign w:val="center"/>
          </w:tcPr>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11</w:t>
            </w:r>
          </w:p>
        </w:tc>
        <w:tc>
          <w:tcPr>
            <w:tcW w:w="2468" w:type="pct"/>
            <w:gridSpan w:val="2"/>
            <w:tcBorders>
              <w:top w:val="nil"/>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xml:space="preserve">Программа «Развитие жилищно-коммунального, дорожного  хозяйства и благоустройства в муниципальном образовании «Город Майкоп» </w:t>
            </w:r>
          </w:p>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875 034,9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806 266,6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826 990,8   </w:t>
            </w:r>
          </w:p>
        </w:tc>
      </w:tr>
      <w:tr w:rsidR="009A1586" w:rsidRPr="00492EF5" w:rsidTr="002F6267">
        <w:trPr>
          <w:trHeight w:val="600"/>
        </w:trPr>
        <w:tc>
          <w:tcPr>
            <w:tcW w:w="324" w:type="pct"/>
            <w:tcBorders>
              <w:top w:val="nil"/>
              <w:left w:val="single" w:sz="4" w:space="0" w:color="auto"/>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rPr>
            </w:pPr>
            <w:r w:rsidRPr="001E0BFF">
              <w:rPr>
                <w:rFonts w:ascii="Times New Roman" w:eastAsia="Times New Roman" w:hAnsi="Times New Roman" w:cs="Times New Roman"/>
              </w:rPr>
              <w:t>Управление жилищно-коммунального хозяйства и благоустройства Администрации муниципального образования «Город Майкоп»</w:t>
            </w:r>
          </w:p>
        </w:tc>
        <w:tc>
          <w:tcPr>
            <w:tcW w:w="551"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center"/>
              <w:rPr>
                <w:rFonts w:ascii="Times New Roman" w:eastAsia="Times New Roman" w:hAnsi="Times New Roman" w:cs="Times New Roman"/>
              </w:rPr>
            </w:pPr>
            <w:r w:rsidRPr="001E0BFF">
              <w:rPr>
                <w:rFonts w:ascii="Times New Roman" w:eastAsia="Times New Roman" w:hAnsi="Times New Roman" w:cs="Times New Roman"/>
              </w:rPr>
              <w:t>917</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875 034,9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806 266,6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826 990,8   </w:t>
            </w:r>
          </w:p>
        </w:tc>
      </w:tr>
      <w:tr w:rsidR="00CF32F1" w:rsidRPr="00492EF5" w:rsidTr="00CF32F1">
        <w:trPr>
          <w:trHeight w:val="600"/>
        </w:trPr>
        <w:tc>
          <w:tcPr>
            <w:tcW w:w="324" w:type="pct"/>
            <w:tcBorders>
              <w:top w:val="nil"/>
              <w:left w:val="single" w:sz="4" w:space="0" w:color="auto"/>
              <w:bottom w:val="single" w:sz="4" w:space="0" w:color="auto"/>
              <w:right w:val="single" w:sz="4" w:space="0" w:color="auto"/>
            </w:tcBorders>
            <w:shd w:val="clear" w:color="auto" w:fill="auto"/>
            <w:vAlign w:val="center"/>
          </w:tcPr>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12</w:t>
            </w:r>
          </w:p>
        </w:tc>
        <w:tc>
          <w:tcPr>
            <w:tcW w:w="2468" w:type="pct"/>
            <w:gridSpan w:val="2"/>
            <w:tcBorders>
              <w:top w:val="nil"/>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xml:space="preserve">Программа «Обеспечение деятельности и реализации полномочий  Комитета по управлению имуществом муниципального образования «Город Майкоп» </w:t>
            </w:r>
          </w:p>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54 156,7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55 994,9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57 833,0   </w:t>
            </w:r>
          </w:p>
        </w:tc>
      </w:tr>
      <w:tr w:rsidR="009A1586" w:rsidRPr="00492EF5" w:rsidTr="002F6267">
        <w:trPr>
          <w:trHeight w:val="600"/>
        </w:trPr>
        <w:tc>
          <w:tcPr>
            <w:tcW w:w="324" w:type="pct"/>
            <w:tcBorders>
              <w:top w:val="nil"/>
              <w:left w:val="single" w:sz="4" w:space="0" w:color="auto"/>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rPr>
            </w:pPr>
            <w:r w:rsidRPr="001E0BFF">
              <w:rPr>
                <w:rFonts w:ascii="Times New Roman" w:eastAsia="Times New Roman" w:hAnsi="Times New Roman" w:cs="Times New Roman"/>
              </w:rPr>
              <w:t>Комитет по управлению имуществом муниципального образования «Город Майкоп»</w:t>
            </w:r>
          </w:p>
        </w:tc>
        <w:tc>
          <w:tcPr>
            <w:tcW w:w="551"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center"/>
              <w:rPr>
                <w:rFonts w:ascii="Times New Roman" w:eastAsia="Times New Roman" w:hAnsi="Times New Roman" w:cs="Times New Roman"/>
              </w:rPr>
            </w:pPr>
            <w:r w:rsidRPr="001E0BFF">
              <w:rPr>
                <w:rFonts w:ascii="Times New Roman" w:eastAsia="Times New Roman" w:hAnsi="Times New Roman" w:cs="Times New Roman"/>
              </w:rPr>
              <w:t>908</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54 156,7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55 994,9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57 833,0   </w:t>
            </w:r>
          </w:p>
        </w:tc>
      </w:tr>
      <w:tr w:rsidR="00CF32F1" w:rsidRPr="00492EF5" w:rsidTr="00CF32F1">
        <w:trPr>
          <w:trHeight w:val="600"/>
        </w:trPr>
        <w:tc>
          <w:tcPr>
            <w:tcW w:w="324" w:type="pct"/>
            <w:tcBorders>
              <w:top w:val="nil"/>
              <w:left w:val="single" w:sz="4" w:space="0" w:color="auto"/>
              <w:bottom w:val="single" w:sz="4" w:space="0" w:color="auto"/>
              <w:right w:val="single" w:sz="4" w:space="0" w:color="auto"/>
            </w:tcBorders>
            <w:shd w:val="clear" w:color="auto" w:fill="auto"/>
            <w:vAlign w:val="center"/>
          </w:tcPr>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lastRenderedPageBreak/>
              <w:t>13</w:t>
            </w:r>
          </w:p>
        </w:tc>
        <w:tc>
          <w:tcPr>
            <w:tcW w:w="2468" w:type="pct"/>
            <w:gridSpan w:val="2"/>
            <w:tcBorders>
              <w:top w:val="nil"/>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Программа «Формирование современной городской среды в муниципальном образовании «Город Майкоп»</w:t>
            </w:r>
          </w:p>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274 895,1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78 600,2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80 238,4   </w:t>
            </w:r>
          </w:p>
        </w:tc>
      </w:tr>
      <w:tr w:rsidR="009A1586" w:rsidRPr="00492EF5" w:rsidTr="002F6267">
        <w:trPr>
          <w:trHeight w:val="600"/>
        </w:trPr>
        <w:tc>
          <w:tcPr>
            <w:tcW w:w="324" w:type="pct"/>
            <w:tcBorders>
              <w:top w:val="nil"/>
              <w:left w:val="single" w:sz="4" w:space="0" w:color="auto"/>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b/>
                <w:bCs/>
                <w:i/>
                <w:iCs/>
              </w:rPr>
            </w:pPr>
            <w:r w:rsidRPr="001E0BFF">
              <w:rPr>
                <w:rFonts w:ascii="Times New Roman" w:eastAsia="Times New Roman" w:hAnsi="Times New Roman" w:cs="Times New Roman"/>
                <w:b/>
                <w:bCs/>
                <w:i/>
                <w:iCs/>
              </w:rPr>
              <w:t> </w:t>
            </w:r>
          </w:p>
        </w:tc>
        <w:tc>
          <w:tcPr>
            <w:tcW w:w="1917"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rPr>
            </w:pPr>
            <w:r w:rsidRPr="001E0BFF">
              <w:rPr>
                <w:rFonts w:ascii="Times New Roman" w:eastAsia="Times New Roman" w:hAnsi="Times New Roman" w:cs="Times New Roman"/>
              </w:rPr>
              <w:t>Управление жилищно-коммунального хозяйства и благоустройства Администрации муниципального образования «Город Майкоп»</w:t>
            </w:r>
          </w:p>
        </w:tc>
        <w:tc>
          <w:tcPr>
            <w:tcW w:w="551"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center"/>
              <w:rPr>
                <w:rFonts w:ascii="Times New Roman" w:eastAsia="Times New Roman" w:hAnsi="Times New Roman" w:cs="Times New Roman"/>
              </w:rPr>
            </w:pPr>
            <w:r w:rsidRPr="001E0BFF">
              <w:rPr>
                <w:rFonts w:ascii="Times New Roman" w:eastAsia="Times New Roman" w:hAnsi="Times New Roman" w:cs="Times New Roman"/>
              </w:rPr>
              <w:t>917</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274 895,1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78 600,2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80 238,4   </w:t>
            </w:r>
          </w:p>
        </w:tc>
      </w:tr>
      <w:tr w:rsidR="00CF32F1" w:rsidRPr="00492EF5" w:rsidTr="00CF32F1">
        <w:trPr>
          <w:trHeight w:val="953"/>
        </w:trPr>
        <w:tc>
          <w:tcPr>
            <w:tcW w:w="324" w:type="pct"/>
            <w:tcBorders>
              <w:top w:val="nil"/>
              <w:left w:val="single" w:sz="4" w:space="0" w:color="auto"/>
              <w:bottom w:val="single" w:sz="4" w:space="0" w:color="auto"/>
              <w:right w:val="single" w:sz="4" w:space="0" w:color="auto"/>
            </w:tcBorders>
            <w:shd w:val="clear" w:color="auto" w:fill="auto"/>
            <w:vAlign w:val="center"/>
          </w:tcPr>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14</w:t>
            </w:r>
          </w:p>
        </w:tc>
        <w:tc>
          <w:tcPr>
            <w:tcW w:w="2468" w:type="pct"/>
            <w:gridSpan w:val="2"/>
            <w:tcBorders>
              <w:top w:val="nil"/>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Программа «Экономическое развитие и формирование инвестиционной привлекательности муниципального образования «Город Майкоп»</w:t>
            </w:r>
          </w:p>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3 605,3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3 605,3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3 605,3   </w:t>
            </w:r>
          </w:p>
        </w:tc>
      </w:tr>
      <w:tr w:rsidR="009A1586" w:rsidRPr="00492EF5" w:rsidTr="002F6267">
        <w:trPr>
          <w:trHeight w:val="600"/>
        </w:trPr>
        <w:tc>
          <w:tcPr>
            <w:tcW w:w="324" w:type="pct"/>
            <w:tcBorders>
              <w:top w:val="nil"/>
              <w:left w:val="single" w:sz="4" w:space="0" w:color="auto"/>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rPr>
            </w:pPr>
            <w:r w:rsidRPr="001E0BFF">
              <w:rPr>
                <w:rFonts w:ascii="Times New Roman" w:eastAsia="Times New Roman" w:hAnsi="Times New Roman" w:cs="Times New Roman"/>
              </w:rPr>
              <w:t xml:space="preserve">Администрация муниципального образования «Город Майкоп» </w:t>
            </w:r>
          </w:p>
        </w:tc>
        <w:tc>
          <w:tcPr>
            <w:tcW w:w="551"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center"/>
              <w:rPr>
                <w:rFonts w:ascii="Times New Roman" w:eastAsia="Times New Roman" w:hAnsi="Times New Roman" w:cs="Times New Roman"/>
              </w:rPr>
            </w:pPr>
            <w:r w:rsidRPr="001E0BFF">
              <w:rPr>
                <w:rFonts w:ascii="Times New Roman" w:eastAsia="Times New Roman" w:hAnsi="Times New Roman" w:cs="Times New Roman"/>
              </w:rPr>
              <w:t>913</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3 605,3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3 605,3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3 605,3   </w:t>
            </w:r>
          </w:p>
        </w:tc>
      </w:tr>
      <w:tr w:rsidR="00CF32F1" w:rsidRPr="00492EF5" w:rsidTr="00CF32F1">
        <w:trPr>
          <w:trHeight w:val="600"/>
        </w:trPr>
        <w:tc>
          <w:tcPr>
            <w:tcW w:w="324" w:type="pct"/>
            <w:tcBorders>
              <w:top w:val="nil"/>
              <w:left w:val="single" w:sz="4" w:space="0" w:color="auto"/>
              <w:bottom w:val="single" w:sz="4" w:space="0" w:color="auto"/>
              <w:right w:val="single" w:sz="4" w:space="0" w:color="auto"/>
            </w:tcBorders>
            <w:shd w:val="clear" w:color="auto" w:fill="auto"/>
            <w:vAlign w:val="center"/>
          </w:tcPr>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15</w:t>
            </w:r>
          </w:p>
        </w:tc>
        <w:tc>
          <w:tcPr>
            <w:tcW w:w="2468" w:type="pct"/>
            <w:gridSpan w:val="2"/>
            <w:tcBorders>
              <w:top w:val="nil"/>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xml:space="preserve">Программа «Профилактика правонарушений и обеспечение безопасности жизнедеятельности населения на территории  муниципального образования «Город Майкоп» </w:t>
            </w:r>
          </w:p>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87 638,1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87 889,5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89 857,6   </w:t>
            </w:r>
          </w:p>
        </w:tc>
      </w:tr>
      <w:tr w:rsidR="009A1586" w:rsidRPr="00492EF5" w:rsidTr="002F6267">
        <w:trPr>
          <w:trHeight w:val="600"/>
        </w:trPr>
        <w:tc>
          <w:tcPr>
            <w:tcW w:w="324" w:type="pct"/>
            <w:tcBorders>
              <w:top w:val="nil"/>
              <w:left w:val="single" w:sz="4" w:space="0" w:color="auto"/>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rPr>
            </w:pPr>
            <w:r w:rsidRPr="001E0BFF">
              <w:rPr>
                <w:rFonts w:ascii="Times New Roman" w:eastAsia="Times New Roman" w:hAnsi="Times New Roman" w:cs="Times New Roman"/>
              </w:rPr>
              <w:t xml:space="preserve">Управление культуры муниципального образования «Город Майкоп» </w:t>
            </w:r>
          </w:p>
        </w:tc>
        <w:tc>
          <w:tcPr>
            <w:tcW w:w="551"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center"/>
              <w:rPr>
                <w:rFonts w:ascii="Times New Roman" w:eastAsia="Times New Roman" w:hAnsi="Times New Roman" w:cs="Times New Roman"/>
              </w:rPr>
            </w:pPr>
            <w:r w:rsidRPr="001E0BFF">
              <w:rPr>
                <w:rFonts w:ascii="Times New Roman" w:eastAsia="Times New Roman" w:hAnsi="Times New Roman" w:cs="Times New Roman"/>
              </w:rPr>
              <w:t>905</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12 472,0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12 472,0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12 472,0   </w:t>
            </w:r>
          </w:p>
        </w:tc>
      </w:tr>
      <w:tr w:rsidR="009A1586" w:rsidRPr="00492EF5" w:rsidTr="002F6267">
        <w:trPr>
          <w:trHeight w:val="600"/>
        </w:trPr>
        <w:tc>
          <w:tcPr>
            <w:tcW w:w="324" w:type="pct"/>
            <w:tcBorders>
              <w:top w:val="nil"/>
              <w:left w:val="single" w:sz="4" w:space="0" w:color="auto"/>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rPr>
            </w:pPr>
            <w:r w:rsidRPr="001E0BFF">
              <w:rPr>
                <w:rFonts w:ascii="Times New Roman" w:eastAsia="Times New Roman" w:hAnsi="Times New Roman" w:cs="Times New Roman"/>
              </w:rPr>
              <w:t>Комитет по физической культуре и спорту муниципального образования «Город Майкоп»</w:t>
            </w:r>
          </w:p>
        </w:tc>
        <w:tc>
          <w:tcPr>
            <w:tcW w:w="551"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center"/>
              <w:rPr>
                <w:rFonts w:ascii="Times New Roman" w:eastAsia="Times New Roman" w:hAnsi="Times New Roman" w:cs="Times New Roman"/>
              </w:rPr>
            </w:pPr>
            <w:r w:rsidRPr="001E0BFF">
              <w:rPr>
                <w:rFonts w:ascii="Times New Roman" w:eastAsia="Times New Roman" w:hAnsi="Times New Roman" w:cs="Times New Roman"/>
              </w:rPr>
              <w:t>906</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1 712,9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1 712,9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1 712,9   </w:t>
            </w:r>
          </w:p>
        </w:tc>
      </w:tr>
      <w:tr w:rsidR="009A1586" w:rsidRPr="00492EF5" w:rsidTr="002F6267">
        <w:trPr>
          <w:trHeight w:val="600"/>
        </w:trPr>
        <w:tc>
          <w:tcPr>
            <w:tcW w:w="324" w:type="pct"/>
            <w:tcBorders>
              <w:top w:val="nil"/>
              <w:left w:val="single" w:sz="4" w:space="0" w:color="auto"/>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rPr>
            </w:pPr>
            <w:r w:rsidRPr="001E0BFF">
              <w:rPr>
                <w:rFonts w:ascii="Times New Roman" w:eastAsia="Times New Roman" w:hAnsi="Times New Roman" w:cs="Times New Roman"/>
              </w:rPr>
              <w:t>Управление по чрезвычайным ситуациям  Администрации муниципального образования «Город Майкоп»</w:t>
            </w:r>
          </w:p>
        </w:tc>
        <w:tc>
          <w:tcPr>
            <w:tcW w:w="551"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center"/>
              <w:rPr>
                <w:rFonts w:ascii="Times New Roman" w:eastAsia="Times New Roman" w:hAnsi="Times New Roman" w:cs="Times New Roman"/>
              </w:rPr>
            </w:pPr>
            <w:r w:rsidRPr="001E0BFF">
              <w:rPr>
                <w:rFonts w:ascii="Times New Roman" w:eastAsia="Times New Roman" w:hAnsi="Times New Roman" w:cs="Times New Roman"/>
              </w:rPr>
              <w:t>907</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73 042,9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73 294,3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75 262,4   </w:t>
            </w:r>
          </w:p>
        </w:tc>
      </w:tr>
      <w:tr w:rsidR="009A1586" w:rsidRPr="00492EF5" w:rsidTr="002F6267">
        <w:trPr>
          <w:trHeight w:val="600"/>
        </w:trPr>
        <w:tc>
          <w:tcPr>
            <w:tcW w:w="324" w:type="pct"/>
            <w:tcBorders>
              <w:top w:val="nil"/>
              <w:left w:val="single" w:sz="4" w:space="0" w:color="auto"/>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rPr>
            </w:pPr>
            <w:r w:rsidRPr="001E0BFF">
              <w:rPr>
                <w:rFonts w:ascii="Times New Roman" w:eastAsia="Times New Roman" w:hAnsi="Times New Roman" w:cs="Times New Roman"/>
              </w:rPr>
              <w:t xml:space="preserve">Администрация муниципального образования «Город Майкоп» </w:t>
            </w:r>
          </w:p>
        </w:tc>
        <w:tc>
          <w:tcPr>
            <w:tcW w:w="551"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center"/>
              <w:rPr>
                <w:rFonts w:ascii="Times New Roman" w:eastAsia="Times New Roman" w:hAnsi="Times New Roman" w:cs="Times New Roman"/>
              </w:rPr>
            </w:pPr>
            <w:r w:rsidRPr="001E0BFF">
              <w:rPr>
                <w:rFonts w:ascii="Times New Roman" w:eastAsia="Times New Roman" w:hAnsi="Times New Roman" w:cs="Times New Roman"/>
              </w:rPr>
              <w:t>913</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410,3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410,3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410,3   </w:t>
            </w:r>
          </w:p>
        </w:tc>
      </w:tr>
      <w:tr w:rsidR="00CF32F1" w:rsidRPr="00492EF5" w:rsidTr="00CF32F1">
        <w:trPr>
          <w:trHeight w:val="600"/>
        </w:trPr>
        <w:tc>
          <w:tcPr>
            <w:tcW w:w="324" w:type="pct"/>
            <w:tcBorders>
              <w:top w:val="nil"/>
              <w:left w:val="single" w:sz="4" w:space="0" w:color="auto"/>
              <w:bottom w:val="single" w:sz="4" w:space="0" w:color="auto"/>
              <w:right w:val="single" w:sz="4" w:space="0" w:color="auto"/>
            </w:tcBorders>
            <w:shd w:val="clear" w:color="auto" w:fill="auto"/>
            <w:vAlign w:val="center"/>
          </w:tcPr>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16</w:t>
            </w:r>
          </w:p>
        </w:tc>
        <w:tc>
          <w:tcPr>
            <w:tcW w:w="2468" w:type="pct"/>
            <w:gridSpan w:val="2"/>
            <w:tcBorders>
              <w:top w:val="nil"/>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Программа «Социальная поддержка отдельных категорий граждан муниципального образования «Город Майкоп»</w:t>
            </w:r>
          </w:p>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93 404,5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173 170,0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173 170,0   </w:t>
            </w:r>
          </w:p>
        </w:tc>
      </w:tr>
      <w:tr w:rsidR="009A1586" w:rsidRPr="00492EF5" w:rsidTr="002F6267">
        <w:trPr>
          <w:trHeight w:val="600"/>
        </w:trPr>
        <w:tc>
          <w:tcPr>
            <w:tcW w:w="324" w:type="pct"/>
            <w:tcBorders>
              <w:top w:val="nil"/>
              <w:left w:val="single" w:sz="4" w:space="0" w:color="auto"/>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rPr>
            </w:pPr>
            <w:r w:rsidRPr="001E0BFF">
              <w:rPr>
                <w:rFonts w:ascii="Times New Roman" w:eastAsia="Times New Roman" w:hAnsi="Times New Roman" w:cs="Times New Roman"/>
              </w:rPr>
              <w:t xml:space="preserve">Администрация муниципального образования «Город Майкоп» </w:t>
            </w:r>
          </w:p>
        </w:tc>
        <w:tc>
          <w:tcPr>
            <w:tcW w:w="551"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center"/>
              <w:rPr>
                <w:rFonts w:ascii="Times New Roman" w:eastAsia="Times New Roman" w:hAnsi="Times New Roman" w:cs="Times New Roman"/>
              </w:rPr>
            </w:pPr>
            <w:r w:rsidRPr="001E0BFF">
              <w:rPr>
                <w:rFonts w:ascii="Times New Roman" w:eastAsia="Times New Roman" w:hAnsi="Times New Roman" w:cs="Times New Roman"/>
              </w:rPr>
              <w:t>913</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93 354,5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173 120,0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173 120,0   </w:t>
            </w:r>
          </w:p>
        </w:tc>
      </w:tr>
      <w:tr w:rsidR="009A1586" w:rsidRPr="00492EF5" w:rsidTr="002F6267">
        <w:trPr>
          <w:trHeight w:val="600"/>
        </w:trPr>
        <w:tc>
          <w:tcPr>
            <w:tcW w:w="324" w:type="pct"/>
            <w:tcBorders>
              <w:top w:val="nil"/>
              <w:left w:val="single" w:sz="4" w:space="0" w:color="auto"/>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rPr>
            </w:pPr>
            <w:r w:rsidRPr="001E0BFF">
              <w:rPr>
                <w:rFonts w:ascii="Times New Roman" w:eastAsia="Times New Roman" w:hAnsi="Times New Roman" w:cs="Times New Roman"/>
              </w:rPr>
              <w:t xml:space="preserve">Управление культуры муниципального образования «Город Майкоп» </w:t>
            </w:r>
          </w:p>
        </w:tc>
        <w:tc>
          <w:tcPr>
            <w:tcW w:w="551"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center"/>
              <w:rPr>
                <w:rFonts w:ascii="Times New Roman" w:eastAsia="Times New Roman" w:hAnsi="Times New Roman" w:cs="Times New Roman"/>
              </w:rPr>
            </w:pPr>
            <w:r w:rsidRPr="001E0BFF">
              <w:rPr>
                <w:rFonts w:ascii="Times New Roman" w:eastAsia="Times New Roman" w:hAnsi="Times New Roman" w:cs="Times New Roman"/>
              </w:rPr>
              <w:t>905</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50,0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50,0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50,0   </w:t>
            </w:r>
          </w:p>
        </w:tc>
      </w:tr>
      <w:tr w:rsidR="00CF32F1" w:rsidRPr="00492EF5" w:rsidTr="00CF32F1">
        <w:trPr>
          <w:trHeight w:val="600"/>
        </w:trPr>
        <w:tc>
          <w:tcPr>
            <w:tcW w:w="324" w:type="pct"/>
            <w:tcBorders>
              <w:top w:val="nil"/>
              <w:left w:val="single" w:sz="4" w:space="0" w:color="auto"/>
              <w:bottom w:val="single" w:sz="4" w:space="0" w:color="auto"/>
              <w:right w:val="single" w:sz="4" w:space="0" w:color="auto"/>
            </w:tcBorders>
            <w:shd w:val="clear" w:color="auto" w:fill="auto"/>
            <w:vAlign w:val="center"/>
          </w:tcPr>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17</w:t>
            </w:r>
          </w:p>
        </w:tc>
        <w:tc>
          <w:tcPr>
            <w:tcW w:w="2468" w:type="pct"/>
            <w:gridSpan w:val="2"/>
            <w:tcBorders>
              <w:top w:val="nil"/>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Программа «Улучшение жилищных условий граждан, проживающих в муниципальном образовании «Город Майкоп»</w:t>
            </w:r>
          </w:p>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217 013,2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170 034,5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183 185,1   </w:t>
            </w:r>
          </w:p>
        </w:tc>
      </w:tr>
      <w:tr w:rsidR="009A1586" w:rsidRPr="00492EF5" w:rsidTr="002F6267">
        <w:trPr>
          <w:trHeight w:val="600"/>
        </w:trPr>
        <w:tc>
          <w:tcPr>
            <w:tcW w:w="324" w:type="pct"/>
            <w:tcBorders>
              <w:top w:val="nil"/>
              <w:left w:val="single" w:sz="4" w:space="0" w:color="auto"/>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rPr>
            </w:pPr>
            <w:r w:rsidRPr="001E0BFF">
              <w:rPr>
                <w:rFonts w:ascii="Times New Roman" w:eastAsia="Times New Roman" w:hAnsi="Times New Roman" w:cs="Times New Roman"/>
              </w:rPr>
              <w:t>Комитет по управлению имуществом муниципального образования «Город Майкоп»</w:t>
            </w:r>
          </w:p>
        </w:tc>
        <w:tc>
          <w:tcPr>
            <w:tcW w:w="551"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center"/>
              <w:rPr>
                <w:rFonts w:ascii="Times New Roman" w:eastAsia="Times New Roman" w:hAnsi="Times New Roman" w:cs="Times New Roman"/>
              </w:rPr>
            </w:pPr>
            <w:r w:rsidRPr="001E0BFF">
              <w:rPr>
                <w:rFonts w:ascii="Times New Roman" w:eastAsia="Times New Roman" w:hAnsi="Times New Roman" w:cs="Times New Roman"/>
              </w:rPr>
              <w:t>908</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217 013,2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170 034,5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183 185,1   </w:t>
            </w:r>
          </w:p>
        </w:tc>
      </w:tr>
      <w:tr w:rsidR="00CF32F1" w:rsidRPr="00492EF5" w:rsidTr="00CF32F1">
        <w:trPr>
          <w:trHeight w:val="600"/>
        </w:trPr>
        <w:tc>
          <w:tcPr>
            <w:tcW w:w="324" w:type="pct"/>
            <w:tcBorders>
              <w:top w:val="nil"/>
              <w:left w:val="single" w:sz="4" w:space="0" w:color="auto"/>
              <w:bottom w:val="single" w:sz="4" w:space="0" w:color="auto"/>
              <w:right w:val="single" w:sz="4" w:space="0" w:color="auto"/>
            </w:tcBorders>
            <w:shd w:val="clear" w:color="auto" w:fill="auto"/>
            <w:vAlign w:val="center"/>
          </w:tcPr>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18</w:t>
            </w:r>
          </w:p>
        </w:tc>
        <w:tc>
          <w:tcPr>
            <w:tcW w:w="2468" w:type="pct"/>
            <w:gridSpan w:val="2"/>
            <w:tcBorders>
              <w:top w:val="nil"/>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Программа «Развитие физической культуры и спорта, формирование здорового образа жизни населения муниципального образования «Город Майкоп»</w:t>
            </w:r>
          </w:p>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112 130,7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114 446,0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117 436,1   </w:t>
            </w:r>
          </w:p>
        </w:tc>
      </w:tr>
      <w:tr w:rsidR="009A1586" w:rsidRPr="00492EF5" w:rsidTr="002F6267">
        <w:trPr>
          <w:trHeight w:val="600"/>
        </w:trPr>
        <w:tc>
          <w:tcPr>
            <w:tcW w:w="324" w:type="pct"/>
            <w:tcBorders>
              <w:top w:val="nil"/>
              <w:left w:val="single" w:sz="4" w:space="0" w:color="auto"/>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lastRenderedPageBreak/>
              <w:t> </w:t>
            </w:r>
          </w:p>
        </w:tc>
        <w:tc>
          <w:tcPr>
            <w:tcW w:w="1917"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rPr>
            </w:pPr>
            <w:r w:rsidRPr="001E0BFF">
              <w:rPr>
                <w:rFonts w:ascii="Times New Roman" w:eastAsia="Times New Roman" w:hAnsi="Times New Roman" w:cs="Times New Roman"/>
              </w:rPr>
              <w:t>Комитет по физической культуре и спорту муниципального образования «Город Майкоп»</w:t>
            </w:r>
          </w:p>
        </w:tc>
        <w:tc>
          <w:tcPr>
            <w:tcW w:w="551"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center"/>
              <w:rPr>
                <w:rFonts w:ascii="Times New Roman" w:eastAsia="Times New Roman" w:hAnsi="Times New Roman" w:cs="Times New Roman"/>
              </w:rPr>
            </w:pPr>
            <w:r w:rsidRPr="001E0BFF">
              <w:rPr>
                <w:rFonts w:ascii="Times New Roman" w:eastAsia="Times New Roman" w:hAnsi="Times New Roman" w:cs="Times New Roman"/>
              </w:rPr>
              <w:t>906</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112 130,7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114 446,0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117 436,1   </w:t>
            </w:r>
          </w:p>
        </w:tc>
      </w:tr>
      <w:tr w:rsidR="00CF32F1" w:rsidRPr="00492EF5" w:rsidTr="00CF32F1">
        <w:trPr>
          <w:trHeight w:val="600"/>
        </w:trPr>
        <w:tc>
          <w:tcPr>
            <w:tcW w:w="324" w:type="pct"/>
            <w:tcBorders>
              <w:top w:val="nil"/>
              <w:left w:val="single" w:sz="4" w:space="0" w:color="auto"/>
              <w:bottom w:val="single" w:sz="4" w:space="0" w:color="auto"/>
              <w:right w:val="single" w:sz="4" w:space="0" w:color="auto"/>
            </w:tcBorders>
            <w:shd w:val="clear" w:color="auto" w:fill="auto"/>
            <w:vAlign w:val="center"/>
          </w:tcPr>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19</w:t>
            </w:r>
          </w:p>
        </w:tc>
        <w:tc>
          <w:tcPr>
            <w:tcW w:w="2468" w:type="pct"/>
            <w:gridSpan w:val="2"/>
            <w:tcBorders>
              <w:top w:val="nil"/>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программа «Укрепление общественного здоровья населения муниципального образования «Город Майкоп»</w:t>
            </w:r>
          </w:p>
          <w:p w:rsidR="00CF32F1" w:rsidRPr="001E0BFF" w:rsidRDefault="00CF32F1"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31,2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32,4   </w:t>
            </w:r>
          </w:p>
        </w:tc>
        <w:tc>
          <w:tcPr>
            <w:tcW w:w="736" w:type="pct"/>
            <w:tcBorders>
              <w:top w:val="single" w:sz="4" w:space="0" w:color="auto"/>
              <w:left w:val="nil"/>
              <w:bottom w:val="single" w:sz="4" w:space="0" w:color="auto"/>
              <w:right w:val="single" w:sz="4" w:space="0" w:color="auto"/>
            </w:tcBorders>
            <w:shd w:val="clear" w:color="auto" w:fill="auto"/>
            <w:vAlign w:val="center"/>
          </w:tcPr>
          <w:p w:rsidR="00CF32F1" w:rsidRPr="001E0BFF" w:rsidRDefault="00CF32F1"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41,0   </w:t>
            </w:r>
          </w:p>
        </w:tc>
      </w:tr>
      <w:tr w:rsidR="009A1586" w:rsidRPr="00492EF5" w:rsidTr="002F6267">
        <w:trPr>
          <w:trHeight w:val="600"/>
        </w:trPr>
        <w:tc>
          <w:tcPr>
            <w:tcW w:w="324" w:type="pct"/>
            <w:tcBorders>
              <w:top w:val="nil"/>
              <w:left w:val="single" w:sz="4" w:space="0" w:color="auto"/>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rPr>
                <w:rFonts w:ascii="Times New Roman" w:eastAsia="Times New Roman" w:hAnsi="Times New Roman" w:cs="Times New Roman"/>
              </w:rPr>
            </w:pPr>
            <w:r w:rsidRPr="001E0BFF">
              <w:rPr>
                <w:rFonts w:ascii="Times New Roman" w:eastAsia="Times New Roman" w:hAnsi="Times New Roman" w:cs="Times New Roman"/>
              </w:rPr>
              <w:t>Комитет по физической культуре и спорту муниципального образования «Город Майкоп»</w:t>
            </w:r>
          </w:p>
        </w:tc>
        <w:tc>
          <w:tcPr>
            <w:tcW w:w="551" w:type="pct"/>
            <w:tcBorders>
              <w:top w:val="nil"/>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center"/>
              <w:rPr>
                <w:rFonts w:ascii="Times New Roman" w:eastAsia="Times New Roman" w:hAnsi="Times New Roman" w:cs="Times New Roman"/>
              </w:rPr>
            </w:pPr>
            <w:r w:rsidRPr="001E0BFF">
              <w:rPr>
                <w:rFonts w:ascii="Times New Roman" w:eastAsia="Times New Roman" w:hAnsi="Times New Roman" w:cs="Times New Roman"/>
              </w:rPr>
              <w:t>906</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31,2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32,4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rPr>
            </w:pPr>
            <w:r w:rsidRPr="001E0BFF">
              <w:rPr>
                <w:rFonts w:ascii="Times New Roman" w:eastAsia="Times New Roman" w:hAnsi="Times New Roman" w:cs="Times New Roman"/>
              </w:rPr>
              <w:t xml:space="preserve">                 41,0   </w:t>
            </w:r>
          </w:p>
        </w:tc>
      </w:tr>
      <w:tr w:rsidR="009A1586" w:rsidRPr="00492EF5" w:rsidTr="00CF32F1">
        <w:trPr>
          <w:trHeight w:val="294"/>
        </w:trPr>
        <w:tc>
          <w:tcPr>
            <w:tcW w:w="324" w:type="pct"/>
            <w:tcBorders>
              <w:top w:val="nil"/>
              <w:left w:val="single" w:sz="4" w:space="0" w:color="auto"/>
              <w:bottom w:val="single" w:sz="4" w:space="0" w:color="auto"/>
              <w:right w:val="single" w:sz="4" w:space="0" w:color="auto"/>
            </w:tcBorders>
            <w:shd w:val="clear" w:color="auto" w:fill="auto"/>
          </w:tcPr>
          <w:p w:rsidR="009A1586" w:rsidRPr="001E0BFF" w:rsidRDefault="009A1586"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tcPr>
          <w:p w:rsidR="009A1586" w:rsidRPr="001E0BFF" w:rsidRDefault="009A1586"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ИТОГО</w:t>
            </w:r>
          </w:p>
        </w:tc>
        <w:tc>
          <w:tcPr>
            <w:tcW w:w="551" w:type="pct"/>
            <w:tcBorders>
              <w:top w:val="nil"/>
              <w:left w:val="nil"/>
              <w:bottom w:val="single" w:sz="4" w:space="0" w:color="auto"/>
              <w:right w:val="single" w:sz="4" w:space="0" w:color="auto"/>
            </w:tcBorders>
            <w:shd w:val="clear" w:color="auto" w:fill="auto"/>
          </w:tcPr>
          <w:p w:rsidR="009A1586" w:rsidRPr="001E0BFF" w:rsidRDefault="009A1586" w:rsidP="00973790">
            <w:pPr>
              <w:spacing w:after="0" w:line="240" w:lineRule="auto"/>
              <w:rPr>
                <w:rFonts w:ascii="Times New Roman" w:eastAsia="Times New Roman" w:hAnsi="Times New Roman" w:cs="Times New Roman"/>
                <w:b/>
                <w:bCs/>
              </w:rPr>
            </w:pPr>
            <w:r w:rsidRPr="001E0BFF">
              <w:rPr>
                <w:rFonts w:ascii="Times New Roman" w:eastAsia="Times New Roman" w:hAnsi="Times New Roman" w:cs="Times New Roman"/>
                <w:b/>
                <w:bCs/>
              </w:rPr>
              <w:t>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5 911 188,0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6 054 224,4   </w:t>
            </w:r>
          </w:p>
        </w:tc>
        <w:tc>
          <w:tcPr>
            <w:tcW w:w="736" w:type="pct"/>
            <w:tcBorders>
              <w:top w:val="single" w:sz="4" w:space="0" w:color="auto"/>
              <w:left w:val="nil"/>
              <w:bottom w:val="single" w:sz="4" w:space="0" w:color="auto"/>
              <w:right w:val="single" w:sz="4" w:space="0" w:color="auto"/>
            </w:tcBorders>
            <w:shd w:val="clear" w:color="auto" w:fill="auto"/>
            <w:vAlign w:val="center"/>
          </w:tcPr>
          <w:p w:rsidR="009A1586" w:rsidRPr="001E0BFF" w:rsidRDefault="009A1586" w:rsidP="00973790">
            <w:pPr>
              <w:spacing w:after="0" w:line="240" w:lineRule="auto"/>
              <w:jc w:val="right"/>
              <w:rPr>
                <w:rFonts w:ascii="Times New Roman" w:eastAsia="Times New Roman" w:hAnsi="Times New Roman" w:cs="Times New Roman"/>
                <w:b/>
                <w:bCs/>
              </w:rPr>
            </w:pPr>
            <w:r w:rsidRPr="001E0BFF">
              <w:rPr>
                <w:rFonts w:ascii="Times New Roman" w:eastAsia="Times New Roman" w:hAnsi="Times New Roman" w:cs="Times New Roman"/>
                <w:b/>
                <w:bCs/>
              </w:rPr>
              <w:t xml:space="preserve">    6 116 390,3   </w:t>
            </w:r>
          </w:p>
        </w:tc>
      </w:tr>
    </w:tbl>
    <w:p w:rsidR="00414F41" w:rsidRDefault="00414F41" w:rsidP="00414F41">
      <w:pPr>
        <w:suppressAutoHyphens/>
        <w:spacing w:after="0"/>
        <w:ind w:right="-2"/>
        <w:jc w:val="center"/>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____________________</w:t>
      </w:r>
    </w:p>
    <w:p w:rsidR="00A20890" w:rsidRDefault="00A20890" w:rsidP="000F127E">
      <w:pPr>
        <w:jc w:val="center"/>
      </w:pPr>
      <w:r>
        <w:br w:type="page"/>
      </w:r>
    </w:p>
    <w:tbl>
      <w:tblPr>
        <w:tblW w:w="5400" w:type="pct"/>
        <w:tblInd w:w="-743" w:type="dxa"/>
        <w:tblLayout w:type="fixed"/>
        <w:tblLook w:val="04A0" w:firstRow="1" w:lastRow="0" w:firstColumn="1" w:lastColumn="0" w:noHBand="0" w:noVBand="1"/>
      </w:tblPr>
      <w:tblGrid>
        <w:gridCol w:w="5814"/>
        <w:gridCol w:w="140"/>
        <w:gridCol w:w="1264"/>
        <w:gridCol w:w="594"/>
        <w:gridCol w:w="810"/>
        <w:gridCol w:w="301"/>
        <w:gridCol w:w="1107"/>
      </w:tblGrid>
      <w:tr w:rsidR="00414F41" w:rsidRPr="00414F41" w:rsidTr="00414F41">
        <w:trPr>
          <w:trHeight w:val="300"/>
        </w:trPr>
        <w:tc>
          <w:tcPr>
            <w:tcW w:w="2968" w:type="pct"/>
            <w:gridSpan w:val="2"/>
            <w:tcBorders>
              <w:top w:val="nil"/>
              <w:left w:val="nil"/>
              <w:bottom w:val="nil"/>
              <w:right w:val="nil"/>
            </w:tcBorders>
            <w:shd w:val="clear" w:color="auto" w:fill="auto"/>
            <w:noWrap/>
            <w:vAlign w:val="bottom"/>
            <w:hideMark/>
          </w:tcPr>
          <w:p w:rsidR="00414F41" w:rsidRPr="00414F41" w:rsidRDefault="00414F41" w:rsidP="00414F41">
            <w:pPr>
              <w:spacing w:after="0" w:line="240" w:lineRule="auto"/>
              <w:rPr>
                <w:rFonts w:ascii="Arial" w:eastAsia="Times New Roman" w:hAnsi="Arial" w:cs="Arial"/>
                <w:sz w:val="20"/>
                <w:szCs w:val="20"/>
              </w:rPr>
            </w:pPr>
          </w:p>
        </w:tc>
        <w:tc>
          <w:tcPr>
            <w:tcW w:w="2032" w:type="pct"/>
            <w:gridSpan w:val="5"/>
            <w:tcBorders>
              <w:top w:val="nil"/>
              <w:left w:val="nil"/>
              <w:bottom w:val="nil"/>
              <w:right w:val="nil"/>
            </w:tcBorders>
            <w:shd w:val="clear" w:color="auto" w:fill="auto"/>
            <w:vAlign w:val="bottom"/>
            <w:hideMark/>
          </w:tcPr>
          <w:p w:rsidR="00414F41" w:rsidRPr="00414F41" w:rsidRDefault="00414F41" w:rsidP="00414F41">
            <w:pPr>
              <w:spacing w:after="0" w:line="240" w:lineRule="auto"/>
              <w:rPr>
                <w:rFonts w:ascii="Times New Roman" w:eastAsia="Times New Roman" w:hAnsi="Times New Roman" w:cs="Times New Roman"/>
              </w:rPr>
            </w:pPr>
            <w:r w:rsidRPr="00414F41">
              <w:rPr>
                <w:rFonts w:ascii="Times New Roman" w:eastAsia="Times New Roman" w:hAnsi="Times New Roman" w:cs="Times New Roman"/>
              </w:rPr>
              <w:t>Приложение № 7</w:t>
            </w:r>
          </w:p>
        </w:tc>
      </w:tr>
      <w:tr w:rsidR="00414F41" w:rsidRPr="00414F41" w:rsidTr="00414F41">
        <w:trPr>
          <w:trHeight w:val="600"/>
        </w:trPr>
        <w:tc>
          <w:tcPr>
            <w:tcW w:w="2968" w:type="pct"/>
            <w:gridSpan w:val="2"/>
            <w:tcBorders>
              <w:top w:val="nil"/>
              <w:left w:val="nil"/>
              <w:bottom w:val="nil"/>
              <w:right w:val="nil"/>
            </w:tcBorders>
            <w:shd w:val="clear" w:color="auto" w:fill="auto"/>
            <w:noWrap/>
            <w:vAlign w:val="bottom"/>
            <w:hideMark/>
          </w:tcPr>
          <w:p w:rsidR="00414F41" w:rsidRPr="00414F41" w:rsidRDefault="00414F41" w:rsidP="00414F41">
            <w:pPr>
              <w:spacing w:after="0" w:line="240" w:lineRule="auto"/>
              <w:rPr>
                <w:rFonts w:ascii="Arial" w:eastAsia="Times New Roman" w:hAnsi="Arial" w:cs="Arial"/>
                <w:sz w:val="20"/>
                <w:szCs w:val="20"/>
              </w:rPr>
            </w:pPr>
          </w:p>
        </w:tc>
        <w:tc>
          <w:tcPr>
            <w:tcW w:w="2032" w:type="pct"/>
            <w:gridSpan w:val="5"/>
            <w:tcBorders>
              <w:top w:val="nil"/>
              <w:left w:val="nil"/>
              <w:bottom w:val="nil"/>
              <w:right w:val="nil"/>
            </w:tcBorders>
            <w:shd w:val="clear" w:color="auto" w:fill="auto"/>
            <w:vAlign w:val="bottom"/>
            <w:hideMark/>
          </w:tcPr>
          <w:p w:rsidR="00414F41" w:rsidRPr="00414F41" w:rsidRDefault="00414F41" w:rsidP="00414F41">
            <w:pPr>
              <w:spacing w:after="0" w:line="240" w:lineRule="auto"/>
              <w:rPr>
                <w:rFonts w:ascii="Times New Roman" w:eastAsia="Times New Roman" w:hAnsi="Times New Roman" w:cs="Times New Roman"/>
              </w:rPr>
            </w:pPr>
            <w:r w:rsidRPr="00414F41">
              <w:rPr>
                <w:rFonts w:ascii="Times New Roman" w:eastAsia="Times New Roman" w:hAnsi="Times New Roman" w:cs="Times New Roman"/>
              </w:rPr>
              <w:t>к Решению Совета народных депутатов муниципального образования «Город Майкоп»</w:t>
            </w:r>
          </w:p>
        </w:tc>
      </w:tr>
      <w:tr w:rsidR="00414F41" w:rsidRPr="00414F41" w:rsidTr="00414F41">
        <w:trPr>
          <w:trHeight w:val="300"/>
        </w:trPr>
        <w:tc>
          <w:tcPr>
            <w:tcW w:w="2968" w:type="pct"/>
            <w:gridSpan w:val="2"/>
            <w:tcBorders>
              <w:top w:val="nil"/>
              <w:left w:val="nil"/>
              <w:bottom w:val="nil"/>
              <w:right w:val="nil"/>
            </w:tcBorders>
            <w:shd w:val="clear" w:color="auto" w:fill="auto"/>
            <w:noWrap/>
            <w:vAlign w:val="bottom"/>
            <w:hideMark/>
          </w:tcPr>
          <w:p w:rsidR="00414F41" w:rsidRPr="00414F41" w:rsidRDefault="00414F41" w:rsidP="00414F41">
            <w:pPr>
              <w:spacing w:after="0" w:line="240" w:lineRule="auto"/>
              <w:rPr>
                <w:rFonts w:ascii="Arial" w:eastAsia="Times New Roman" w:hAnsi="Arial" w:cs="Arial"/>
                <w:sz w:val="20"/>
                <w:szCs w:val="20"/>
              </w:rPr>
            </w:pPr>
          </w:p>
        </w:tc>
        <w:tc>
          <w:tcPr>
            <w:tcW w:w="2032" w:type="pct"/>
            <w:gridSpan w:val="5"/>
            <w:tcBorders>
              <w:top w:val="nil"/>
              <w:left w:val="nil"/>
              <w:bottom w:val="nil"/>
              <w:right w:val="nil"/>
            </w:tcBorders>
            <w:shd w:val="clear" w:color="auto" w:fill="auto"/>
            <w:vAlign w:val="bottom"/>
            <w:hideMark/>
          </w:tcPr>
          <w:p w:rsidR="00414F41" w:rsidRPr="00414F41" w:rsidRDefault="00414F41" w:rsidP="00F77A86">
            <w:pPr>
              <w:spacing w:after="0" w:line="240" w:lineRule="auto"/>
              <w:rPr>
                <w:rFonts w:ascii="Times New Roman" w:eastAsia="Times New Roman" w:hAnsi="Times New Roman" w:cs="Times New Roman"/>
              </w:rPr>
            </w:pPr>
            <w:r>
              <w:rPr>
                <w:rFonts w:ascii="Times New Roman" w:eastAsia="Times New Roman" w:hAnsi="Times New Roman" w:cs="Times New Roman"/>
              </w:rPr>
              <w:t>о</w:t>
            </w:r>
            <w:r w:rsidRPr="00414F41">
              <w:rPr>
                <w:rFonts w:ascii="Times New Roman" w:eastAsia="Times New Roman" w:hAnsi="Times New Roman" w:cs="Times New Roman"/>
              </w:rPr>
              <w:t>т</w:t>
            </w:r>
            <w:r>
              <w:rPr>
                <w:rFonts w:ascii="Times New Roman" w:eastAsia="Times New Roman" w:hAnsi="Times New Roman" w:cs="Times New Roman"/>
              </w:rPr>
              <w:t xml:space="preserve"> _____________202</w:t>
            </w:r>
            <w:r w:rsidR="00F77A86">
              <w:rPr>
                <w:rFonts w:ascii="Times New Roman" w:eastAsia="Times New Roman" w:hAnsi="Times New Roman" w:cs="Times New Roman"/>
              </w:rPr>
              <w:t>5</w:t>
            </w:r>
            <w:r>
              <w:rPr>
                <w:rFonts w:ascii="Times New Roman" w:eastAsia="Times New Roman" w:hAnsi="Times New Roman" w:cs="Times New Roman"/>
              </w:rPr>
              <w:t xml:space="preserve"> г.</w:t>
            </w:r>
            <w:r w:rsidRPr="00414F41">
              <w:rPr>
                <w:rFonts w:ascii="Times New Roman" w:eastAsia="Times New Roman" w:hAnsi="Times New Roman" w:cs="Times New Roman"/>
              </w:rPr>
              <w:t xml:space="preserve">    № </w:t>
            </w:r>
            <w:r>
              <w:rPr>
                <w:rFonts w:ascii="Times New Roman" w:eastAsia="Times New Roman" w:hAnsi="Times New Roman" w:cs="Times New Roman"/>
              </w:rPr>
              <w:t>_______</w:t>
            </w:r>
          </w:p>
        </w:tc>
      </w:tr>
      <w:tr w:rsidR="00414F41" w:rsidRPr="00414F41" w:rsidTr="00414F41">
        <w:trPr>
          <w:trHeight w:val="315"/>
        </w:trPr>
        <w:tc>
          <w:tcPr>
            <w:tcW w:w="2968" w:type="pct"/>
            <w:gridSpan w:val="2"/>
            <w:tcBorders>
              <w:top w:val="nil"/>
              <w:left w:val="nil"/>
              <w:bottom w:val="nil"/>
              <w:right w:val="nil"/>
            </w:tcBorders>
            <w:shd w:val="clear" w:color="auto" w:fill="auto"/>
            <w:vAlign w:val="bottom"/>
            <w:hideMark/>
          </w:tcPr>
          <w:p w:rsidR="00414F41" w:rsidRPr="00414F41" w:rsidRDefault="00414F41" w:rsidP="00414F41">
            <w:pPr>
              <w:spacing w:after="0" w:line="240" w:lineRule="auto"/>
              <w:rPr>
                <w:rFonts w:ascii="Times New Roman" w:eastAsia="Times New Roman" w:hAnsi="Times New Roman" w:cs="Times New Roman"/>
                <w:sz w:val="24"/>
                <w:szCs w:val="24"/>
              </w:rPr>
            </w:pPr>
          </w:p>
        </w:tc>
        <w:tc>
          <w:tcPr>
            <w:tcW w:w="926" w:type="pct"/>
            <w:gridSpan w:val="2"/>
            <w:tcBorders>
              <w:top w:val="nil"/>
              <w:left w:val="nil"/>
              <w:bottom w:val="nil"/>
              <w:right w:val="nil"/>
            </w:tcBorders>
            <w:shd w:val="clear" w:color="auto" w:fill="auto"/>
            <w:vAlign w:val="bottom"/>
            <w:hideMark/>
          </w:tcPr>
          <w:p w:rsidR="00414F41" w:rsidRPr="00414F41" w:rsidRDefault="00414F41" w:rsidP="00414F41">
            <w:pPr>
              <w:spacing w:after="0" w:line="240" w:lineRule="auto"/>
              <w:rPr>
                <w:rFonts w:ascii="Times New Roman" w:eastAsia="Times New Roman" w:hAnsi="Times New Roman" w:cs="Times New Roman"/>
                <w:sz w:val="24"/>
                <w:szCs w:val="24"/>
              </w:rPr>
            </w:pPr>
          </w:p>
        </w:tc>
        <w:tc>
          <w:tcPr>
            <w:tcW w:w="554" w:type="pct"/>
            <w:gridSpan w:val="2"/>
            <w:tcBorders>
              <w:top w:val="nil"/>
              <w:left w:val="nil"/>
              <w:bottom w:val="nil"/>
              <w:right w:val="nil"/>
            </w:tcBorders>
            <w:shd w:val="clear" w:color="auto" w:fill="auto"/>
            <w:vAlign w:val="bottom"/>
            <w:hideMark/>
          </w:tcPr>
          <w:p w:rsidR="00414F41" w:rsidRPr="00414F41" w:rsidRDefault="00414F41" w:rsidP="00414F41">
            <w:pPr>
              <w:spacing w:after="0" w:line="240" w:lineRule="auto"/>
              <w:rPr>
                <w:rFonts w:ascii="Times New Roman" w:eastAsia="Times New Roman" w:hAnsi="Times New Roman" w:cs="Times New Roman"/>
                <w:sz w:val="24"/>
                <w:szCs w:val="24"/>
              </w:rPr>
            </w:pPr>
          </w:p>
        </w:tc>
        <w:tc>
          <w:tcPr>
            <w:tcW w:w="552" w:type="pct"/>
            <w:tcBorders>
              <w:top w:val="nil"/>
              <w:left w:val="nil"/>
              <w:bottom w:val="nil"/>
              <w:right w:val="nil"/>
            </w:tcBorders>
            <w:shd w:val="clear" w:color="auto" w:fill="auto"/>
            <w:noWrap/>
            <w:vAlign w:val="bottom"/>
            <w:hideMark/>
          </w:tcPr>
          <w:p w:rsidR="00414F41" w:rsidRPr="00414F41" w:rsidRDefault="00414F41" w:rsidP="00414F41">
            <w:pPr>
              <w:spacing w:after="0" w:line="240" w:lineRule="auto"/>
              <w:rPr>
                <w:rFonts w:ascii="Arial" w:eastAsia="Times New Roman" w:hAnsi="Arial" w:cs="Arial"/>
                <w:sz w:val="20"/>
                <w:szCs w:val="20"/>
              </w:rPr>
            </w:pPr>
          </w:p>
        </w:tc>
      </w:tr>
      <w:tr w:rsidR="00414F41" w:rsidRPr="00414F41" w:rsidTr="00414F41">
        <w:trPr>
          <w:trHeight w:val="315"/>
        </w:trPr>
        <w:tc>
          <w:tcPr>
            <w:tcW w:w="2968" w:type="pct"/>
            <w:gridSpan w:val="2"/>
            <w:tcBorders>
              <w:top w:val="nil"/>
              <w:left w:val="nil"/>
              <w:bottom w:val="nil"/>
              <w:right w:val="nil"/>
            </w:tcBorders>
            <w:shd w:val="clear" w:color="auto" w:fill="auto"/>
            <w:vAlign w:val="bottom"/>
            <w:hideMark/>
          </w:tcPr>
          <w:p w:rsidR="00414F41" w:rsidRPr="00414F41" w:rsidRDefault="00414F41" w:rsidP="00414F41">
            <w:pPr>
              <w:spacing w:after="0" w:line="240" w:lineRule="auto"/>
              <w:rPr>
                <w:rFonts w:ascii="Times New Roman" w:eastAsia="Times New Roman" w:hAnsi="Times New Roman" w:cs="Times New Roman"/>
                <w:sz w:val="24"/>
                <w:szCs w:val="24"/>
              </w:rPr>
            </w:pPr>
          </w:p>
        </w:tc>
        <w:tc>
          <w:tcPr>
            <w:tcW w:w="926" w:type="pct"/>
            <w:gridSpan w:val="2"/>
            <w:tcBorders>
              <w:top w:val="nil"/>
              <w:left w:val="nil"/>
              <w:bottom w:val="nil"/>
              <w:right w:val="nil"/>
            </w:tcBorders>
            <w:shd w:val="clear" w:color="auto" w:fill="auto"/>
            <w:vAlign w:val="bottom"/>
            <w:hideMark/>
          </w:tcPr>
          <w:p w:rsidR="00414F41" w:rsidRPr="00414F41" w:rsidRDefault="00414F41" w:rsidP="00414F41">
            <w:pPr>
              <w:spacing w:after="0" w:line="240" w:lineRule="auto"/>
              <w:rPr>
                <w:rFonts w:ascii="Times New Roman" w:eastAsia="Times New Roman" w:hAnsi="Times New Roman" w:cs="Times New Roman"/>
                <w:sz w:val="24"/>
                <w:szCs w:val="24"/>
              </w:rPr>
            </w:pPr>
          </w:p>
        </w:tc>
        <w:tc>
          <w:tcPr>
            <w:tcW w:w="554" w:type="pct"/>
            <w:gridSpan w:val="2"/>
            <w:tcBorders>
              <w:top w:val="nil"/>
              <w:left w:val="nil"/>
              <w:bottom w:val="nil"/>
              <w:right w:val="nil"/>
            </w:tcBorders>
            <w:shd w:val="clear" w:color="auto" w:fill="auto"/>
            <w:vAlign w:val="bottom"/>
            <w:hideMark/>
          </w:tcPr>
          <w:p w:rsidR="00414F41" w:rsidRPr="00414F41" w:rsidRDefault="00414F41" w:rsidP="00414F41">
            <w:pPr>
              <w:spacing w:after="0" w:line="240" w:lineRule="auto"/>
              <w:rPr>
                <w:rFonts w:ascii="Times New Roman" w:eastAsia="Times New Roman" w:hAnsi="Times New Roman" w:cs="Times New Roman"/>
                <w:sz w:val="24"/>
                <w:szCs w:val="24"/>
              </w:rPr>
            </w:pPr>
          </w:p>
        </w:tc>
        <w:tc>
          <w:tcPr>
            <w:tcW w:w="552" w:type="pct"/>
            <w:tcBorders>
              <w:top w:val="nil"/>
              <w:left w:val="nil"/>
              <w:bottom w:val="nil"/>
              <w:right w:val="nil"/>
            </w:tcBorders>
            <w:shd w:val="clear" w:color="auto" w:fill="auto"/>
            <w:noWrap/>
            <w:vAlign w:val="bottom"/>
            <w:hideMark/>
          </w:tcPr>
          <w:p w:rsidR="00414F41" w:rsidRPr="00414F41" w:rsidRDefault="00414F41" w:rsidP="00414F41">
            <w:pPr>
              <w:spacing w:after="0" w:line="240" w:lineRule="auto"/>
              <w:rPr>
                <w:rFonts w:ascii="Arial" w:eastAsia="Times New Roman" w:hAnsi="Arial" w:cs="Arial"/>
                <w:sz w:val="20"/>
                <w:szCs w:val="20"/>
              </w:rPr>
            </w:pPr>
          </w:p>
        </w:tc>
      </w:tr>
      <w:tr w:rsidR="00414F41" w:rsidRPr="00414F41" w:rsidTr="00414F41">
        <w:trPr>
          <w:trHeight w:val="315"/>
        </w:trPr>
        <w:tc>
          <w:tcPr>
            <w:tcW w:w="5000" w:type="pct"/>
            <w:gridSpan w:val="7"/>
            <w:tcBorders>
              <w:top w:val="nil"/>
              <w:left w:val="nil"/>
              <w:bottom w:val="nil"/>
              <w:right w:val="nil"/>
            </w:tcBorders>
            <w:shd w:val="clear" w:color="auto" w:fill="auto"/>
            <w:noWrap/>
            <w:vAlign w:val="bottom"/>
            <w:hideMark/>
          </w:tcPr>
          <w:p w:rsidR="00414F41" w:rsidRPr="00414F41" w:rsidRDefault="00414F41" w:rsidP="00414F41">
            <w:pPr>
              <w:spacing w:after="0" w:line="240" w:lineRule="auto"/>
              <w:jc w:val="center"/>
              <w:rPr>
                <w:rFonts w:ascii="Times New Roman" w:eastAsia="Times New Roman" w:hAnsi="Times New Roman" w:cs="Times New Roman"/>
                <w:b/>
                <w:bCs/>
                <w:sz w:val="24"/>
                <w:szCs w:val="24"/>
              </w:rPr>
            </w:pPr>
            <w:r w:rsidRPr="00414F41">
              <w:rPr>
                <w:rFonts w:ascii="Times New Roman" w:eastAsia="Times New Roman" w:hAnsi="Times New Roman" w:cs="Times New Roman"/>
                <w:b/>
                <w:bCs/>
                <w:sz w:val="24"/>
                <w:szCs w:val="24"/>
              </w:rPr>
              <w:t xml:space="preserve"> Программа муниципальных внутренних заимствований</w:t>
            </w:r>
          </w:p>
        </w:tc>
      </w:tr>
      <w:tr w:rsidR="00414F41" w:rsidRPr="00414F41" w:rsidTr="00414F41">
        <w:trPr>
          <w:trHeight w:val="315"/>
        </w:trPr>
        <w:tc>
          <w:tcPr>
            <w:tcW w:w="5000" w:type="pct"/>
            <w:gridSpan w:val="7"/>
            <w:tcBorders>
              <w:top w:val="nil"/>
              <w:left w:val="nil"/>
              <w:bottom w:val="nil"/>
              <w:right w:val="nil"/>
            </w:tcBorders>
            <w:shd w:val="clear" w:color="auto" w:fill="auto"/>
            <w:noWrap/>
            <w:vAlign w:val="bottom"/>
            <w:hideMark/>
          </w:tcPr>
          <w:p w:rsidR="00414F41" w:rsidRPr="00414F41" w:rsidRDefault="00414F41" w:rsidP="00414F41">
            <w:pPr>
              <w:spacing w:after="0" w:line="240" w:lineRule="auto"/>
              <w:jc w:val="center"/>
              <w:rPr>
                <w:rFonts w:ascii="Times New Roman" w:eastAsia="Times New Roman" w:hAnsi="Times New Roman" w:cs="Times New Roman"/>
                <w:b/>
                <w:bCs/>
                <w:sz w:val="24"/>
                <w:szCs w:val="24"/>
              </w:rPr>
            </w:pPr>
            <w:r w:rsidRPr="00414F41">
              <w:rPr>
                <w:rFonts w:ascii="Times New Roman" w:eastAsia="Times New Roman" w:hAnsi="Times New Roman" w:cs="Times New Roman"/>
                <w:b/>
                <w:bCs/>
                <w:sz w:val="24"/>
                <w:szCs w:val="24"/>
              </w:rPr>
              <w:t xml:space="preserve"> муниципального образования «Город Майкоп»</w:t>
            </w:r>
          </w:p>
        </w:tc>
      </w:tr>
      <w:tr w:rsidR="00414F41" w:rsidRPr="00414F41" w:rsidTr="00414F41">
        <w:trPr>
          <w:trHeight w:val="315"/>
        </w:trPr>
        <w:tc>
          <w:tcPr>
            <w:tcW w:w="5000" w:type="pct"/>
            <w:gridSpan w:val="7"/>
            <w:tcBorders>
              <w:top w:val="nil"/>
              <w:left w:val="nil"/>
              <w:bottom w:val="nil"/>
              <w:right w:val="nil"/>
            </w:tcBorders>
            <w:shd w:val="clear" w:color="auto" w:fill="auto"/>
            <w:vAlign w:val="bottom"/>
            <w:hideMark/>
          </w:tcPr>
          <w:p w:rsidR="00414F41" w:rsidRPr="00414F41" w:rsidRDefault="00414F41" w:rsidP="00F77A86">
            <w:pPr>
              <w:spacing w:after="0" w:line="240" w:lineRule="auto"/>
              <w:jc w:val="center"/>
              <w:rPr>
                <w:rFonts w:ascii="Times New Roman" w:eastAsia="Times New Roman" w:hAnsi="Times New Roman" w:cs="Times New Roman"/>
                <w:b/>
                <w:bCs/>
                <w:sz w:val="24"/>
                <w:szCs w:val="24"/>
              </w:rPr>
            </w:pPr>
            <w:r w:rsidRPr="00414F41">
              <w:rPr>
                <w:rFonts w:ascii="Times New Roman" w:eastAsia="Times New Roman" w:hAnsi="Times New Roman" w:cs="Times New Roman"/>
                <w:b/>
                <w:bCs/>
                <w:sz w:val="24"/>
                <w:szCs w:val="24"/>
              </w:rPr>
              <w:t>на 202</w:t>
            </w:r>
            <w:r w:rsidR="00F77A86">
              <w:rPr>
                <w:rFonts w:ascii="Times New Roman" w:eastAsia="Times New Roman" w:hAnsi="Times New Roman" w:cs="Times New Roman"/>
                <w:b/>
                <w:bCs/>
                <w:sz w:val="24"/>
                <w:szCs w:val="24"/>
              </w:rPr>
              <w:t>6</w:t>
            </w:r>
            <w:r w:rsidRPr="00414F41">
              <w:rPr>
                <w:rFonts w:ascii="Times New Roman" w:eastAsia="Times New Roman" w:hAnsi="Times New Roman" w:cs="Times New Roman"/>
                <w:b/>
                <w:bCs/>
                <w:sz w:val="24"/>
                <w:szCs w:val="24"/>
              </w:rPr>
              <w:t xml:space="preserve"> год и на плановый период 202</w:t>
            </w:r>
            <w:r w:rsidR="00F77A86">
              <w:rPr>
                <w:rFonts w:ascii="Times New Roman" w:eastAsia="Times New Roman" w:hAnsi="Times New Roman" w:cs="Times New Roman"/>
                <w:b/>
                <w:bCs/>
                <w:sz w:val="24"/>
                <w:szCs w:val="24"/>
              </w:rPr>
              <w:t>7</w:t>
            </w:r>
            <w:r w:rsidRPr="00414F41">
              <w:rPr>
                <w:rFonts w:ascii="Times New Roman" w:eastAsia="Times New Roman" w:hAnsi="Times New Roman" w:cs="Times New Roman"/>
                <w:b/>
                <w:bCs/>
                <w:sz w:val="24"/>
                <w:szCs w:val="24"/>
              </w:rPr>
              <w:t xml:space="preserve"> и 202</w:t>
            </w:r>
            <w:r w:rsidR="00F77A86">
              <w:rPr>
                <w:rFonts w:ascii="Times New Roman" w:eastAsia="Times New Roman" w:hAnsi="Times New Roman" w:cs="Times New Roman"/>
                <w:b/>
                <w:bCs/>
                <w:sz w:val="24"/>
                <w:szCs w:val="24"/>
              </w:rPr>
              <w:t>8</w:t>
            </w:r>
            <w:r w:rsidRPr="00414F41">
              <w:rPr>
                <w:rFonts w:ascii="Times New Roman" w:eastAsia="Times New Roman" w:hAnsi="Times New Roman" w:cs="Times New Roman"/>
                <w:b/>
                <w:bCs/>
                <w:sz w:val="24"/>
                <w:szCs w:val="24"/>
              </w:rPr>
              <w:t xml:space="preserve"> годов  </w:t>
            </w:r>
          </w:p>
        </w:tc>
      </w:tr>
      <w:tr w:rsidR="00414F41" w:rsidRPr="00414F41" w:rsidTr="00414F41">
        <w:trPr>
          <w:trHeight w:val="315"/>
        </w:trPr>
        <w:tc>
          <w:tcPr>
            <w:tcW w:w="2898" w:type="pct"/>
            <w:tcBorders>
              <w:top w:val="nil"/>
              <w:left w:val="nil"/>
              <w:bottom w:val="nil"/>
              <w:right w:val="nil"/>
            </w:tcBorders>
            <w:shd w:val="clear" w:color="auto" w:fill="auto"/>
            <w:vAlign w:val="bottom"/>
            <w:hideMark/>
          </w:tcPr>
          <w:p w:rsidR="00414F41" w:rsidRPr="00414F41" w:rsidRDefault="00414F41" w:rsidP="00414F41">
            <w:pPr>
              <w:spacing w:after="0" w:line="240" w:lineRule="auto"/>
              <w:jc w:val="center"/>
              <w:rPr>
                <w:rFonts w:ascii="Times New Roman" w:eastAsia="Times New Roman" w:hAnsi="Times New Roman" w:cs="Times New Roman"/>
                <w:b/>
                <w:bCs/>
                <w:sz w:val="24"/>
                <w:szCs w:val="24"/>
              </w:rPr>
            </w:pPr>
          </w:p>
        </w:tc>
        <w:tc>
          <w:tcPr>
            <w:tcW w:w="996" w:type="pct"/>
            <w:gridSpan w:val="3"/>
            <w:tcBorders>
              <w:top w:val="nil"/>
              <w:left w:val="nil"/>
              <w:bottom w:val="nil"/>
              <w:right w:val="nil"/>
            </w:tcBorders>
            <w:shd w:val="clear" w:color="auto" w:fill="auto"/>
            <w:vAlign w:val="bottom"/>
            <w:hideMark/>
          </w:tcPr>
          <w:p w:rsidR="00414F41" w:rsidRPr="00414F41" w:rsidRDefault="00414F41" w:rsidP="00414F41">
            <w:pPr>
              <w:spacing w:after="0" w:line="240" w:lineRule="auto"/>
              <w:jc w:val="center"/>
              <w:rPr>
                <w:rFonts w:ascii="Times New Roman" w:eastAsia="Times New Roman" w:hAnsi="Times New Roman" w:cs="Times New Roman"/>
                <w:b/>
                <w:bCs/>
                <w:sz w:val="24"/>
                <w:szCs w:val="24"/>
              </w:rPr>
            </w:pPr>
          </w:p>
        </w:tc>
        <w:tc>
          <w:tcPr>
            <w:tcW w:w="554" w:type="pct"/>
            <w:gridSpan w:val="2"/>
            <w:tcBorders>
              <w:top w:val="nil"/>
              <w:left w:val="nil"/>
              <w:bottom w:val="nil"/>
              <w:right w:val="nil"/>
            </w:tcBorders>
            <w:shd w:val="clear" w:color="auto" w:fill="auto"/>
            <w:vAlign w:val="bottom"/>
            <w:hideMark/>
          </w:tcPr>
          <w:p w:rsidR="00414F41" w:rsidRPr="00414F41" w:rsidRDefault="00414F41" w:rsidP="00414F41">
            <w:pPr>
              <w:spacing w:after="0" w:line="240" w:lineRule="auto"/>
              <w:jc w:val="center"/>
              <w:rPr>
                <w:rFonts w:ascii="Times New Roman" w:eastAsia="Times New Roman" w:hAnsi="Times New Roman" w:cs="Times New Roman"/>
                <w:b/>
                <w:bCs/>
                <w:sz w:val="24"/>
                <w:szCs w:val="24"/>
              </w:rPr>
            </w:pPr>
          </w:p>
        </w:tc>
        <w:tc>
          <w:tcPr>
            <w:tcW w:w="552" w:type="pct"/>
            <w:tcBorders>
              <w:top w:val="nil"/>
              <w:left w:val="nil"/>
              <w:bottom w:val="nil"/>
              <w:right w:val="nil"/>
            </w:tcBorders>
            <w:shd w:val="clear" w:color="auto" w:fill="auto"/>
            <w:vAlign w:val="bottom"/>
            <w:hideMark/>
          </w:tcPr>
          <w:p w:rsidR="00414F41" w:rsidRPr="00414F41" w:rsidRDefault="00414F41" w:rsidP="00414F41">
            <w:pPr>
              <w:spacing w:after="0" w:line="240" w:lineRule="auto"/>
              <w:rPr>
                <w:rFonts w:ascii="Times New Roman" w:eastAsia="Times New Roman" w:hAnsi="Times New Roman" w:cs="Times New Roman"/>
                <w:b/>
                <w:bCs/>
                <w:sz w:val="24"/>
                <w:szCs w:val="24"/>
              </w:rPr>
            </w:pPr>
          </w:p>
        </w:tc>
      </w:tr>
      <w:tr w:rsidR="00414F41" w:rsidRPr="00414F41" w:rsidTr="00414F41">
        <w:trPr>
          <w:trHeight w:val="315"/>
        </w:trPr>
        <w:tc>
          <w:tcPr>
            <w:tcW w:w="2898" w:type="pct"/>
            <w:tcBorders>
              <w:top w:val="nil"/>
              <w:left w:val="nil"/>
              <w:bottom w:val="nil"/>
              <w:right w:val="nil"/>
            </w:tcBorders>
            <w:shd w:val="clear" w:color="auto" w:fill="auto"/>
            <w:vAlign w:val="bottom"/>
            <w:hideMark/>
          </w:tcPr>
          <w:p w:rsidR="00414F41" w:rsidRPr="00414F41" w:rsidRDefault="00414F41" w:rsidP="00414F41">
            <w:pPr>
              <w:spacing w:after="0" w:line="240" w:lineRule="auto"/>
              <w:jc w:val="center"/>
              <w:rPr>
                <w:rFonts w:ascii="Times New Roman" w:eastAsia="Times New Roman" w:hAnsi="Times New Roman" w:cs="Times New Roman"/>
                <w:b/>
                <w:bCs/>
                <w:sz w:val="24"/>
                <w:szCs w:val="24"/>
              </w:rPr>
            </w:pPr>
          </w:p>
        </w:tc>
        <w:tc>
          <w:tcPr>
            <w:tcW w:w="996" w:type="pct"/>
            <w:gridSpan w:val="3"/>
            <w:tcBorders>
              <w:top w:val="nil"/>
              <w:left w:val="nil"/>
              <w:bottom w:val="nil"/>
              <w:right w:val="nil"/>
            </w:tcBorders>
            <w:shd w:val="clear" w:color="auto" w:fill="auto"/>
            <w:vAlign w:val="bottom"/>
            <w:hideMark/>
          </w:tcPr>
          <w:p w:rsidR="00414F41" w:rsidRPr="00414F41" w:rsidRDefault="00414F41" w:rsidP="00414F41">
            <w:pPr>
              <w:spacing w:after="0" w:line="240" w:lineRule="auto"/>
              <w:jc w:val="center"/>
              <w:rPr>
                <w:rFonts w:ascii="Times New Roman" w:eastAsia="Times New Roman" w:hAnsi="Times New Roman" w:cs="Times New Roman"/>
                <w:b/>
                <w:bCs/>
                <w:sz w:val="24"/>
                <w:szCs w:val="24"/>
              </w:rPr>
            </w:pPr>
          </w:p>
        </w:tc>
        <w:tc>
          <w:tcPr>
            <w:tcW w:w="554" w:type="pct"/>
            <w:gridSpan w:val="2"/>
            <w:tcBorders>
              <w:top w:val="nil"/>
              <w:left w:val="nil"/>
              <w:bottom w:val="nil"/>
              <w:right w:val="nil"/>
            </w:tcBorders>
            <w:shd w:val="clear" w:color="auto" w:fill="auto"/>
            <w:vAlign w:val="bottom"/>
            <w:hideMark/>
          </w:tcPr>
          <w:p w:rsidR="00414F41" w:rsidRPr="00414F41" w:rsidRDefault="00414F41" w:rsidP="00414F41">
            <w:pPr>
              <w:spacing w:after="0" w:line="240" w:lineRule="auto"/>
              <w:jc w:val="center"/>
              <w:rPr>
                <w:rFonts w:ascii="Times New Roman" w:eastAsia="Times New Roman" w:hAnsi="Times New Roman" w:cs="Times New Roman"/>
                <w:b/>
                <w:bCs/>
                <w:sz w:val="24"/>
                <w:szCs w:val="24"/>
              </w:rPr>
            </w:pPr>
          </w:p>
        </w:tc>
        <w:tc>
          <w:tcPr>
            <w:tcW w:w="552" w:type="pct"/>
            <w:tcBorders>
              <w:top w:val="nil"/>
              <w:left w:val="nil"/>
              <w:bottom w:val="nil"/>
              <w:right w:val="nil"/>
            </w:tcBorders>
            <w:shd w:val="clear" w:color="auto" w:fill="auto"/>
            <w:vAlign w:val="bottom"/>
            <w:hideMark/>
          </w:tcPr>
          <w:p w:rsidR="00414F41" w:rsidRPr="00414F41" w:rsidRDefault="00414F41" w:rsidP="00414F41">
            <w:pPr>
              <w:spacing w:after="0" w:line="240" w:lineRule="auto"/>
              <w:rPr>
                <w:rFonts w:ascii="Times New Roman" w:eastAsia="Times New Roman" w:hAnsi="Times New Roman" w:cs="Times New Roman"/>
                <w:b/>
                <w:bCs/>
                <w:sz w:val="24"/>
                <w:szCs w:val="24"/>
              </w:rPr>
            </w:pPr>
          </w:p>
        </w:tc>
      </w:tr>
      <w:tr w:rsidR="00414F41" w:rsidRPr="00414F41" w:rsidTr="00414F41">
        <w:trPr>
          <w:trHeight w:val="315"/>
        </w:trPr>
        <w:tc>
          <w:tcPr>
            <w:tcW w:w="2898" w:type="pct"/>
            <w:tcBorders>
              <w:top w:val="nil"/>
              <w:left w:val="nil"/>
              <w:bottom w:val="nil"/>
              <w:right w:val="nil"/>
            </w:tcBorders>
            <w:shd w:val="clear" w:color="auto" w:fill="auto"/>
            <w:noWrap/>
            <w:vAlign w:val="bottom"/>
            <w:hideMark/>
          </w:tcPr>
          <w:p w:rsidR="00414F41" w:rsidRPr="00414F41" w:rsidRDefault="00414F41" w:rsidP="00414F41">
            <w:pPr>
              <w:spacing w:after="0" w:line="240" w:lineRule="auto"/>
              <w:jc w:val="center"/>
              <w:rPr>
                <w:rFonts w:ascii="Times New Roman" w:eastAsia="Times New Roman" w:hAnsi="Times New Roman" w:cs="Times New Roman"/>
                <w:b/>
                <w:bCs/>
                <w:sz w:val="24"/>
                <w:szCs w:val="24"/>
              </w:rPr>
            </w:pPr>
          </w:p>
        </w:tc>
        <w:tc>
          <w:tcPr>
            <w:tcW w:w="996" w:type="pct"/>
            <w:gridSpan w:val="3"/>
            <w:tcBorders>
              <w:top w:val="nil"/>
              <w:left w:val="nil"/>
              <w:bottom w:val="nil"/>
              <w:right w:val="nil"/>
            </w:tcBorders>
            <w:shd w:val="clear" w:color="auto" w:fill="auto"/>
            <w:noWrap/>
            <w:vAlign w:val="bottom"/>
            <w:hideMark/>
          </w:tcPr>
          <w:p w:rsidR="00414F41" w:rsidRPr="00414F41" w:rsidRDefault="00414F41" w:rsidP="00414F41">
            <w:pPr>
              <w:spacing w:after="0" w:line="240" w:lineRule="auto"/>
              <w:jc w:val="center"/>
              <w:rPr>
                <w:rFonts w:ascii="Times New Roman" w:eastAsia="Times New Roman" w:hAnsi="Times New Roman" w:cs="Times New Roman"/>
                <w:b/>
                <w:bCs/>
                <w:sz w:val="24"/>
                <w:szCs w:val="24"/>
              </w:rPr>
            </w:pPr>
          </w:p>
        </w:tc>
        <w:tc>
          <w:tcPr>
            <w:tcW w:w="554" w:type="pct"/>
            <w:gridSpan w:val="2"/>
            <w:tcBorders>
              <w:top w:val="nil"/>
              <w:left w:val="nil"/>
              <w:bottom w:val="nil"/>
              <w:right w:val="nil"/>
            </w:tcBorders>
            <w:shd w:val="clear" w:color="auto" w:fill="auto"/>
            <w:noWrap/>
            <w:vAlign w:val="bottom"/>
            <w:hideMark/>
          </w:tcPr>
          <w:p w:rsidR="00414F41" w:rsidRPr="00414F41" w:rsidRDefault="00414F41" w:rsidP="00414F41">
            <w:pPr>
              <w:spacing w:after="0" w:line="240" w:lineRule="auto"/>
              <w:jc w:val="center"/>
              <w:rPr>
                <w:rFonts w:ascii="Times New Roman" w:eastAsia="Times New Roman" w:hAnsi="Times New Roman" w:cs="Times New Roman"/>
                <w:b/>
                <w:bCs/>
                <w:sz w:val="24"/>
                <w:szCs w:val="24"/>
              </w:rPr>
            </w:pPr>
          </w:p>
        </w:tc>
        <w:tc>
          <w:tcPr>
            <w:tcW w:w="552" w:type="pct"/>
            <w:tcBorders>
              <w:top w:val="nil"/>
              <w:left w:val="nil"/>
              <w:bottom w:val="nil"/>
              <w:right w:val="nil"/>
            </w:tcBorders>
            <w:shd w:val="clear" w:color="auto" w:fill="auto"/>
            <w:noWrap/>
            <w:vAlign w:val="bottom"/>
            <w:hideMark/>
          </w:tcPr>
          <w:p w:rsidR="00414F41" w:rsidRPr="00414F41" w:rsidRDefault="00414F41" w:rsidP="00414F41">
            <w:pPr>
              <w:spacing w:after="0" w:line="240" w:lineRule="auto"/>
              <w:rPr>
                <w:rFonts w:ascii="Arial" w:eastAsia="Times New Roman" w:hAnsi="Arial" w:cs="Arial"/>
                <w:sz w:val="20"/>
                <w:szCs w:val="20"/>
              </w:rPr>
            </w:pPr>
          </w:p>
        </w:tc>
      </w:tr>
      <w:tr w:rsidR="00414F41" w:rsidRPr="00414F41" w:rsidTr="00414F41">
        <w:trPr>
          <w:trHeight w:val="276"/>
        </w:trPr>
        <w:tc>
          <w:tcPr>
            <w:tcW w:w="2898"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414F41" w:rsidRPr="00414F41" w:rsidRDefault="00414F41" w:rsidP="00414F41">
            <w:pPr>
              <w:spacing w:after="0" w:line="240" w:lineRule="auto"/>
              <w:jc w:val="center"/>
              <w:rPr>
                <w:rFonts w:ascii="Times New Roman" w:eastAsia="Times New Roman" w:hAnsi="Times New Roman" w:cs="Times New Roman"/>
                <w:sz w:val="24"/>
                <w:szCs w:val="24"/>
              </w:rPr>
            </w:pPr>
            <w:r w:rsidRPr="00414F41">
              <w:rPr>
                <w:rFonts w:ascii="Times New Roman" w:eastAsia="Times New Roman" w:hAnsi="Times New Roman" w:cs="Times New Roman"/>
                <w:sz w:val="24"/>
                <w:szCs w:val="24"/>
              </w:rPr>
              <w:t xml:space="preserve">Наименование </w:t>
            </w:r>
          </w:p>
        </w:tc>
        <w:tc>
          <w:tcPr>
            <w:tcW w:w="2102" w:type="pct"/>
            <w:gridSpan w:val="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414F41" w:rsidRPr="00414F41" w:rsidRDefault="00414F41" w:rsidP="00414F41">
            <w:pPr>
              <w:spacing w:after="0" w:line="240" w:lineRule="auto"/>
              <w:jc w:val="center"/>
              <w:rPr>
                <w:rFonts w:ascii="Times New Roman" w:eastAsia="Times New Roman" w:hAnsi="Times New Roman" w:cs="Times New Roman"/>
                <w:sz w:val="24"/>
                <w:szCs w:val="24"/>
              </w:rPr>
            </w:pPr>
            <w:r w:rsidRPr="00414F41">
              <w:rPr>
                <w:rFonts w:ascii="Times New Roman" w:eastAsia="Times New Roman" w:hAnsi="Times New Roman" w:cs="Times New Roman"/>
                <w:sz w:val="24"/>
                <w:szCs w:val="24"/>
              </w:rPr>
              <w:t>Сумма  (тыс.</w:t>
            </w:r>
            <w:r w:rsidR="00885010">
              <w:rPr>
                <w:rFonts w:ascii="Times New Roman" w:eastAsia="Times New Roman" w:hAnsi="Times New Roman" w:cs="Times New Roman"/>
                <w:sz w:val="24"/>
                <w:szCs w:val="24"/>
              </w:rPr>
              <w:t xml:space="preserve"> </w:t>
            </w:r>
            <w:r w:rsidRPr="00414F41">
              <w:rPr>
                <w:rFonts w:ascii="Times New Roman" w:eastAsia="Times New Roman" w:hAnsi="Times New Roman" w:cs="Times New Roman"/>
                <w:sz w:val="24"/>
                <w:szCs w:val="24"/>
              </w:rPr>
              <w:t xml:space="preserve">руб.)      </w:t>
            </w:r>
          </w:p>
        </w:tc>
      </w:tr>
      <w:tr w:rsidR="00414F41" w:rsidRPr="00414F41" w:rsidTr="00414F41">
        <w:trPr>
          <w:trHeight w:val="276"/>
        </w:trPr>
        <w:tc>
          <w:tcPr>
            <w:tcW w:w="2898" w:type="pct"/>
            <w:vMerge/>
            <w:tcBorders>
              <w:top w:val="single" w:sz="4" w:space="0" w:color="auto"/>
              <w:left w:val="single" w:sz="4" w:space="0" w:color="auto"/>
              <w:bottom w:val="single" w:sz="4" w:space="0" w:color="000000"/>
              <w:right w:val="single" w:sz="4" w:space="0" w:color="auto"/>
            </w:tcBorders>
            <w:vAlign w:val="center"/>
            <w:hideMark/>
          </w:tcPr>
          <w:p w:rsidR="00414F41" w:rsidRPr="00414F41" w:rsidRDefault="00414F41" w:rsidP="00414F41">
            <w:pPr>
              <w:spacing w:after="0" w:line="240" w:lineRule="auto"/>
              <w:rPr>
                <w:rFonts w:ascii="Times New Roman" w:eastAsia="Times New Roman" w:hAnsi="Times New Roman" w:cs="Times New Roman"/>
                <w:sz w:val="24"/>
                <w:szCs w:val="24"/>
              </w:rPr>
            </w:pPr>
          </w:p>
        </w:tc>
        <w:tc>
          <w:tcPr>
            <w:tcW w:w="2102" w:type="pct"/>
            <w:gridSpan w:val="6"/>
            <w:vMerge/>
            <w:tcBorders>
              <w:top w:val="single" w:sz="4" w:space="0" w:color="auto"/>
              <w:left w:val="single" w:sz="4" w:space="0" w:color="auto"/>
              <w:bottom w:val="single" w:sz="4" w:space="0" w:color="000000"/>
              <w:right w:val="single" w:sz="4" w:space="0" w:color="000000"/>
            </w:tcBorders>
            <w:vAlign w:val="center"/>
            <w:hideMark/>
          </w:tcPr>
          <w:p w:rsidR="00414F41" w:rsidRPr="00414F41" w:rsidRDefault="00414F41" w:rsidP="00414F41">
            <w:pPr>
              <w:spacing w:after="0" w:line="240" w:lineRule="auto"/>
              <w:rPr>
                <w:rFonts w:ascii="Times New Roman" w:eastAsia="Times New Roman" w:hAnsi="Times New Roman" w:cs="Times New Roman"/>
                <w:sz w:val="24"/>
                <w:szCs w:val="24"/>
              </w:rPr>
            </w:pPr>
          </w:p>
        </w:tc>
      </w:tr>
      <w:tr w:rsidR="00414F41" w:rsidRPr="00414F41" w:rsidTr="00414F41">
        <w:trPr>
          <w:trHeight w:val="276"/>
        </w:trPr>
        <w:tc>
          <w:tcPr>
            <w:tcW w:w="2898" w:type="pct"/>
            <w:vMerge/>
            <w:tcBorders>
              <w:top w:val="single" w:sz="4" w:space="0" w:color="auto"/>
              <w:left w:val="single" w:sz="4" w:space="0" w:color="auto"/>
              <w:bottom w:val="single" w:sz="4" w:space="0" w:color="000000"/>
              <w:right w:val="single" w:sz="4" w:space="0" w:color="auto"/>
            </w:tcBorders>
            <w:vAlign w:val="center"/>
            <w:hideMark/>
          </w:tcPr>
          <w:p w:rsidR="00414F41" w:rsidRPr="00414F41" w:rsidRDefault="00414F41" w:rsidP="00414F41">
            <w:pPr>
              <w:spacing w:after="0" w:line="240" w:lineRule="auto"/>
              <w:rPr>
                <w:rFonts w:ascii="Times New Roman" w:eastAsia="Times New Roman" w:hAnsi="Times New Roman" w:cs="Times New Roman"/>
                <w:sz w:val="24"/>
                <w:szCs w:val="24"/>
              </w:rPr>
            </w:pPr>
          </w:p>
        </w:tc>
        <w:tc>
          <w:tcPr>
            <w:tcW w:w="2102" w:type="pct"/>
            <w:gridSpan w:val="6"/>
            <w:vMerge/>
            <w:tcBorders>
              <w:top w:val="single" w:sz="4" w:space="0" w:color="auto"/>
              <w:left w:val="single" w:sz="4" w:space="0" w:color="auto"/>
              <w:bottom w:val="single" w:sz="4" w:space="0" w:color="000000"/>
              <w:right w:val="single" w:sz="4" w:space="0" w:color="000000"/>
            </w:tcBorders>
            <w:vAlign w:val="center"/>
            <w:hideMark/>
          </w:tcPr>
          <w:p w:rsidR="00414F41" w:rsidRPr="00414F41" w:rsidRDefault="00414F41" w:rsidP="00414F41">
            <w:pPr>
              <w:spacing w:after="0" w:line="240" w:lineRule="auto"/>
              <w:rPr>
                <w:rFonts w:ascii="Times New Roman" w:eastAsia="Times New Roman" w:hAnsi="Times New Roman" w:cs="Times New Roman"/>
                <w:sz w:val="24"/>
                <w:szCs w:val="24"/>
              </w:rPr>
            </w:pPr>
          </w:p>
        </w:tc>
      </w:tr>
      <w:tr w:rsidR="00414F41" w:rsidRPr="00414F41" w:rsidTr="00414F41">
        <w:trPr>
          <w:trHeight w:val="315"/>
        </w:trPr>
        <w:tc>
          <w:tcPr>
            <w:tcW w:w="2898" w:type="pct"/>
            <w:vMerge/>
            <w:tcBorders>
              <w:top w:val="single" w:sz="4" w:space="0" w:color="auto"/>
              <w:left w:val="single" w:sz="4" w:space="0" w:color="auto"/>
              <w:bottom w:val="single" w:sz="4" w:space="0" w:color="000000"/>
              <w:right w:val="single" w:sz="4" w:space="0" w:color="auto"/>
            </w:tcBorders>
            <w:vAlign w:val="center"/>
            <w:hideMark/>
          </w:tcPr>
          <w:p w:rsidR="00414F41" w:rsidRPr="00414F41" w:rsidRDefault="00414F41" w:rsidP="00414F41">
            <w:pPr>
              <w:spacing w:after="0" w:line="240" w:lineRule="auto"/>
              <w:rPr>
                <w:rFonts w:ascii="Times New Roman" w:eastAsia="Times New Roman" w:hAnsi="Times New Roman" w:cs="Times New Roman"/>
                <w:sz w:val="24"/>
                <w:szCs w:val="24"/>
              </w:rPr>
            </w:pPr>
          </w:p>
        </w:tc>
        <w:tc>
          <w:tcPr>
            <w:tcW w:w="700" w:type="pct"/>
            <w:gridSpan w:val="2"/>
            <w:tcBorders>
              <w:top w:val="nil"/>
              <w:left w:val="nil"/>
              <w:bottom w:val="single" w:sz="4" w:space="0" w:color="auto"/>
              <w:right w:val="single" w:sz="4" w:space="0" w:color="auto"/>
            </w:tcBorders>
            <w:shd w:val="clear" w:color="auto" w:fill="auto"/>
            <w:noWrap/>
            <w:vAlign w:val="bottom"/>
            <w:hideMark/>
          </w:tcPr>
          <w:p w:rsidR="00414F41" w:rsidRPr="00414F41" w:rsidRDefault="00414F41" w:rsidP="00F77A86">
            <w:pPr>
              <w:spacing w:after="0" w:line="240" w:lineRule="auto"/>
              <w:jc w:val="center"/>
              <w:rPr>
                <w:rFonts w:ascii="Times New Roman" w:eastAsia="Times New Roman" w:hAnsi="Times New Roman" w:cs="Times New Roman"/>
                <w:sz w:val="24"/>
                <w:szCs w:val="24"/>
              </w:rPr>
            </w:pPr>
            <w:r w:rsidRPr="00414F41">
              <w:rPr>
                <w:rFonts w:ascii="Times New Roman" w:eastAsia="Times New Roman" w:hAnsi="Times New Roman" w:cs="Times New Roman"/>
                <w:sz w:val="24"/>
                <w:szCs w:val="24"/>
              </w:rPr>
              <w:t>202</w:t>
            </w:r>
            <w:r w:rsidR="00F77A86">
              <w:rPr>
                <w:rFonts w:ascii="Times New Roman" w:eastAsia="Times New Roman" w:hAnsi="Times New Roman" w:cs="Times New Roman"/>
                <w:sz w:val="24"/>
                <w:szCs w:val="24"/>
              </w:rPr>
              <w:t>6</w:t>
            </w:r>
            <w:r w:rsidRPr="00414F41">
              <w:rPr>
                <w:rFonts w:ascii="Times New Roman" w:eastAsia="Times New Roman" w:hAnsi="Times New Roman" w:cs="Times New Roman"/>
                <w:sz w:val="24"/>
                <w:szCs w:val="24"/>
              </w:rPr>
              <w:t xml:space="preserve"> год</w:t>
            </w:r>
          </w:p>
        </w:tc>
        <w:tc>
          <w:tcPr>
            <w:tcW w:w="700" w:type="pct"/>
            <w:gridSpan w:val="2"/>
            <w:tcBorders>
              <w:top w:val="nil"/>
              <w:left w:val="nil"/>
              <w:bottom w:val="single" w:sz="4" w:space="0" w:color="auto"/>
              <w:right w:val="single" w:sz="4" w:space="0" w:color="auto"/>
            </w:tcBorders>
            <w:shd w:val="clear" w:color="auto" w:fill="auto"/>
            <w:noWrap/>
            <w:vAlign w:val="bottom"/>
            <w:hideMark/>
          </w:tcPr>
          <w:p w:rsidR="00414F41" w:rsidRPr="00414F41" w:rsidRDefault="00414F41" w:rsidP="00F77A86">
            <w:pPr>
              <w:spacing w:after="0" w:line="240" w:lineRule="auto"/>
              <w:jc w:val="center"/>
              <w:rPr>
                <w:rFonts w:ascii="Times New Roman" w:eastAsia="Times New Roman" w:hAnsi="Times New Roman" w:cs="Times New Roman"/>
                <w:sz w:val="24"/>
                <w:szCs w:val="24"/>
              </w:rPr>
            </w:pPr>
            <w:r w:rsidRPr="00414F41">
              <w:rPr>
                <w:rFonts w:ascii="Times New Roman" w:eastAsia="Times New Roman" w:hAnsi="Times New Roman" w:cs="Times New Roman"/>
                <w:sz w:val="24"/>
                <w:szCs w:val="24"/>
              </w:rPr>
              <w:t>202</w:t>
            </w:r>
            <w:r w:rsidR="00F77A86">
              <w:rPr>
                <w:rFonts w:ascii="Times New Roman" w:eastAsia="Times New Roman" w:hAnsi="Times New Roman" w:cs="Times New Roman"/>
                <w:sz w:val="24"/>
                <w:szCs w:val="24"/>
              </w:rPr>
              <w:t>7</w:t>
            </w:r>
            <w:r w:rsidRPr="00414F41">
              <w:rPr>
                <w:rFonts w:ascii="Times New Roman" w:eastAsia="Times New Roman" w:hAnsi="Times New Roman" w:cs="Times New Roman"/>
                <w:sz w:val="24"/>
                <w:szCs w:val="24"/>
              </w:rPr>
              <w:t xml:space="preserve"> год</w:t>
            </w:r>
          </w:p>
        </w:tc>
        <w:tc>
          <w:tcPr>
            <w:tcW w:w="702" w:type="pct"/>
            <w:gridSpan w:val="2"/>
            <w:tcBorders>
              <w:top w:val="nil"/>
              <w:left w:val="nil"/>
              <w:bottom w:val="single" w:sz="4" w:space="0" w:color="auto"/>
              <w:right w:val="single" w:sz="4" w:space="0" w:color="auto"/>
            </w:tcBorders>
            <w:shd w:val="clear" w:color="auto" w:fill="auto"/>
            <w:noWrap/>
            <w:vAlign w:val="bottom"/>
            <w:hideMark/>
          </w:tcPr>
          <w:p w:rsidR="00414F41" w:rsidRPr="00414F41" w:rsidRDefault="00414F41" w:rsidP="00F77A86">
            <w:pPr>
              <w:spacing w:after="0" w:line="240" w:lineRule="auto"/>
              <w:jc w:val="center"/>
              <w:rPr>
                <w:rFonts w:ascii="Times New Roman" w:eastAsia="Times New Roman" w:hAnsi="Times New Roman" w:cs="Times New Roman"/>
                <w:sz w:val="24"/>
                <w:szCs w:val="24"/>
              </w:rPr>
            </w:pPr>
            <w:r w:rsidRPr="00414F41">
              <w:rPr>
                <w:rFonts w:ascii="Times New Roman" w:eastAsia="Times New Roman" w:hAnsi="Times New Roman" w:cs="Times New Roman"/>
                <w:sz w:val="24"/>
                <w:szCs w:val="24"/>
              </w:rPr>
              <w:t>202</w:t>
            </w:r>
            <w:r w:rsidR="00F77A86">
              <w:rPr>
                <w:rFonts w:ascii="Times New Roman" w:eastAsia="Times New Roman" w:hAnsi="Times New Roman" w:cs="Times New Roman"/>
                <w:sz w:val="24"/>
                <w:szCs w:val="24"/>
              </w:rPr>
              <w:t>8</w:t>
            </w:r>
            <w:r w:rsidRPr="00414F41">
              <w:rPr>
                <w:rFonts w:ascii="Times New Roman" w:eastAsia="Times New Roman" w:hAnsi="Times New Roman" w:cs="Times New Roman"/>
                <w:sz w:val="24"/>
                <w:szCs w:val="24"/>
              </w:rPr>
              <w:t xml:space="preserve"> год</w:t>
            </w:r>
          </w:p>
        </w:tc>
      </w:tr>
      <w:tr w:rsidR="00F77A86" w:rsidRPr="00414F41" w:rsidTr="00414F41">
        <w:trPr>
          <w:trHeight w:val="315"/>
        </w:trPr>
        <w:tc>
          <w:tcPr>
            <w:tcW w:w="2898" w:type="pct"/>
            <w:tcBorders>
              <w:top w:val="nil"/>
              <w:left w:val="single" w:sz="4" w:space="0" w:color="auto"/>
              <w:bottom w:val="single" w:sz="4" w:space="0" w:color="auto"/>
              <w:right w:val="single" w:sz="4" w:space="0" w:color="auto"/>
            </w:tcBorders>
            <w:shd w:val="clear" w:color="auto" w:fill="auto"/>
            <w:noWrap/>
            <w:vAlign w:val="bottom"/>
            <w:hideMark/>
          </w:tcPr>
          <w:p w:rsidR="00F77A86" w:rsidRPr="00EE66D4" w:rsidRDefault="00F77A86" w:rsidP="00973790">
            <w:pPr>
              <w:spacing w:after="0" w:line="240" w:lineRule="auto"/>
              <w:rPr>
                <w:rFonts w:ascii="Times New Roman" w:eastAsia="Times New Roman" w:hAnsi="Times New Roman" w:cs="Times New Roman"/>
                <w:b/>
                <w:bCs/>
                <w:sz w:val="24"/>
                <w:szCs w:val="24"/>
              </w:rPr>
            </w:pPr>
            <w:r w:rsidRPr="00EE66D4">
              <w:rPr>
                <w:rFonts w:ascii="Times New Roman" w:eastAsia="Times New Roman" w:hAnsi="Times New Roman" w:cs="Times New Roman"/>
                <w:b/>
                <w:bCs/>
                <w:sz w:val="24"/>
                <w:szCs w:val="24"/>
              </w:rPr>
              <w:t>Внутренние заимствования (привлечение/погашение)</w:t>
            </w:r>
          </w:p>
        </w:tc>
        <w:tc>
          <w:tcPr>
            <w:tcW w:w="700" w:type="pct"/>
            <w:gridSpan w:val="2"/>
            <w:tcBorders>
              <w:top w:val="nil"/>
              <w:left w:val="nil"/>
              <w:bottom w:val="single" w:sz="4" w:space="0" w:color="auto"/>
              <w:right w:val="single" w:sz="4" w:space="0" w:color="auto"/>
            </w:tcBorders>
            <w:shd w:val="clear" w:color="auto" w:fill="auto"/>
            <w:noWrap/>
            <w:vAlign w:val="bottom"/>
            <w:hideMark/>
          </w:tcPr>
          <w:p w:rsidR="00F77A86" w:rsidRPr="00EE66D4" w:rsidRDefault="00F77A86" w:rsidP="00973790">
            <w:pPr>
              <w:spacing w:after="0" w:line="240" w:lineRule="auto"/>
              <w:jc w:val="right"/>
              <w:rPr>
                <w:rFonts w:ascii="Times New Roman" w:eastAsia="Times New Roman" w:hAnsi="Times New Roman" w:cs="Times New Roman"/>
                <w:sz w:val="24"/>
                <w:szCs w:val="24"/>
              </w:rPr>
            </w:pPr>
            <w:r w:rsidRPr="00EE66D4">
              <w:rPr>
                <w:rFonts w:ascii="Times New Roman" w:eastAsia="Times New Roman" w:hAnsi="Times New Roman" w:cs="Times New Roman"/>
                <w:sz w:val="24"/>
                <w:szCs w:val="24"/>
              </w:rPr>
              <w:t>166 000,5</w:t>
            </w:r>
          </w:p>
        </w:tc>
        <w:tc>
          <w:tcPr>
            <w:tcW w:w="700" w:type="pct"/>
            <w:gridSpan w:val="2"/>
            <w:tcBorders>
              <w:top w:val="nil"/>
              <w:left w:val="nil"/>
              <w:bottom w:val="single" w:sz="4" w:space="0" w:color="auto"/>
              <w:right w:val="single" w:sz="4" w:space="0" w:color="auto"/>
            </w:tcBorders>
            <w:shd w:val="clear" w:color="auto" w:fill="auto"/>
            <w:noWrap/>
            <w:vAlign w:val="bottom"/>
            <w:hideMark/>
          </w:tcPr>
          <w:p w:rsidR="00F77A86" w:rsidRPr="00EE66D4" w:rsidRDefault="00F77A86" w:rsidP="00973790">
            <w:pPr>
              <w:spacing w:after="0" w:line="240" w:lineRule="auto"/>
              <w:jc w:val="right"/>
              <w:rPr>
                <w:rFonts w:ascii="Times New Roman" w:eastAsia="Times New Roman" w:hAnsi="Times New Roman" w:cs="Times New Roman"/>
                <w:sz w:val="24"/>
                <w:szCs w:val="24"/>
              </w:rPr>
            </w:pPr>
            <w:r w:rsidRPr="00EE66D4">
              <w:rPr>
                <w:rFonts w:ascii="Times New Roman" w:eastAsia="Times New Roman" w:hAnsi="Times New Roman" w:cs="Times New Roman"/>
                <w:sz w:val="24"/>
                <w:szCs w:val="24"/>
              </w:rPr>
              <w:t>0,0</w:t>
            </w:r>
          </w:p>
        </w:tc>
        <w:tc>
          <w:tcPr>
            <w:tcW w:w="702" w:type="pct"/>
            <w:gridSpan w:val="2"/>
            <w:tcBorders>
              <w:top w:val="nil"/>
              <w:left w:val="nil"/>
              <w:bottom w:val="single" w:sz="4" w:space="0" w:color="auto"/>
              <w:right w:val="single" w:sz="4" w:space="0" w:color="auto"/>
            </w:tcBorders>
            <w:shd w:val="clear" w:color="auto" w:fill="auto"/>
            <w:noWrap/>
            <w:vAlign w:val="bottom"/>
            <w:hideMark/>
          </w:tcPr>
          <w:p w:rsidR="00F77A86" w:rsidRPr="00EE66D4" w:rsidRDefault="00F77A86" w:rsidP="00973790">
            <w:pPr>
              <w:spacing w:after="0" w:line="240" w:lineRule="auto"/>
              <w:jc w:val="right"/>
              <w:rPr>
                <w:rFonts w:ascii="Times New Roman" w:eastAsia="Times New Roman" w:hAnsi="Times New Roman" w:cs="Times New Roman"/>
                <w:sz w:val="24"/>
                <w:szCs w:val="24"/>
              </w:rPr>
            </w:pPr>
            <w:r w:rsidRPr="00EE66D4">
              <w:rPr>
                <w:rFonts w:ascii="Times New Roman" w:eastAsia="Times New Roman" w:hAnsi="Times New Roman" w:cs="Times New Roman"/>
                <w:sz w:val="24"/>
                <w:szCs w:val="24"/>
              </w:rPr>
              <w:t>0,0</w:t>
            </w:r>
          </w:p>
        </w:tc>
      </w:tr>
      <w:tr w:rsidR="00F77A86" w:rsidRPr="00414F41" w:rsidTr="00414F41">
        <w:trPr>
          <w:trHeight w:val="315"/>
        </w:trPr>
        <w:tc>
          <w:tcPr>
            <w:tcW w:w="2898" w:type="pct"/>
            <w:tcBorders>
              <w:top w:val="nil"/>
              <w:left w:val="single" w:sz="4" w:space="0" w:color="auto"/>
              <w:bottom w:val="single" w:sz="4" w:space="0" w:color="auto"/>
              <w:right w:val="single" w:sz="4" w:space="0" w:color="auto"/>
            </w:tcBorders>
            <w:shd w:val="clear" w:color="auto" w:fill="auto"/>
            <w:noWrap/>
            <w:vAlign w:val="center"/>
            <w:hideMark/>
          </w:tcPr>
          <w:p w:rsidR="00F77A86" w:rsidRPr="00EE66D4" w:rsidRDefault="00F77A86" w:rsidP="00973790">
            <w:pPr>
              <w:spacing w:after="0" w:line="240" w:lineRule="auto"/>
              <w:jc w:val="center"/>
              <w:rPr>
                <w:rFonts w:ascii="Times New Roman" w:eastAsia="Times New Roman" w:hAnsi="Times New Roman" w:cs="Times New Roman"/>
                <w:b/>
                <w:bCs/>
                <w:sz w:val="24"/>
                <w:szCs w:val="24"/>
              </w:rPr>
            </w:pPr>
            <w:r w:rsidRPr="00EE66D4">
              <w:rPr>
                <w:rFonts w:ascii="Times New Roman" w:eastAsia="Times New Roman" w:hAnsi="Times New Roman" w:cs="Times New Roman"/>
                <w:b/>
                <w:bCs/>
                <w:sz w:val="24"/>
                <w:szCs w:val="24"/>
              </w:rPr>
              <w:t>в том числе:</w:t>
            </w:r>
          </w:p>
        </w:tc>
        <w:tc>
          <w:tcPr>
            <w:tcW w:w="700" w:type="pct"/>
            <w:gridSpan w:val="2"/>
            <w:tcBorders>
              <w:top w:val="nil"/>
              <w:left w:val="nil"/>
              <w:bottom w:val="single" w:sz="4" w:space="0" w:color="auto"/>
              <w:right w:val="single" w:sz="4" w:space="0" w:color="auto"/>
            </w:tcBorders>
            <w:shd w:val="clear" w:color="auto" w:fill="auto"/>
            <w:noWrap/>
            <w:vAlign w:val="bottom"/>
            <w:hideMark/>
          </w:tcPr>
          <w:p w:rsidR="00F77A86" w:rsidRPr="00EE66D4" w:rsidRDefault="00F77A86" w:rsidP="00973790">
            <w:pPr>
              <w:spacing w:after="0" w:line="240" w:lineRule="auto"/>
              <w:rPr>
                <w:rFonts w:ascii="Times New Roman" w:eastAsia="Times New Roman" w:hAnsi="Times New Roman" w:cs="Times New Roman"/>
                <w:b/>
                <w:bCs/>
                <w:sz w:val="24"/>
                <w:szCs w:val="24"/>
              </w:rPr>
            </w:pPr>
            <w:r w:rsidRPr="00EE66D4">
              <w:rPr>
                <w:rFonts w:ascii="Times New Roman" w:eastAsia="Times New Roman" w:hAnsi="Times New Roman" w:cs="Times New Roman"/>
                <w:b/>
                <w:bCs/>
                <w:sz w:val="24"/>
                <w:szCs w:val="24"/>
              </w:rPr>
              <w:t> </w:t>
            </w:r>
          </w:p>
        </w:tc>
        <w:tc>
          <w:tcPr>
            <w:tcW w:w="700" w:type="pct"/>
            <w:gridSpan w:val="2"/>
            <w:tcBorders>
              <w:top w:val="nil"/>
              <w:left w:val="nil"/>
              <w:bottom w:val="single" w:sz="4" w:space="0" w:color="auto"/>
              <w:right w:val="single" w:sz="4" w:space="0" w:color="auto"/>
            </w:tcBorders>
            <w:shd w:val="clear" w:color="auto" w:fill="auto"/>
            <w:noWrap/>
            <w:vAlign w:val="bottom"/>
            <w:hideMark/>
          </w:tcPr>
          <w:p w:rsidR="00F77A86" w:rsidRPr="00EE66D4" w:rsidRDefault="00F77A86" w:rsidP="00973790">
            <w:pPr>
              <w:spacing w:after="0" w:line="240" w:lineRule="auto"/>
              <w:rPr>
                <w:rFonts w:ascii="Times New Roman" w:eastAsia="Times New Roman" w:hAnsi="Times New Roman" w:cs="Times New Roman"/>
                <w:b/>
                <w:bCs/>
                <w:sz w:val="24"/>
                <w:szCs w:val="24"/>
              </w:rPr>
            </w:pPr>
            <w:r w:rsidRPr="00EE66D4">
              <w:rPr>
                <w:rFonts w:ascii="Times New Roman" w:eastAsia="Times New Roman" w:hAnsi="Times New Roman" w:cs="Times New Roman"/>
                <w:b/>
                <w:bCs/>
                <w:sz w:val="24"/>
                <w:szCs w:val="24"/>
              </w:rPr>
              <w:t> </w:t>
            </w:r>
          </w:p>
        </w:tc>
        <w:tc>
          <w:tcPr>
            <w:tcW w:w="702" w:type="pct"/>
            <w:gridSpan w:val="2"/>
            <w:tcBorders>
              <w:top w:val="nil"/>
              <w:left w:val="nil"/>
              <w:bottom w:val="single" w:sz="4" w:space="0" w:color="auto"/>
              <w:right w:val="single" w:sz="4" w:space="0" w:color="auto"/>
            </w:tcBorders>
            <w:shd w:val="clear" w:color="auto" w:fill="auto"/>
            <w:noWrap/>
            <w:vAlign w:val="bottom"/>
            <w:hideMark/>
          </w:tcPr>
          <w:p w:rsidR="00F77A86" w:rsidRPr="00EE66D4" w:rsidRDefault="00F77A86" w:rsidP="00973790">
            <w:pPr>
              <w:spacing w:after="0" w:line="240" w:lineRule="auto"/>
              <w:rPr>
                <w:rFonts w:ascii="Times New Roman" w:eastAsia="Times New Roman" w:hAnsi="Times New Roman" w:cs="Times New Roman"/>
                <w:b/>
                <w:bCs/>
                <w:sz w:val="24"/>
                <w:szCs w:val="24"/>
              </w:rPr>
            </w:pPr>
            <w:r w:rsidRPr="00EE66D4">
              <w:rPr>
                <w:rFonts w:ascii="Times New Roman" w:eastAsia="Times New Roman" w:hAnsi="Times New Roman" w:cs="Times New Roman"/>
                <w:b/>
                <w:bCs/>
                <w:sz w:val="24"/>
                <w:szCs w:val="24"/>
              </w:rPr>
              <w:t> </w:t>
            </w:r>
          </w:p>
        </w:tc>
      </w:tr>
      <w:tr w:rsidR="00F77A86" w:rsidRPr="00414F41" w:rsidTr="00414F41">
        <w:trPr>
          <w:trHeight w:val="315"/>
        </w:trPr>
        <w:tc>
          <w:tcPr>
            <w:tcW w:w="2898" w:type="pct"/>
            <w:tcBorders>
              <w:top w:val="nil"/>
              <w:left w:val="single" w:sz="4" w:space="0" w:color="auto"/>
              <w:bottom w:val="single" w:sz="4" w:space="0" w:color="auto"/>
              <w:right w:val="single" w:sz="4" w:space="0" w:color="auto"/>
            </w:tcBorders>
            <w:shd w:val="clear" w:color="auto" w:fill="auto"/>
            <w:noWrap/>
            <w:vAlign w:val="bottom"/>
            <w:hideMark/>
          </w:tcPr>
          <w:p w:rsidR="00F77A86" w:rsidRPr="00EE66D4" w:rsidRDefault="00F77A86" w:rsidP="00973790">
            <w:pPr>
              <w:spacing w:after="0" w:line="240" w:lineRule="auto"/>
              <w:rPr>
                <w:rFonts w:ascii="Times New Roman" w:eastAsia="Times New Roman" w:hAnsi="Times New Roman" w:cs="Times New Roman"/>
                <w:i/>
                <w:iCs/>
                <w:sz w:val="24"/>
                <w:szCs w:val="24"/>
              </w:rPr>
            </w:pPr>
            <w:r w:rsidRPr="00EE66D4">
              <w:rPr>
                <w:rFonts w:ascii="Times New Roman" w:eastAsia="Times New Roman" w:hAnsi="Times New Roman" w:cs="Times New Roman"/>
                <w:i/>
                <w:iCs/>
                <w:sz w:val="24"/>
                <w:szCs w:val="24"/>
              </w:rPr>
              <w:t>Кредиты кредитных организаций</w:t>
            </w:r>
          </w:p>
        </w:tc>
        <w:tc>
          <w:tcPr>
            <w:tcW w:w="700" w:type="pct"/>
            <w:gridSpan w:val="2"/>
            <w:tcBorders>
              <w:top w:val="nil"/>
              <w:left w:val="nil"/>
              <w:bottom w:val="single" w:sz="4" w:space="0" w:color="auto"/>
              <w:right w:val="single" w:sz="4" w:space="0" w:color="auto"/>
            </w:tcBorders>
            <w:shd w:val="clear" w:color="auto" w:fill="auto"/>
            <w:noWrap/>
            <w:vAlign w:val="bottom"/>
            <w:hideMark/>
          </w:tcPr>
          <w:p w:rsidR="00F77A86" w:rsidRPr="00EE66D4" w:rsidRDefault="00F77A86" w:rsidP="00973790">
            <w:pPr>
              <w:spacing w:after="0" w:line="240" w:lineRule="auto"/>
              <w:jc w:val="right"/>
              <w:rPr>
                <w:rFonts w:ascii="Times New Roman" w:eastAsia="Times New Roman" w:hAnsi="Times New Roman" w:cs="Times New Roman"/>
                <w:sz w:val="24"/>
                <w:szCs w:val="24"/>
              </w:rPr>
            </w:pPr>
            <w:r w:rsidRPr="00EE66D4">
              <w:rPr>
                <w:rFonts w:ascii="Times New Roman" w:eastAsia="Times New Roman" w:hAnsi="Times New Roman" w:cs="Times New Roman"/>
                <w:sz w:val="24"/>
                <w:szCs w:val="24"/>
              </w:rPr>
              <w:t>347 114,0</w:t>
            </w:r>
          </w:p>
        </w:tc>
        <w:tc>
          <w:tcPr>
            <w:tcW w:w="700" w:type="pct"/>
            <w:gridSpan w:val="2"/>
            <w:tcBorders>
              <w:top w:val="nil"/>
              <w:left w:val="nil"/>
              <w:bottom w:val="single" w:sz="4" w:space="0" w:color="auto"/>
              <w:right w:val="single" w:sz="4" w:space="0" w:color="auto"/>
            </w:tcBorders>
            <w:shd w:val="clear" w:color="auto" w:fill="auto"/>
            <w:noWrap/>
            <w:vAlign w:val="bottom"/>
            <w:hideMark/>
          </w:tcPr>
          <w:p w:rsidR="00F77A86" w:rsidRPr="00EE66D4" w:rsidRDefault="00F77A86" w:rsidP="00973790">
            <w:pPr>
              <w:spacing w:after="0" w:line="240" w:lineRule="auto"/>
              <w:jc w:val="right"/>
              <w:rPr>
                <w:rFonts w:ascii="Times New Roman" w:eastAsia="Times New Roman" w:hAnsi="Times New Roman" w:cs="Times New Roman"/>
                <w:sz w:val="24"/>
                <w:szCs w:val="24"/>
              </w:rPr>
            </w:pPr>
            <w:r w:rsidRPr="00EE66D4">
              <w:rPr>
                <w:rFonts w:ascii="Times New Roman" w:eastAsia="Times New Roman" w:hAnsi="Times New Roman" w:cs="Times New Roman"/>
                <w:sz w:val="24"/>
                <w:szCs w:val="24"/>
              </w:rPr>
              <w:t>181 113,5</w:t>
            </w:r>
          </w:p>
        </w:tc>
        <w:tc>
          <w:tcPr>
            <w:tcW w:w="702" w:type="pct"/>
            <w:gridSpan w:val="2"/>
            <w:tcBorders>
              <w:top w:val="nil"/>
              <w:left w:val="nil"/>
              <w:bottom w:val="single" w:sz="4" w:space="0" w:color="auto"/>
              <w:right w:val="single" w:sz="4" w:space="0" w:color="auto"/>
            </w:tcBorders>
            <w:shd w:val="clear" w:color="auto" w:fill="auto"/>
            <w:noWrap/>
            <w:vAlign w:val="bottom"/>
            <w:hideMark/>
          </w:tcPr>
          <w:p w:rsidR="00F77A86" w:rsidRPr="00EE66D4" w:rsidRDefault="00F77A86" w:rsidP="00973790">
            <w:pPr>
              <w:spacing w:after="0" w:line="240" w:lineRule="auto"/>
              <w:jc w:val="right"/>
              <w:rPr>
                <w:rFonts w:ascii="Times New Roman" w:eastAsia="Times New Roman" w:hAnsi="Times New Roman" w:cs="Times New Roman"/>
                <w:sz w:val="24"/>
                <w:szCs w:val="24"/>
              </w:rPr>
            </w:pPr>
            <w:r w:rsidRPr="00EE66D4">
              <w:rPr>
                <w:rFonts w:ascii="Times New Roman" w:eastAsia="Times New Roman" w:hAnsi="Times New Roman" w:cs="Times New Roman"/>
                <w:sz w:val="24"/>
                <w:szCs w:val="24"/>
              </w:rPr>
              <w:t>181 113,5</w:t>
            </w:r>
          </w:p>
        </w:tc>
      </w:tr>
      <w:tr w:rsidR="00F77A86" w:rsidRPr="00414F41" w:rsidTr="00414F41">
        <w:trPr>
          <w:trHeight w:val="315"/>
        </w:trPr>
        <w:tc>
          <w:tcPr>
            <w:tcW w:w="2898" w:type="pct"/>
            <w:tcBorders>
              <w:top w:val="nil"/>
              <w:left w:val="single" w:sz="4" w:space="0" w:color="auto"/>
              <w:bottom w:val="single" w:sz="4" w:space="0" w:color="auto"/>
              <w:right w:val="single" w:sz="4" w:space="0" w:color="auto"/>
            </w:tcBorders>
            <w:shd w:val="clear" w:color="auto" w:fill="auto"/>
            <w:noWrap/>
            <w:vAlign w:val="bottom"/>
            <w:hideMark/>
          </w:tcPr>
          <w:p w:rsidR="00F77A86" w:rsidRPr="00EE66D4" w:rsidRDefault="00F77A86" w:rsidP="00973790">
            <w:pPr>
              <w:spacing w:after="0" w:line="240" w:lineRule="auto"/>
              <w:rPr>
                <w:rFonts w:ascii="Times New Roman" w:eastAsia="Times New Roman" w:hAnsi="Times New Roman" w:cs="Times New Roman"/>
                <w:sz w:val="24"/>
                <w:szCs w:val="24"/>
              </w:rPr>
            </w:pPr>
            <w:r w:rsidRPr="00EE66D4">
              <w:rPr>
                <w:rFonts w:ascii="Times New Roman" w:eastAsia="Times New Roman" w:hAnsi="Times New Roman" w:cs="Times New Roman"/>
                <w:sz w:val="24"/>
                <w:szCs w:val="24"/>
              </w:rPr>
              <w:t xml:space="preserve">                 Привлечение кредитов</w:t>
            </w:r>
          </w:p>
        </w:tc>
        <w:tc>
          <w:tcPr>
            <w:tcW w:w="700" w:type="pct"/>
            <w:gridSpan w:val="2"/>
            <w:tcBorders>
              <w:top w:val="nil"/>
              <w:left w:val="nil"/>
              <w:bottom w:val="single" w:sz="4" w:space="0" w:color="auto"/>
              <w:right w:val="single" w:sz="4" w:space="0" w:color="auto"/>
            </w:tcBorders>
            <w:shd w:val="clear" w:color="auto" w:fill="auto"/>
            <w:noWrap/>
            <w:vAlign w:val="bottom"/>
            <w:hideMark/>
          </w:tcPr>
          <w:p w:rsidR="00F77A86" w:rsidRPr="00EE66D4" w:rsidRDefault="00F77A86" w:rsidP="00973790">
            <w:pPr>
              <w:spacing w:after="0" w:line="240" w:lineRule="auto"/>
              <w:jc w:val="right"/>
              <w:rPr>
                <w:rFonts w:ascii="Times New Roman" w:eastAsia="Times New Roman" w:hAnsi="Times New Roman" w:cs="Times New Roman"/>
                <w:sz w:val="24"/>
                <w:szCs w:val="24"/>
              </w:rPr>
            </w:pPr>
            <w:r w:rsidRPr="00EE66D4">
              <w:rPr>
                <w:rFonts w:ascii="Times New Roman" w:eastAsia="Times New Roman" w:hAnsi="Times New Roman" w:cs="Times New Roman"/>
                <w:sz w:val="24"/>
                <w:szCs w:val="24"/>
              </w:rPr>
              <w:t>697 114,0</w:t>
            </w:r>
          </w:p>
        </w:tc>
        <w:tc>
          <w:tcPr>
            <w:tcW w:w="700" w:type="pct"/>
            <w:gridSpan w:val="2"/>
            <w:tcBorders>
              <w:top w:val="nil"/>
              <w:left w:val="nil"/>
              <w:bottom w:val="single" w:sz="4" w:space="0" w:color="auto"/>
              <w:right w:val="single" w:sz="4" w:space="0" w:color="auto"/>
            </w:tcBorders>
            <w:shd w:val="clear" w:color="auto" w:fill="auto"/>
            <w:noWrap/>
            <w:vAlign w:val="bottom"/>
            <w:hideMark/>
          </w:tcPr>
          <w:p w:rsidR="00F77A86" w:rsidRPr="00EE66D4" w:rsidRDefault="00F77A86" w:rsidP="00973790">
            <w:pPr>
              <w:spacing w:after="0" w:line="240" w:lineRule="auto"/>
              <w:jc w:val="right"/>
              <w:rPr>
                <w:rFonts w:ascii="Times New Roman" w:eastAsia="Times New Roman" w:hAnsi="Times New Roman" w:cs="Times New Roman"/>
                <w:sz w:val="24"/>
                <w:szCs w:val="24"/>
              </w:rPr>
            </w:pPr>
            <w:r w:rsidRPr="00EE66D4">
              <w:rPr>
                <w:rFonts w:ascii="Times New Roman" w:eastAsia="Times New Roman" w:hAnsi="Times New Roman" w:cs="Times New Roman"/>
                <w:sz w:val="24"/>
                <w:szCs w:val="24"/>
              </w:rPr>
              <w:t>878 227,5</w:t>
            </w:r>
          </w:p>
        </w:tc>
        <w:tc>
          <w:tcPr>
            <w:tcW w:w="702" w:type="pct"/>
            <w:gridSpan w:val="2"/>
            <w:tcBorders>
              <w:top w:val="nil"/>
              <w:left w:val="nil"/>
              <w:bottom w:val="single" w:sz="4" w:space="0" w:color="auto"/>
              <w:right w:val="single" w:sz="4" w:space="0" w:color="auto"/>
            </w:tcBorders>
            <w:shd w:val="clear" w:color="auto" w:fill="auto"/>
            <w:noWrap/>
            <w:vAlign w:val="bottom"/>
            <w:hideMark/>
          </w:tcPr>
          <w:p w:rsidR="00F77A86" w:rsidRPr="00EE66D4" w:rsidRDefault="00A06A1B" w:rsidP="00973790">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1 059 341,0</w:t>
            </w:r>
          </w:p>
        </w:tc>
      </w:tr>
      <w:tr w:rsidR="00F77A86" w:rsidRPr="00414F41" w:rsidTr="00414F41">
        <w:trPr>
          <w:trHeight w:val="315"/>
        </w:trPr>
        <w:tc>
          <w:tcPr>
            <w:tcW w:w="2898" w:type="pct"/>
            <w:tcBorders>
              <w:top w:val="nil"/>
              <w:left w:val="single" w:sz="4" w:space="0" w:color="auto"/>
              <w:bottom w:val="single" w:sz="4" w:space="0" w:color="auto"/>
              <w:right w:val="single" w:sz="4" w:space="0" w:color="auto"/>
            </w:tcBorders>
            <w:shd w:val="clear" w:color="auto" w:fill="auto"/>
            <w:vAlign w:val="bottom"/>
            <w:hideMark/>
          </w:tcPr>
          <w:p w:rsidR="00F77A86" w:rsidRPr="00EE66D4" w:rsidRDefault="00F77A86" w:rsidP="00973790">
            <w:pPr>
              <w:spacing w:after="0" w:line="240" w:lineRule="auto"/>
              <w:rPr>
                <w:rFonts w:ascii="Times New Roman" w:eastAsia="Times New Roman" w:hAnsi="Times New Roman" w:cs="Times New Roman"/>
                <w:sz w:val="24"/>
                <w:szCs w:val="24"/>
              </w:rPr>
            </w:pPr>
            <w:r w:rsidRPr="00EE66D4">
              <w:rPr>
                <w:rFonts w:ascii="Times New Roman" w:eastAsia="Times New Roman" w:hAnsi="Times New Roman" w:cs="Times New Roman"/>
                <w:sz w:val="24"/>
                <w:szCs w:val="24"/>
              </w:rPr>
              <w:t xml:space="preserve">                 Погашение кредитов</w:t>
            </w:r>
          </w:p>
        </w:tc>
        <w:tc>
          <w:tcPr>
            <w:tcW w:w="700" w:type="pct"/>
            <w:gridSpan w:val="2"/>
            <w:tcBorders>
              <w:top w:val="nil"/>
              <w:left w:val="nil"/>
              <w:bottom w:val="single" w:sz="4" w:space="0" w:color="auto"/>
              <w:right w:val="single" w:sz="4" w:space="0" w:color="auto"/>
            </w:tcBorders>
            <w:shd w:val="clear" w:color="auto" w:fill="auto"/>
            <w:noWrap/>
            <w:vAlign w:val="bottom"/>
            <w:hideMark/>
          </w:tcPr>
          <w:p w:rsidR="00F77A86" w:rsidRPr="00EE66D4" w:rsidRDefault="00F77A86" w:rsidP="00973790">
            <w:pPr>
              <w:spacing w:after="0" w:line="240" w:lineRule="auto"/>
              <w:jc w:val="right"/>
              <w:rPr>
                <w:rFonts w:ascii="Times New Roman" w:eastAsia="Times New Roman" w:hAnsi="Times New Roman" w:cs="Times New Roman"/>
                <w:sz w:val="24"/>
                <w:szCs w:val="24"/>
              </w:rPr>
            </w:pPr>
            <w:r w:rsidRPr="00EE66D4">
              <w:rPr>
                <w:rFonts w:ascii="Times New Roman" w:eastAsia="Times New Roman" w:hAnsi="Times New Roman" w:cs="Times New Roman"/>
                <w:sz w:val="24"/>
                <w:szCs w:val="24"/>
              </w:rPr>
              <w:t>350 000,0</w:t>
            </w:r>
          </w:p>
        </w:tc>
        <w:tc>
          <w:tcPr>
            <w:tcW w:w="700" w:type="pct"/>
            <w:gridSpan w:val="2"/>
            <w:tcBorders>
              <w:top w:val="nil"/>
              <w:left w:val="nil"/>
              <w:bottom w:val="single" w:sz="4" w:space="0" w:color="auto"/>
              <w:right w:val="single" w:sz="4" w:space="0" w:color="auto"/>
            </w:tcBorders>
            <w:shd w:val="clear" w:color="auto" w:fill="auto"/>
            <w:noWrap/>
            <w:vAlign w:val="bottom"/>
            <w:hideMark/>
          </w:tcPr>
          <w:p w:rsidR="00F77A86" w:rsidRPr="00EE66D4" w:rsidRDefault="00F77A86" w:rsidP="00973790">
            <w:pPr>
              <w:spacing w:after="0" w:line="240" w:lineRule="auto"/>
              <w:jc w:val="right"/>
              <w:rPr>
                <w:rFonts w:ascii="Times New Roman" w:eastAsia="Times New Roman" w:hAnsi="Times New Roman" w:cs="Times New Roman"/>
                <w:sz w:val="24"/>
                <w:szCs w:val="24"/>
              </w:rPr>
            </w:pPr>
            <w:r w:rsidRPr="00EE66D4">
              <w:rPr>
                <w:rFonts w:ascii="Times New Roman" w:eastAsia="Times New Roman" w:hAnsi="Times New Roman" w:cs="Times New Roman"/>
                <w:sz w:val="24"/>
                <w:szCs w:val="24"/>
              </w:rPr>
              <w:t>697 114,0</w:t>
            </w:r>
          </w:p>
        </w:tc>
        <w:tc>
          <w:tcPr>
            <w:tcW w:w="702" w:type="pct"/>
            <w:gridSpan w:val="2"/>
            <w:tcBorders>
              <w:top w:val="nil"/>
              <w:left w:val="nil"/>
              <w:bottom w:val="single" w:sz="4" w:space="0" w:color="auto"/>
              <w:right w:val="single" w:sz="4" w:space="0" w:color="auto"/>
            </w:tcBorders>
            <w:shd w:val="clear" w:color="auto" w:fill="auto"/>
            <w:noWrap/>
            <w:vAlign w:val="bottom"/>
            <w:hideMark/>
          </w:tcPr>
          <w:p w:rsidR="00F77A86" w:rsidRPr="00EE66D4" w:rsidRDefault="00A06A1B" w:rsidP="00973790">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878 227,5</w:t>
            </w:r>
          </w:p>
        </w:tc>
      </w:tr>
      <w:tr w:rsidR="00F77A86" w:rsidRPr="00414F41" w:rsidTr="00414F41">
        <w:trPr>
          <w:trHeight w:val="315"/>
        </w:trPr>
        <w:tc>
          <w:tcPr>
            <w:tcW w:w="2898" w:type="pct"/>
            <w:tcBorders>
              <w:top w:val="nil"/>
              <w:left w:val="single" w:sz="4" w:space="0" w:color="auto"/>
              <w:bottom w:val="single" w:sz="4" w:space="0" w:color="auto"/>
              <w:right w:val="single" w:sz="4" w:space="0" w:color="auto"/>
            </w:tcBorders>
            <w:shd w:val="clear" w:color="auto" w:fill="auto"/>
            <w:noWrap/>
            <w:hideMark/>
          </w:tcPr>
          <w:p w:rsidR="00F77A86" w:rsidRPr="00EE66D4" w:rsidRDefault="00F77A86" w:rsidP="00973790">
            <w:pPr>
              <w:spacing w:after="0" w:line="240" w:lineRule="auto"/>
              <w:rPr>
                <w:rFonts w:ascii="Times New Roman" w:eastAsia="Times New Roman" w:hAnsi="Times New Roman" w:cs="Times New Roman"/>
                <w:i/>
                <w:iCs/>
                <w:sz w:val="24"/>
                <w:szCs w:val="24"/>
              </w:rPr>
            </w:pPr>
            <w:r w:rsidRPr="00EE66D4">
              <w:rPr>
                <w:rFonts w:ascii="Times New Roman" w:eastAsia="Times New Roman" w:hAnsi="Times New Roman" w:cs="Times New Roman"/>
                <w:i/>
                <w:iCs/>
                <w:sz w:val="24"/>
                <w:szCs w:val="24"/>
              </w:rPr>
              <w:t>Кредиты, привлекаемые от других бюджетов бюджетной системы РФ</w:t>
            </w:r>
          </w:p>
        </w:tc>
        <w:tc>
          <w:tcPr>
            <w:tcW w:w="700" w:type="pct"/>
            <w:gridSpan w:val="2"/>
            <w:tcBorders>
              <w:top w:val="nil"/>
              <w:left w:val="nil"/>
              <w:bottom w:val="single" w:sz="4" w:space="0" w:color="auto"/>
              <w:right w:val="single" w:sz="4" w:space="0" w:color="auto"/>
            </w:tcBorders>
            <w:shd w:val="clear" w:color="auto" w:fill="auto"/>
            <w:noWrap/>
            <w:vAlign w:val="bottom"/>
            <w:hideMark/>
          </w:tcPr>
          <w:p w:rsidR="00F77A86" w:rsidRPr="00EE66D4" w:rsidRDefault="00F77A86" w:rsidP="00973790">
            <w:pPr>
              <w:spacing w:after="0" w:line="240" w:lineRule="auto"/>
              <w:jc w:val="right"/>
              <w:rPr>
                <w:rFonts w:ascii="Times New Roman" w:eastAsia="Times New Roman" w:hAnsi="Times New Roman" w:cs="Times New Roman"/>
                <w:sz w:val="24"/>
                <w:szCs w:val="24"/>
              </w:rPr>
            </w:pPr>
            <w:r w:rsidRPr="00EE66D4">
              <w:rPr>
                <w:rFonts w:ascii="Times New Roman" w:eastAsia="Times New Roman" w:hAnsi="Times New Roman" w:cs="Times New Roman"/>
                <w:sz w:val="24"/>
                <w:szCs w:val="24"/>
              </w:rPr>
              <w:t>-181 113,5</w:t>
            </w:r>
          </w:p>
        </w:tc>
        <w:tc>
          <w:tcPr>
            <w:tcW w:w="700" w:type="pct"/>
            <w:gridSpan w:val="2"/>
            <w:tcBorders>
              <w:top w:val="nil"/>
              <w:left w:val="nil"/>
              <w:bottom w:val="single" w:sz="4" w:space="0" w:color="auto"/>
              <w:right w:val="single" w:sz="4" w:space="0" w:color="auto"/>
            </w:tcBorders>
            <w:shd w:val="clear" w:color="auto" w:fill="auto"/>
            <w:noWrap/>
            <w:vAlign w:val="bottom"/>
            <w:hideMark/>
          </w:tcPr>
          <w:p w:rsidR="00F77A86" w:rsidRPr="00EE66D4" w:rsidRDefault="00F77A86" w:rsidP="00973790">
            <w:pPr>
              <w:spacing w:after="0" w:line="240" w:lineRule="auto"/>
              <w:jc w:val="right"/>
              <w:rPr>
                <w:rFonts w:ascii="Times New Roman" w:eastAsia="Times New Roman" w:hAnsi="Times New Roman" w:cs="Times New Roman"/>
                <w:sz w:val="24"/>
                <w:szCs w:val="24"/>
              </w:rPr>
            </w:pPr>
            <w:r w:rsidRPr="00EE66D4">
              <w:rPr>
                <w:rFonts w:ascii="Times New Roman" w:eastAsia="Times New Roman" w:hAnsi="Times New Roman" w:cs="Times New Roman"/>
                <w:sz w:val="24"/>
                <w:szCs w:val="24"/>
              </w:rPr>
              <w:t>-181 113,5</w:t>
            </w:r>
          </w:p>
        </w:tc>
        <w:tc>
          <w:tcPr>
            <w:tcW w:w="702" w:type="pct"/>
            <w:gridSpan w:val="2"/>
            <w:tcBorders>
              <w:top w:val="nil"/>
              <w:left w:val="nil"/>
              <w:bottom w:val="single" w:sz="4" w:space="0" w:color="auto"/>
              <w:right w:val="single" w:sz="4" w:space="0" w:color="auto"/>
            </w:tcBorders>
            <w:shd w:val="clear" w:color="auto" w:fill="auto"/>
            <w:noWrap/>
            <w:vAlign w:val="bottom"/>
            <w:hideMark/>
          </w:tcPr>
          <w:p w:rsidR="00F77A86" w:rsidRPr="00EE66D4" w:rsidRDefault="00F77A86" w:rsidP="00973790">
            <w:pPr>
              <w:spacing w:after="0" w:line="240" w:lineRule="auto"/>
              <w:jc w:val="right"/>
              <w:rPr>
                <w:rFonts w:ascii="Times New Roman" w:eastAsia="Times New Roman" w:hAnsi="Times New Roman" w:cs="Times New Roman"/>
                <w:sz w:val="24"/>
                <w:szCs w:val="24"/>
              </w:rPr>
            </w:pPr>
            <w:r w:rsidRPr="00EE66D4">
              <w:rPr>
                <w:rFonts w:ascii="Times New Roman" w:eastAsia="Times New Roman" w:hAnsi="Times New Roman" w:cs="Times New Roman"/>
                <w:sz w:val="24"/>
                <w:szCs w:val="24"/>
              </w:rPr>
              <w:t>-181 113,5</w:t>
            </w:r>
          </w:p>
        </w:tc>
      </w:tr>
      <w:tr w:rsidR="00F77A86" w:rsidRPr="00414F41" w:rsidTr="00414F41">
        <w:trPr>
          <w:trHeight w:val="315"/>
        </w:trPr>
        <w:tc>
          <w:tcPr>
            <w:tcW w:w="2898" w:type="pct"/>
            <w:tcBorders>
              <w:top w:val="nil"/>
              <w:left w:val="single" w:sz="4" w:space="0" w:color="auto"/>
              <w:bottom w:val="single" w:sz="4" w:space="0" w:color="auto"/>
              <w:right w:val="single" w:sz="4" w:space="0" w:color="auto"/>
            </w:tcBorders>
            <w:shd w:val="clear" w:color="auto" w:fill="auto"/>
            <w:noWrap/>
            <w:vAlign w:val="bottom"/>
            <w:hideMark/>
          </w:tcPr>
          <w:p w:rsidR="00F77A86" w:rsidRPr="00EE66D4" w:rsidRDefault="00F77A86" w:rsidP="00973790">
            <w:pPr>
              <w:spacing w:after="0" w:line="240" w:lineRule="auto"/>
              <w:rPr>
                <w:rFonts w:ascii="Times New Roman" w:eastAsia="Times New Roman" w:hAnsi="Times New Roman" w:cs="Times New Roman"/>
                <w:sz w:val="24"/>
                <w:szCs w:val="24"/>
              </w:rPr>
            </w:pPr>
            <w:r w:rsidRPr="00EE66D4">
              <w:rPr>
                <w:rFonts w:ascii="Times New Roman" w:eastAsia="Times New Roman" w:hAnsi="Times New Roman" w:cs="Times New Roman"/>
                <w:sz w:val="24"/>
                <w:szCs w:val="24"/>
              </w:rPr>
              <w:t xml:space="preserve">                 Привлечение кредитов</w:t>
            </w:r>
          </w:p>
        </w:tc>
        <w:tc>
          <w:tcPr>
            <w:tcW w:w="700" w:type="pct"/>
            <w:gridSpan w:val="2"/>
            <w:tcBorders>
              <w:top w:val="nil"/>
              <w:left w:val="nil"/>
              <w:bottom w:val="single" w:sz="4" w:space="0" w:color="auto"/>
              <w:right w:val="single" w:sz="4" w:space="0" w:color="auto"/>
            </w:tcBorders>
            <w:shd w:val="clear" w:color="auto" w:fill="auto"/>
            <w:noWrap/>
            <w:vAlign w:val="bottom"/>
            <w:hideMark/>
          </w:tcPr>
          <w:p w:rsidR="00F77A86" w:rsidRPr="00EE66D4" w:rsidRDefault="00F77A86" w:rsidP="00973790">
            <w:pPr>
              <w:spacing w:after="0" w:line="240" w:lineRule="auto"/>
              <w:jc w:val="right"/>
              <w:rPr>
                <w:rFonts w:ascii="Times New Roman" w:eastAsia="Times New Roman" w:hAnsi="Times New Roman" w:cs="Times New Roman"/>
                <w:sz w:val="24"/>
                <w:szCs w:val="24"/>
              </w:rPr>
            </w:pPr>
            <w:r w:rsidRPr="00EE66D4">
              <w:rPr>
                <w:rFonts w:ascii="Times New Roman" w:eastAsia="Times New Roman" w:hAnsi="Times New Roman" w:cs="Times New Roman"/>
                <w:sz w:val="24"/>
                <w:szCs w:val="24"/>
              </w:rPr>
              <w:t>0,0</w:t>
            </w:r>
          </w:p>
        </w:tc>
        <w:tc>
          <w:tcPr>
            <w:tcW w:w="700" w:type="pct"/>
            <w:gridSpan w:val="2"/>
            <w:tcBorders>
              <w:top w:val="nil"/>
              <w:left w:val="nil"/>
              <w:bottom w:val="single" w:sz="4" w:space="0" w:color="auto"/>
              <w:right w:val="single" w:sz="4" w:space="0" w:color="auto"/>
            </w:tcBorders>
            <w:shd w:val="clear" w:color="auto" w:fill="auto"/>
            <w:noWrap/>
            <w:vAlign w:val="bottom"/>
            <w:hideMark/>
          </w:tcPr>
          <w:p w:rsidR="00F77A86" w:rsidRPr="00EE66D4" w:rsidRDefault="00F77A86" w:rsidP="00973790">
            <w:pPr>
              <w:spacing w:after="0" w:line="240" w:lineRule="auto"/>
              <w:jc w:val="right"/>
              <w:rPr>
                <w:rFonts w:ascii="Times New Roman" w:eastAsia="Times New Roman" w:hAnsi="Times New Roman" w:cs="Times New Roman"/>
                <w:sz w:val="24"/>
                <w:szCs w:val="24"/>
              </w:rPr>
            </w:pPr>
            <w:r w:rsidRPr="00EE66D4">
              <w:rPr>
                <w:rFonts w:ascii="Times New Roman" w:eastAsia="Times New Roman" w:hAnsi="Times New Roman" w:cs="Times New Roman"/>
                <w:sz w:val="24"/>
                <w:szCs w:val="24"/>
              </w:rPr>
              <w:t>0,0</w:t>
            </w:r>
          </w:p>
        </w:tc>
        <w:tc>
          <w:tcPr>
            <w:tcW w:w="702" w:type="pct"/>
            <w:gridSpan w:val="2"/>
            <w:tcBorders>
              <w:top w:val="nil"/>
              <w:left w:val="nil"/>
              <w:bottom w:val="single" w:sz="4" w:space="0" w:color="auto"/>
              <w:right w:val="single" w:sz="4" w:space="0" w:color="auto"/>
            </w:tcBorders>
            <w:shd w:val="clear" w:color="auto" w:fill="auto"/>
            <w:noWrap/>
            <w:vAlign w:val="bottom"/>
            <w:hideMark/>
          </w:tcPr>
          <w:p w:rsidR="00F77A86" w:rsidRPr="00EE66D4" w:rsidRDefault="00F77A86" w:rsidP="00973790">
            <w:pPr>
              <w:spacing w:after="0" w:line="240" w:lineRule="auto"/>
              <w:jc w:val="right"/>
              <w:rPr>
                <w:rFonts w:ascii="Times New Roman" w:eastAsia="Times New Roman" w:hAnsi="Times New Roman" w:cs="Times New Roman"/>
                <w:sz w:val="24"/>
                <w:szCs w:val="24"/>
              </w:rPr>
            </w:pPr>
            <w:r w:rsidRPr="00EE66D4">
              <w:rPr>
                <w:rFonts w:ascii="Times New Roman" w:eastAsia="Times New Roman" w:hAnsi="Times New Roman" w:cs="Times New Roman"/>
                <w:sz w:val="24"/>
                <w:szCs w:val="24"/>
              </w:rPr>
              <w:t>0,0</w:t>
            </w:r>
          </w:p>
        </w:tc>
      </w:tr>
      <w:tr w:rsidR="00F77A86" w:rsidRPr="00414F41" w:rsidTr="00414F41">
        <w:trPr>
          <w:trHeight w:val="315"/>
        </w:trPr>
        <w:tc>
          <w:tcPr>
            <w:tcW w:w="2898" w:type="pct"/>
            <w:tcBorders>
              <w:top w:val="nil"/>
              <w:left w:val="single" w:sz="4" w:space="0" w:color="auto"/>
              <w:bottom w:val="single" w:sz="4" w:space="0" w:color="auto"/>
              <w:right w:val="single" w:sz="4" w:space="0" w:color="auto"/>
            </w:tcBorders>
            <w:shd w:val="clear" w:color="auto" w:fill="auto"/>
            <w:vAlign w:val="bottom"/>
            <w:hideMark/>
          </w:tcPr>
          <w:p w:rsidR="00F77A86" w:rsidRPr="00EE66D4" w:rsidRDefault="00F77A86" w:rsidP="00973790">
            <w:pPr>
              <w:spacing w:after="0" w:line="240" w:lineRule="auto"/>
              <w:rPr>
                <w:rFonts w:ascii="Times New Roman" w:eastAsia="Times New Roman" w:hAnsi="Times New Roman" w:cs="Times New Roman"/>
                <w:sz w:val="24"/>
                <w:szCs w:val="24"/>
              </w:rPr>
            </w:pPr>
            <w:r w:rsidRPr="00EE66D4">
              <w:rPr>
                <w:rFonts w:ascii="Times New Roman" w:eastAsia="Times New Roman" w:hAnsi="Times New Roman" w:cs="Times New Roman"/>
                <w:sz w:val="24"/>
                <w:szCs w:val="24"/>
              </w:rPr>
              <w:t xml:space="preserve">                 Погашение кредитов</w:t>
            </w:r>
          </w:p>
        </w:tc>
        <w:tc>
          <w:tcPr>
            <w:tcW w:w="700" w:type="pct"/>
            <w:gridSpan w:val="2"/>
            <w:tcBorders>
              <w:top w:val="nil"/>
              <w:left w:val="nil"/>
              <w:bottom w:val="single" w:sz="4" w:space="0" w:color="auto"/>
              <w:right w:val="single" w:sz="4" w:space="0" w:color="auto"/>
            </w:tcBorders>
            <w:shd w:val="clear" w:color="auto" w:fill="auto"/>
            <w:noWrap/>
            <w:vAlign w:val="bottom"/>
            <w:hideMark/>
          </w:tcPr>
          <w:p w:rsidR="00F77A86" w:rsidRPr="00EE66D4" w:rsidRDefault="00F77A86" w:rsidP="00973790">
            <w:pPr>
              <w:spacing w:after="0" w:line="240" w:lineRule="auto"/>
              <w:jc w:val="right"/>
              <w:rPr>
                <w:rFonts w:ascii="Times New Roman" w:eastAsia="Times New Roman" w:hAnsi="Times New Roman" w:cs="Times New Roman"/>
                <w:sz w:val="24"/>
                <w:szCs w:val="24"/>
              </w:rPr>
            </w:pPr>
            <w:r w:rsidRPr="00EE66D4">
              <w:rPr>
                <w:rFonts w:ascii="Times New Roman" w:eastAsia="Times New Roman" w:hAnsi="Times New Roman" w:cs="Times New Roman"/>
                <w:sz w:val="24"/>
                <w:szCs w:val="24"/>
              </w:rPr>
              <w:t>181 113,5</w:t>
            </w:r>
          </w:p>
        </w:tc>
        <w:tc>
          <w:tcPr>
            <w:tcW w:w="700" w:type="pct"/>
            <w:gridSpan w:val="2"/>
            <w:tcBorders>
              <w:top w:val="nil"/>
              <w:left w:val="nil"/>
              <w:bottom w:val="single" w:sz="4" w:space="0" w:color="auto"/>
              <w:right w:val="single" w:sz="4" w:space="0" w:color="auto"/>
            </w:tcBorders>
            <w:shd w:val="clear" w:color="auto" w:fill="auto"/>
            <w:noWrap/>
            <w:vAlign w:val="bottom"/>
            <w:hideMark/>
          </w:tcPr>
          <w:p w:rsidR="00F77A86" w:rsidRPr="00EE66D4" w:rsidRDefault="00F77A86" w:rsidP="00973790">
            <w:pPr>
              <w:spacing w:after="0" w:line="240" w:lineRule="auto"/>
              <w:jc w:val="right"/>
              <w:rPr>
                <w:rFonts w:ascii="Times New Roman" w:eastAsia="Times New Roman" w:hAnsi="Times New Roman" w:cs="Times New Roman"/>
                <w:sz w:val="24"/>
                <w:szCs w:val="24"/>
              </w:rPr>
            </w:pPr>
            <w:r w:rsidRPr="00EE66D4">
              <w:rPr>
                <w:rFonts w:ascii="Times New Roman" w:eastAsia="Times New Roman" w:hAnsi="Times New Roman" w:cs="Times New Roman"/>
                <w:sz w:val="24"/>
                <w:szCs w:val="24"/>
              </w:rPr>
              <w:t>181 113,5</w:t>
            </w:r>
          </w:p>
        </w:tc>
        <w:tc>
          <w:tcPr>
            <w:tcW w:w="702" w:type="pct"/>
            <w:gridSpan w:val="2"/>
            <w:tcBorders>
              <w:top w:val="nil"/>
              <w:left w:val="nil"/>
              <w:bottom w:val="single" w:sz="4" w:space="0" w:color="auto"/>
              <w:right w:val="single" w:sz="4" w:space="0" w:color="auto"/>
            </w:tcBorders>
            <w:shd w:val="clear" w:color="auto" w:fill="auto"/>
            <w:noWrap/>
            <w:vAlign w:val="bottom"/>
            <w:hideMark/>
          </w:tcPr>
          <w:p w:rsidR="00F77A86" w:rsidRPr="00EE66D4" w:rsidRDefault="00F77A86" w:rsidP="00973790">
            <w:pPr>
              <w:spacing w:after="0" w:line="240" w:lineRule="auto"/>
              <w:jc w:val="right"/>
              <w:rPr>
                <w:rFonts w:ascii="Times New Roman" w:eastAsia="Times New Roman" w:hAnsi="Times New Roman" w:cs="Times New Roman"/>
                <w:sz w:val="24"/>
                <w:szCs w:val="24"/>
              </w:rPr>
            </w:pPr>
            <w:r w:rsidRPr="00EE66D4">
              <w:rPr>
                <w:rFonts w:ascii="Times New Roman" w:eastAsia="Times New Roman" w:hAnsi="Times New Roman" w:cs="Times New Roman"/>
                <w:sz w:val="24"/>
                <w:szCs w:val="24"/>
              </w:rPr>
              <w:t>181 113,5</w:t>
            </w:r>
          </w:p>
        </w:tc>
      </w:tr>
    </w:tbl>
    <w:p w:rsidR="00414F41" w:rsidRDefault="00414F41" w:rsidP="000F127E">
      <w:pPr>
        <w:jc w:val="center"/>
      </w:pPr>
    </w:p>
    <w:p w:rsidR="00414F41" w:rsidRDefault="00414F41" w:rsidP="000F127E">
      <w:pPr>
        <w:jc w:val="center"/>
      </w:pPr>
    </w:p>
    <w:p w:rsidR="00414F41" w:rsidRDefault="00414F41" w:rsidP="009607D4">
      <w:pPr>
        <w:suppressAutoHyphens/>
        <w:spacing w:after="0"/>
        <w:ind w:right="-2"/>
        <w:jc w:val="center"/>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____________________</w:t>
      </w:r>
    </w:p>
    <w:p w:rsidR="009607D4" w:rsidRDefault="009607D4" w:rsidP="009607D4">
      <w:pPr>
        <w:suppressAutoHyphens/>
        <w:spacing w:after="0"/>
        <w:ind w:right="-2"/>
        <w:jc w:val="center"/>
        <w:rPr>
          <w:rFonts w:ascii="Times New Roman" w:eastAsia="Arial" w:hAnsi="Times New Roman" w:cs="Times New Roman"/>
          <w:sz w:val="28"/>
          <w:szCs w:val="28"/>
          <w:lang w:eastAsia="ar-SA"/>
        </w:rPr>
      </w:pPr>
    </w:p>
    <w:p w:rsidR="009607D4" w:rsidRDefault="009607D4" w:rsidP="009607D4">
      <w:pPr>
        <w:suppressAutoHyphens/>
        <w:spacing w:after="0"/>
        <w:ind w:right="-2"/>
        <w:jc w:val="center"/>
        <w:rPr>
          <w:rFonts w:ascii="Times New Roman" w:eastAsia="Arial" w:hAnsi="Times New Roman" w:cs="Times New Roman"/>
          <w:sz w:val="28"/>
          <w:szCs w:val="28"/>
          <w:lang w:eastAsia="ar-SA"/>
        </w:rPr>
      </w:pPr>
    </w:p>
    <w:p w:rsidR="009607D4" w:rsidRDefault="009607D4" w:rsidP="009607D4">
      <w:pPr>
        <w:suppressAutoHyphens/>
        <w:spacing w:after="0"/>
        <w:ind w:right="-2"/>
        <w:jc w:val="center"/>
        <w:rPr>
          <w:rFonts w:ascii="Times New Roman" w:eastAsia="Arial" w:hAnsi="Times New Roman" w:cs="Times New Roman"/>
          <w:sz w:val="28"/>
          <w:szCs w:val="28"/>
          <w:lang w:eastAsia="ar-SA"/>
        </w:rPr>
      </w:pPr>
    </w:p>
    <w:p w:rsidR="009607D4" w:rsidRDefault="009607D4" w:rsidP="009607D4">
      <w:pPr>
        <w:suppressAutoHyphens/>
        <w:spacing w:after="0"/>
        <w:ind w:right="-2"/>
        <w:jc w:val="center"/>
        <w:rPr>
          <w:rFonts w:ascii="Times New Roman" w:eastAsia="Arial" w:hAnsi="Times New Roman" w:cs="Times New Roman"/>
          <w:sz w:val="28"/>
          <w:szCs w:val="28"/>
          <w:lang w:eastAsia="ar-SA"/>
        </w:rPr>
      </w:pPr>
    </w:p>
    <w:p w:rsidR="009607D4" w:rsidRDefault="009607D4" w:rsidP="009607D4">
      <w:pPr>
        <w:suppressAutoHyphens/>
        <w:spacing w:after="0"/>
        <w:ind w:right="-2"/>
        <w:jc w:val="center"/>
        <w:rPr>
          <w:rFonts w:ascii="Times New Roman" w:eastAsia="Arial" w:hAnsi="Times New Roman" w:cs="Times New Roman"/>
          <w:sz w:val="28"/>
          <w:szCs w:val="28"/>
          <w:lang w:eastAsia="ar-SA"/>
        </w:rPr>
      </w:pPr>
    </w:p>
    <w:p w:rsidR="009607D4" w:rsidRDefault="009607D4" w:rsidP="009607D4">
      <w:pPr>
        <w:suppressAutoHyphens/>
        <w:spacing w:after="0"/>
        <w:ind w:right="-2"/>
        <w:jc w:val="center"/>
        <w:rPr>
          <w:rFonts w:ascii="Times New Roman" w:eastAsia="Arial" w:hAnsi="Times New Roman" w:cs="Times New Roman"/>
          <w:sz w:val="28"/>
          <w:szCs w:val="28"/>
          <w:lang w:eastAsia="ar-SA"/>
        </w:rPr>
      </w:pPr>
    </w:p>
    <w:p w:rsidR="009607D4" w:rsidRDefault="009607D4" w:rsidP="009607D4">
      <w:pPr>
        <w:suppressAutoHyphens/>
        <w:spacing w:after="0"/>
        <w:ind w:right="-2"/>
        <w:jc w:val="center"/>
        <w:rPr>
          <w:rFonts w:ascii="Times New Roman" w:eastAsia="Arial" w:hAnsi="Times New Roman" w:cs="Times New Roman"/>
          <w:sz w:val="28"/>
          <w:szCs w:val="28"/>
          <w:lang w:eastAsia="ar-SA"/>
        </w:rPr>
      </w:pPr>
    </w:p>
    <w:p w:rsidR="009607D4" w:rsidRDefault="009607D4" w:rsidP="009607D4">
      <w:pPr>
        <w:suppressAutoHyphens/>
        <w:spacing w:after="0"/>
        <w:ind w:right="-2"/>
        <w:jc w:val="center"/>
        <w:rPr>
          <w:rFonts w:ascii="Times New Roman" w:eastAsia="Arial" w:hAnsi="Times New Roman" w:cs="Times New Roman"/>
          <w:sz w:val="28"/>
          <w:szCs w:val="28"/>
          <w:lang w:eastAsia="ar-SA"/>
        </w:rPr>
      </w:pPr>
    </w:p>
    <w:p w:rsidR="009607D4" w:rsidRDefault="009607D4" w:rsidP="009607D4">
      <w:pPr>
        <w:suppressAutoHyphens/>
        <w:spacing w:after="0"/>
        <w:ind w:right="-2"/>
        <w:jc w:val="center"/>
        <w:rPr>
          <w:rFonts w:ascii="Times New Roman" w:eastAsia="Arial" w:hAnsi="Times New Roman" w:cs="Times New Roman"/>
          <w:sz w:val="28"/>
          <w:szCs w:val="28"/>
          <w:lang w:eastAsia="ar-SA"/>
        </w:rPr>
      </w:pPr>
    </w:p>
    <w:p w:rsidR="009607D4" w:rsidRDefault="009607D4" w:rsidP="009607D4">
      <w:pPr>
        <w:suppressAutoHyphens/>
        <w:spacing w:after="0"/>
        <w:ind w:right="-2"/>
        <w:jc w:val="center"/>
        <w:rPr>
          <w:rFonts w:ascii="Times New Roman" w:eastAsia="Arial" w:hAnsi="Times New Roman" w:cs="Times New Roman"/>
          <w:sz w:val="28"/>
          <w:szCs w:val="28"/>
          <w:lang w:eastAsia="ar-SA"/>
        </w:rPr>
      </w:pPr>
    </w:p>
    <w:p w:rsidR="009607D4" w:rsidRPr="009607D4" w:rsidRDefault="009607D4" w:rsidP="009607D4">
      <w:pPr>
        <w:suppressAutoHyphens/>
        <w:spacing w:after="0"/>
        <w:ind w:right="-2"/>
        <w:jc w:val="center"/>
        <w:rPr>
          <w:rFonts w:ascii="Times New Roman" w:eastAsia="Arial" w:hAnsi="Times New Roman" w:cs="Times New Roman"/>
          <w:sz w:val="28"/>
          <w:szCs w:val="28"/>
          <w:lang w:eastAsia="ar-SA"/>
        </w:rPr>
      </w:pPr>
    </w:p>
    <w:p w:rsidR="009607D4" w:rsidRDefault="009607D4" w:rsidP="009607D4">
      <w:pPr>
        <w:rPr>
          <w:rFonts w:ascii="Calibri" w:eastAsia="Calibri" w:hAnsi="Calibri" w:cs="Times New Roman"/>
        </w:rPr>
      </w:pPr>
    </w:p>
    <w:tbl>
      <w:tblPr>
        <w:tblW w:w="4961" w:type="dxa"/>
        <w:tblInd w:w="5253" w:type="dxa"/>
        <w:tblLayout w:type="fixed"/>
        <w:tblCellMar>
          <w:left w:w="0" w:type="dxa"/>
          <w:right w:w="0" w:type="dxa"/>
        </w:tblCellMar>
        <w:tblLook w:val="0000" w:firstRow="0" w:lastRow="0" w:firstColumn="0" w:lastColumn="0" w:noHBand="0" w:noVBand="0"/>
      </w:tblPr>
      <w:tblGrid>
        <w:gridCol w:w="4961"/>
      </w:tblGrid>
      <w:tr w:rsidR="001B0C08" w:rsidRPr="001B0C08" w:rsidTr="001B0C08">
        <w:trPr>
          <w:trHeight w:val="660"/>
        </w:trPr>
        <w:tc>
          <w:tcPr>
            <w:tcW w:w="4961" w:type="dxa"/>
            <w:shd w:val="clear" w:color="auto" w:fill="auto"/>
          </w:tcPr>
          <w:p w:rsidR="001B0C08" w:rsidRPr="001B0C08" w:rsidRDefault="001B0C08" w:rsidP="001B0C08">
            <w:pPr>
              <w:spacing w:after="0"/>
              <w:rPr>
                <w:rFonts w:ascii="Times New Roman" w:eastAsia="Calibri" w:hAnsi="Times New Roman" w:cs="Times New Roman"/>
              </w:rPr>
            </w:pPr>
            <w:r w:rsidRPr="001B0C08">
              <w:rPr>
                <w:rFonts w:ascii="Times New Roman" w:eastAsia="Calibri" w:hAnsi="Times New Roman" w:cs="Times New Roman"/>
              </w:rPr>
              <w:lastRenderedPageBreak/>
              <w:t>Приложение № 8</w:t>
            </w:r>
          </w:p>
          <w:p w:rsidR="001B0C08" w:rsidRPr="001B0C08" w:rsidRDefault="001B0C08" w:rsidP="001B0C08">
            <w:pPr>
              <w:spacing w:after="0"/>
              <w:rPr>
                <w:rFonts w:ascii="Times New Roman" w:eastAsia="Calibri" w:hAnsi="Times New Roman" w:cs="Times New Roman"/>
              </w:rPr>
            </w:pPr>
            <w:r w:rsidRPr="001B0C08">
              <w:rPr>
                <w:rFonts w:ascii="Times New Roman" w:eastAsia="Calibri" w:hAnsi="Times New Roman" w:cs="Times New Roman"/>
              </w:rPr>
              <w:t xml:space="preserve">к Решению Совета народных </w:t>
            </w:r>
          </w:p>
          <w:p w:rsidR="001B0C08" w:rsidRPr="001B0C08" w:rsidRDefault="001B0C08" w:rsidP="001B0C08">
            <w:pPr>
              <w:spacing w:after="0"/>
              <w:rPr>
                <w:rFonts w:ascii="Times New Roman" w:eastAsia="Calibri" w:hAnsi="Times New Roman" w:cs="Times New Roman"/>
              </w:rPr>
            </w:pPr>
            <w:r w:rsidRPr="001B0C08">
              <w:rPr>
                <w:rFonts w:ascii="Times New Roman" w:eastAsia="Calibri" w:hAnsi="Times New Roman" w:cs="Times New Roman"/>
              </w:rPr>
              <w:t>депутатов муниципального образования</w:t>
            </w:r>
          </w:p>
          <w:p w:rsidR="001B0C08" w:rsidRPr="001B0C08" w:rsidRDefault="001B0C08" w:rsidP="001B0C08">
            <w:pPr>
              <w:spacing w:after="0" w:line="20" w:lineRule="atLeast"/>
              <w:rPr>
                <w:rFonts w:ascii="Times New Roman" w:eastAsia="Calibri" w:hAnsi="Times New Roman" w:cs="Times New Roman"/>
              </w:rPr>
            </w:pPr>
            <w:r w:rsidRPr="001B0C08">
              <w:rPr>
                <w:rFonts w:ascii="Times New Roman" w:eastAsia="Calibri" w:hAnsi="Times New Roman" w:cs="Times New Roman"/>
              </w:rPr>
              <w:t>«Город Майкоп»</w:t>
            </w:r>
          </w:p>
          <w:p w:rsidR="001B0C08" w:rsidRPr="001B0C08" w:rsidRDefault="00A20890" w:rsidP="00F8426C">
            <w:pPr>
              <w:spacing w:after="0" w:line="20" w:lineRule="atLeast"/>
              <w:rPr>
                <w:rFonts w:ascii="Times New Roman" w:eastAsia="Calibri" w:hAnsi="Times New Roman" w:cs="Times New Roman"/>
                <w:color w:val="000000"/>
                <w:sz w:val="18"/>
              </w:rPr>
            </w:pPr>
            <w:r>
              <w:rPr>
                <w:rFonts w:ascii="Times New Roman" w:hAnsi="Times New Roman" w:cs="Times New Roman"/>
              </w:rPr>
              <w:t xml:space="preserve">от  </w:t>
            </w:r>
            <w:r w:rsidR="001B0C08">
              <w:rPr>
                <w:rFonts w:ascii="Times New Roman" w:hAnsi="Times New Roman" w:cs="Times New Roman"/>
              </w:rPr>
              <w:t>__________202</w:t>
            </w:r>
            <w:r w:rsidR="00F8426C">
              <w:rPr>
                <w:rFonts w:ascii="Times New Roman" w:hAnsi="Times New Roman" w:cs="Times New Roman"/>
              </w:rPr>
              <w:t>5</w:t>
            </w:r>
            <w:r w:rsidR="001B0C08">
              <w:rPr>
                <w:rFonts w:ascii="Times New Roman" w:hAnsi="Times New Roman" w:cs="Times New Roman"/>
              </w:rPr>
              <w:t xml:space="preserve"> г.</w:t>
            </w:r>
            <w:r w:rsidR="001B0C08" w:rsidRPr="001B0C08">
              <w:rPr>
                <w:rFonts w:ascii="Times New Roman" w:eastAsia="Calibri" w:hAnsi="Times New Roman" w:cs="Times New Roman"/>
              </w:rPr>
              <w:t xml:space="preserve"> № </w:t>
            </w:r>
            <w:r w:rsidR="001B0C08">
              <w:rPr>
                <w:rFonts w:ascii="Times New Roman" w:hAnsi="Times New Roman" w:cs="Times New Roman"/>
              </w:rPr>
              <w:t>_________</w:t>
            </w:r>
          </w:p>
        </w:tc>
      </w:tr>
    </w:tbl>
    <w:p w:rsidR="001B0C08" w:rsidRDefault="001B0C08" w:rsidP="001B0C08">
      <w:pPr>
        <w:jc w:val="center"/>
        <w:rPr>
          <w:rFonts w:ascii="Calibri" w:eastAsia="Calibri" w:hAnsi="Calibri" w:cs="Times New Roman"/>
          <w:b/>
          <w:bCs/>
          <w:sz w:val="28"/>
          <w:szCs w:val="28"/>
        </w:rPr>
      </w:pPr>
    </w:p>
    <w:p w:rsidR="001B0C08" w:rsidRDefault="001B0C08" w:rsidP="001B0C08">
      <w:pPr>
        <w:spacing w:after="0"/>
        <w:jc w:val="center"/>
        <w:rPr>
          <w:rFonts w:ascii="Calibri" w:eastAsia="Calibri" w:hAnsi="Calibri" w:cs="Times New Roman"/>
          <w:b/>
          <w:bCs/>
          <w:sz w:val="28"/>
          <w:szCs w:val="28"/>
        </w:rPr>
      </w:pPr>
    </w:p>
    <w:p w:rsidR="001B0C08" w:rsidRDefault="001B0C08" w:rsidP="001B0C08">
      <w:pPr>
        <w:spacing w:after="0" w:line="240" w:lineRule="auto"/>
        <w:jc w:val="center"/>
        <w:rPr>
          <w:rFonts w:ascii="Times New Roman" w:hAnsi="Times New Roman" w:cs="Times New Roman"/>
          <w:b/>
          <w:bCs/>
          <w:sz w:val="28"/>
          <w:szCs w:val="28"/>
        </w:rPr>
      </w:pPr>
      <w:r w:rsidRPr="001B0C08">
        <w:rPr>
          <w:rFonts w:ascii="Times New Roman" w:eastAsia="Calibri" w:hAnsi="Times New Roman" w:cs="Times New Roman"/>
          <w:b/>
          <w:bCs/>
          <w:sz w:val="28"/>
          <w:szCs w:val="28"/>
        </w:rPr>
        <w:t xml:space="preserve">Программа муниципальных гарантий </w:t>
      </w:r>
    </w:p>
    <w:p w:rsidR="001B0C08" w:rsidRDefault="001B0C08" w:rsidP="001B0C08">
      <w:pPr>
        <w:spacing w:after="0" w:line="240" w:lineRule="auto"/>
        <w:jc w:val="center"/>
        <w:rPr>
          <w:rFonts w:ascii="Times New Roman" w:hAnsi="Times New Roman" w:cs="Times New Roman"/>
          <w:b/>
          <w:bCs/>
          <w:sz w:val="28"/>
          <w:szCs w:val="28"/>
        </w:rPr>
      </w:pPr>
      <w:r w:rsidRPr="001B0C08">
        <w:rPr>
          <w:rFonts w:ascii="Times New Roman" w:eastAsia="Calibri" w:hAnsi="Times New Roman" w:cs="Times New Roman"/>
          <w:b/>
          <w:bCs/>
          <w:sz w:val="28"/>
          <w:szCs w:val="28"/>
        </w:rPr>
        <w:t>муниципального образования «Город Майкоп»</w:t>
      </w:r>
      <w:r>
        <w:rPr>
          <w:rFonts w:ascii="Times New Roman" w:hAnsi="Times New Roman" w:cs="Times New Roman"/>
          <w:b/>
          <w:bCs/>
          <w:sz w:val="28"/>
          <w:szCs w:val="28"/>
        </w:rPr>
        <w:t xml:space="preserve"> </w:t>
      </w:r>
    </w:p>
    <w:p w:rsidR="00F8426C" w:rsidRDefault="001B0C08" w:rsidP="001B0C08">
      <w:pPr>
        <w:spacing w:after="0" w:line="240" w:lineRule="auto"/>
        <w:jc w:val="center"/>
        <w:rPr>
          <w:rFonts w:ascii="Times New Roman" w:eastAsia="Calibri" w:hAnsi="Times New Roman" w:cs="Times New Roman"/>
          <w:b/>
          <w:bCs/>
          <w:sz w:val="28"/>
          <w:szCs w:val="28"/>
        </w:rPr>
      </w:pPr>
      <w:r w:rsidRPr="001B0C08">
        <w:rPr>
          <w:rFonts w:ascii="Times New Roman" w:eastAsia="Calibri" w:hAnsi="Times New Roman" w:cs="Times New Roman"/>
          <w:b/>
          <w:bCs/>
          <w:sz w:val="28"/>
          <w:szCs w:val="28"/>
        </w:rPr>
        <w:t>в валюте Российской Федерации на 202</w:t>
      </w:r>
      <w:r w:rsidR="00F8426C">
        <w:rPr>
          <w:rFonts w:ascii="Times New Roman" w:eastAsia="Calibri" w:hAnsi="Times New Roman" w:cs="Times New Roman"/>
          <w:b/>
          <w:bCs/>
          <w:sz w:val="28"/>
          <w:szCs w:val="28"/>
        </w:rPr>
        <w:t>6</w:t>
      </w:r>
      <w:r w:rsidRPr="001B0C08">
        <w:rPr>
          <w:rFonts w:ascii="Times New Roman" w:eastAsia="Calibri" w:hAnsi="Times New Roman" w:cs="Times New Roman"/>
          <w:b/>
          <w:bCs/>
          <w:sz w:val="28"/>
          <w:szCs w:val="28"/>
        </w:rPr>
        <w:t xml:space="preserve"> год и плановый период  </w:t>
      </w:r>
    </w:p>
    <w:p w:rsidR="001B0C08" w:rsidRPr="001B0C08" w:rsidRDefault="001B0C08" w:rsidP="001B0C08">
      <w:pPr>
        <w:spacing w:after="0" w:line="240" w:lineRule="auto"/>
        <w:jc w:val="center"/>
        <w:rPr>
          <w:rFonts w:ascii="Times New Roman" w:eastAsia="Calibri" w:hAnsi="Times New Roman" w:cs="Times New Roman"/>
          <w:b/>
          <w:bCs/>
          <w:sz w:val="28"/>
          <w:szCs w:val="28"/>
        </w:rPr>
      </w:pPr>
      <w:r w:rsidRPr="001B0C08">
        <w:rPr>
          <w:rFonts w:ascii="Times New Roman" w:eastAsia="Calibri" w:hAnsi="Times New Roman" w:cs="Times New Roman"/>
          <w:b/>
          <w:bCs/>
          <w:sz w:val="28"/>
          <w:szCs w:val="28"/>
        </w:rPr>
        <w:t>202</w:t>
      </w:r>
      <w:r w:rsidR="00F8426C">
        <w:rPr>
          <w:rFonts w:ascii="Times New Roman" w:eastAsia="Calibri" w:hAnsi="Times New Roman" w:cs="Times New Roman"/>
          <w:b/>
          <w:bCs/>
          <w:sz w:val="28"/>
          <w:szCs w:val="28"/>
        </w:rPr>
        <w:t>7</w:t>
      </w:r>
      <w:r w:rsidRPr="001B0C08">
        <w:rPr>
          <w:rFonts w:ascii="Times New Roman" w:eastAsia="Calibri" w:hAnsi="Times New Roman" w:cs="Times New Roman"/>
          <w:b/>
          <w:bCs/>
          <w:sz w:val="28"/>
          <w:szCs w:val="28"/>
        </w:rPr>
        <w:t xml:space="preserve"> и 202</w:t>
      </w:r>
      <w:r w:rsidR="00F8426C">
        <w:rPr>
          <w:rFonts w:ascii="Times New Roman" w:eastAsia="Calibri" w:hAnsi="Times New Roman" w:cs="Times New Roman"/>
          <w:b/>
          <w:bCs/>
          <w:sz w:val="28"/>
          <w:szCs w:val="28"/>
        </w:rPr>
        <w:t>8</w:t>
      </w:r>
      <w:r w:rsidRPr="001B0C08">
        <w:rPr>
          <w:rFonts w:ascii="Times New Roman" w:eastAsia="Calibri" w:hAnsi="Times New Roman" w:cs="Times New Roman"/>
          <w:b/>
          <w:bCs/>
          <w:sz w:val="28"/>
          <w:szCs w:val="28"/>
        </w:rPr>
        <w:t xml:space="preserve"> годов</w:t>
      </w:r>
    </w:p>
    <w:p w:rsidR="001B0C08" w:rsidRPr="001B0C08" w:rsidRDefault="001B0C08" w:rsidP="001B0C08">
      <w:pPr>
        <w:spacing w:after="0" w:line="240" w:lineRule="auto"/>
        <w:jc w:val="center"/>
        <w:rPr>
          <w:rFonts w:ascii="Times New Roman" w:eastAsia="Calibri" w:hAnsi="Times New Roman" w:cs="Times New Roman"/>
          <w:b/>
          <w:bCs/>
          <w:sz w:val="28"/>
          <w:szCs w:val="28"/>
        </w:rPr>
      </w:pPr>
    </w:p>
    <w:p w:rsidR="001B0C08" w:rsidRPr="001B0C08" w:rsidRDefault="001B0C08" w:rsidP="001B0C08">
      <w:pPr>
        <w:spacing w:after="0" w:line="240" w:lineRule="auto"/>
        <w:jc w:val="center"/>
        <w:rPr>
          <w:rFonts w:ascii="Times New Roman" w:eastAsia="Calibri" w:hAnsi="Times New Roman" w:cs="Times New Roman"/>
          <w:b/>
          <w:bCs/>
          <w:sz w:val="28"/>
          <w:szCs w:val="28"/>
        </w:rPr>
      </w:pPr>
      <w:r w:rsidRPr="001B0C08">
        <w:rPr>
          <w:rFonts w:ascii="Times New Roman" w:eastAsia="Calibri" w:hAnsi="Times New Roman" w:cs="Times New Roman"/>
          <w:b/>
          <w:bCs/>
          <w:sz w:val="28"/>
          <w:szCs w:val="28"/>
        </w:rPr>
        <w:t>Перечень подлежащих предоставлению муниципальных гарантий муниципального образования  «Город Майкоп»</w:t>
      </w:r>
    </w:p>
    <w:p w:rsidR="001B0C08" w:rsidRPr="001B0C08" w:rsidRDefault="001B0C08" w:rsidP="001B0C08">
      <w:pPr>
        <w:spacing w:after="0" w:line="240" w:lineRule="auto"/>
        <w:jc w:val="center"/>
        <w:rPr>
          <w:rFonts w:ascii="Times New Roman" w:eastAsia="Calibri" w:hAnsi="Times New Roman" w:cs="Times New Roman"/>
          <w:b/>
          <w:bCs/>
          <w:sz w:val="28"/>
          <w:szCs w:val="28"/>
        </w:rPr>
      </w:pPr>
      <w:r w:rsidRPr="001B0C08">
        <w:rPr>
          <w:rFonts w:ascii="Times New Roman" w:eastAsia="Calibri" w:hAnsi="Times New Roman" w:cs="Times New Roman"/>
          <w:b/>
          <w:bCs/>
          <w:sz w:val="28"/>
          <w:szCs w:val="28"/>
        </w:rPr>
        <w:t xml:space="preserve"> в 202</w:t>
      </w:r>
      <w:r w:rsidR="00F8426C">
        <w:rPr>
          <w:rFonts w:ascii="Times New Roman" w:eastAsia="Calibri" w:hAnsi="Times New Roman" w:cs="Times New Roman"/>
          <w:b/>
          <w:bCs/>
          <w:sz w:val="28"/>
          <w:szCs w:val="28"/>
        </w:rPr>
        <w:t>6</w:t>
      </w:r>
      <w:r w:rsidRPr="001B0C08">
        <w:rPr>
          <w:rFonts w:ascii="Times New Roman" w:eastAsia="Calibri" w:hAnsi="Times New Roman" w:cs="Times New Roman"/>
          <w:b/>
          <w:bCs/>
          <w:sz w:val="28"/>
          <w:szCs w:val="28"/>
        </w:rPr>
        <w:t xml:space="preserve"> году и плановом периоде 202</w:t>
      </w:r>
      <w:r w:rsidR="00F8426C">
        <w:rPr>
          <w:rFonts w:ascii="Times New Roman" w:eastAsia="Calibri" w:hAnsi="Times New Roman" w:cs="Times New Roman"/>
          <w:b/>
          <w:bCs/>
          <w:sz w:val="28"/>
          <w:szCs w:val="28"/>
        </w:rPr>
        <w:t>7</w:t>
      </w:r>
      <w:r w:rsidRPr="001B0C08">
        <w:rPr>
          <w:rFonts w:ascii="Times New Roman" w:eastAsia="Calibri" w:hAnsi="Times New Roman" w:cs="Times New Roman"/>
          <w:b/>
          <w:bCs/>
          <w:sz w:val="28"/>
          <w:szCs w:val="28"/>
        </w:rPr>
        <w:t xml:space="preserve"> и 202</w:t>
      </w:r>
      <w:r w:rsidR="00F8426C">
        <w:rPr>
          <w:rFonts w:ascii="Times New Roman" w:eastAsia="Calibri" w:hAnsi="Times New Roman" w:cs="Times New Roman"/>
          <w:b/>
          <w:bCs/>
          <w:sz w:val="28"/>
          <w:szCs w:val="28"/>
        </w:rPr>
        <w:t>8</w:t>
      </w:r>
      <w:r w:rsidRPr="001B0C08">
        <w:rPr>
          <w:rFonts w:ascii="Times New Roman" w:eastAsia="Calibri" w:hAnsi="Times New Roman" w:cs="Times New Roman"/>
          <w:b/>
          <w:bCs/>
          <w:sz w:val="28"/>
          <w:szCs w:val="28"/>
        </w:rPr>
        <w:t xml:space="preserve"> годов</w:t>
      </w:r>
    </w:p>
    <w:p w:rsidR="001B0C08" w:rsidRDefault="001B0C08" w:rsidP="001B0C08">
      <w:pPr>
        <w:jc w:val="center"/>
        <w:rPr>
          <w:rFonts w:ascii="Calibri" w:eastAsia="Calibri" w:hAnsi="Calibri" w:cs="Times New Roman"/>
          <w:b/>
        </w:rPr>
      </w:pPr>
    </w:p>
    <w:tbl>
      <w:tblPr>
        <w:tblW w:w="5495" w:type="pct"/>
        <w:tblInd w:w="-743" w:type="dxa"/>
        <w:tblLayout w:type="fixed"/>
        <w:tblLook w:val="04A0" w:firstRow="1" w:lastRow="0" w:firstColumn="1" w:lastColumn="0" w:noHBand="0" w:noVBand="1"/>
      </w:tblPr>
      <w:tblGrid>
        <w:gridCol w:w="709"/>
        <w:gridCol w:w="1703"/>
        <w:gridCol w:w="1600"/>
        <w:gridCol w:w="616"/>
        <w:gridCol w:w="616"/>
        <w:gridCol w:w="618"/>
        <w:gridCol w:w="1243"/>
        <w:gridCol w:w="1323"/>
        <w:gridCol w:w="1778"/>
      </w:tblGrid>
      <w:tr w:rsidR="001B0C08" w:rsidRPr="001B0C08" w:rsidTr="001B0C08">
        <w:trPr>
          <w:cantSplit/>
          <w:trHeight w:val="781"/>
          <w:tblHeader/>
        </w:trPr>
        <w:tc>
          <w:tcPr>
            <w:tcW w:w="347" w:type="pct"/>
            <w:vMerge w:val="restart"/>
            <w:tcBorders>
              <w:top w:val="single" w:sz="4" w:space="0" w:color="000000"/>
              <w:left w:val="single" w:sz="4" w:space="0" w:color="000000"/>
              <w:bottom w:val="single" w:sz="4" w:space="0" w:color="000000"/>
              <w:right w:val="nil"/>
            </w:tcBorders>
            <w:hideMark/>
          </w:tcPr>
          <w:p w:rsidR="001B0C08" w:rsidRPr="001B0C08" w:rsidRDefault="001B0C08" w:rsidP="001B0C08">
            <w:pPr>
              <w:pStyle w:val="a7"/>
              <w:snapToGrid w:val="0"/>
              <w:ind w:left="-108" w:right="-108"/>
              <w:jc w:val="center"/>
              <w:rPr>
                <w:sz w:val="20"/>
              </w:rPr>
            </w:pPr>
            <w:r w:rsidRPr="001B0C08">
              <w:rPr>
                <w:sz w:val="20"/>
              </w:rPr>
              <w:t>№ п/п</w:t>
            </w:r>
          </w:p>
        </w:tc>
        <w:tc>
          <w:tcPr>
            <w:tcW w:w="834" w:type="pct"/>
            <w:vMerge w:val="restart"/>
            <w:tcBorders>
              <w:top w:val="single" w:sz="4" w:space="0" w:color="000000"/>
              <w:left w:val="single" w:sz="4" w:space="0" w:color="000000"/>
              <w:bottom w:val="single" w:sz="4" w:space="0" w:color="000000"/>
              <w:right w:val="nil"/>
            </w:tcBorders>
            <w:hideMark/>
          </w:tcPr>
          <w:p w:rsidR="001B0C08" w:rsidRPr="001B0C08" w:rsidRDefault="001B0C08" w:rsidP="001B0C08">
            <w:pPr>
              <w:pStyle w:val="a7"/>
              <w:snapToGrid w:val="0"/>
              <w:jc w:val="center"/>
              <w:rPr>
                <w:sz w:val="20"/>
              </w:rPr>
            </w:pPr>
            <w:r w:rsidRPr="001B0C08">
              <w:rPr>
                <w:sz w:val="20"/>
              </w:rPr>
              <w:t>Направ ление (цель)</w:t>
            </w:r>
          </w:p>
          <w:p w:rsidR="001B0C08" w:rsidRPr="001B0C08" w:rsidRDefault="001B0C08" w:rsidP="001B0C08">
            <w:pPr>
              <w:pStyle w:val="a7"/>
              <w:jc w:val="center"/>
              <w:rPr>
                <w:sz w:val="20"/>
              </w:rPr>
            </w:pPr>
            <w:r w:rsidRPr="001B0C08">
              <w:rPr>
                <w:sz w:val="20"/>
              </w:rPr>
              <w:t>гарантирования (*)</w:t>
            </w:r>
          </w:p>
        </w:tc>
        <w:tc>
          <w:tcPr>
            <w:tcW w:w="784" w:type="pct"/>
            <w:vMerge w:val="restart"/>
            <w:tcBorders>
              <w:top w:val="single" w:sz="4" w:space="0" w:color="000000"/>
              <w:left w:val="single" w:sz="4" w:space="0" w:color="000000"/>
              <w:bottom w:val="single" w:sz="4" w:space="0" w:color="000000"/>
              <w:right w:val="nil"/>
            </w:tcBorders>
            <w:hideMark/>
          </w:tcPr>
          <w:p w:rsidR="001B0C08" w:rsidRPr="001B0C08" w:rsidRDefault="001B0C08" w:rsidP="001B0C08">
            <w:pPr>
              <w:pStyle w:val="a7"/>
              <w:snapToGrid w:val="0"/>
              <w:jc w:val="center"/>
              <w:rPr>
                <w:sz w:val="20"/>
              </w:rPr>
            </w:pPr>
            <w:r w:rsidRPr="001B0C08">
              <w:rPr>
                <w:sz w:val="20"/>
              </w:rPr>
              <w:t>Категория и (или) наименование принципала (*)</w:t>
            </w:r>
          </w:p>
        </w:tc>
        <w:tc>
          <w:tcPr>
            <w:tcW w:w="906" w:type="pct"/>
            <w:gridSpan w:val="3"/>
            <w:tcBorders>
              <w:top w:val="single" w:sz="4" w:space="0" w:color="000000"/>
              <w:left w:val="single" w:sz="4" w:space="0" w:color="000000"/>
              <w:bottom w:val="single" w:sz="4" w:space="0" w:color="000000"/>
              <w:right w:val="single" w:sz="4" w:space="0" w:color="000000"/>
            </w:tcBorders>
          </w:tcPr>
          <w:p w:rsidR="001B0C08" w:rsidRPr="001B0C08" w:rsidRDefault="001B0C08" w:rsidP="001B0C08">
            <w:pPr>
              <w:pStyle w:val="a7"/>
              <w:snapToGrid w:val="0"/>
              <w:jc w:val="center"/>
              <w:rPr>
                <w:sz w:val="20"/>
              </w:rPr>
            </w:pPr>
            <w:r w:rsidRPr="001B0C08">
              <w:rPr>
                <w:sz w:val="20"/>
              </w:rPr>
              <w:t>Объем гарантирования,</w:t>
            </w:r>
          </w:p>
          <w:p w:rsidR="001B0C08" w:rsidRPr="001B0C08" w:rsidRDefault="001B0C08" w:rsidP="001B0C08">
            <w:pPr>
              <w:pStyle w:val="a7"/>
              <w:snapToGrid w:val="0"/>
              <w:jc w:val="center"/>
              <w:rPr>
                <w:sz w:val="20"/>
              </w:rPr>
            </w:pPr>
            <w:r w:rsidRPr="001B0C08">
              <w:rPr>
                <w:sz w:val="20"/>
              </w:rPr>
              <w:t>тыс. руб.</w:t>
            </w:r>
          </w:p>
        </w:tc>
        <w:tc>
          <w:tcPr>
            <w:tcW w:w="609" w:type="pct"/>
            <w:vMerge w:val="restart"/>
            <w:tcBorders>
              <w:top w:val="single" w:sz="4" w:space="0" w:color="000000"/>
              <w:left w:val="single" w:sz="4" w:space="0" w:color="000000"/>
              <w:bottom w:val="single" w:sz="4" w:space="0" w:color="000000"/>
              <w:right w:val="nil"/>
            </w:tcBorders>
            <w:hideMark/>
          </w:tcPr>
          <w:p w:rsidR="001B0C08" w:rsidRPr="001B0C08" w:rsidRDefault="001B0C08" w:rsidP="001B0C08">
            <w:pPr>
              <w:pStyle w:val="a7"/>
              <w:snapToGrid w:val="0"/>
              <w:jc w:val="center"/>
              <w:rPr>
                <w:sz w:val="20"/>
              </w:rPr>
            </w:pPr>
            <w:r w:rsidRPr="001B0C08">
              <w:rPr>
                <w:sz w:val="20"/>
              </w:rPr>
              <w:t>Наличие</w:t>
            </w:r>
          </w:p>
          <w:p w:rsidR="001B0C08" w:rsidRPr="001B0C08" w:rsidRDefault="001B0C08" w:rsidP="001B0C08">
            <w:pPr>
              <w:pStyle w:val="a7"/>
              <w:jc w:val="center"/>
              <w:rPr>
                <w:sz w:val="20"/>
              </w:rPr>
            </w:pPr>
            <w:r w:rsidRPr="001B0C08">
              <w:rPr>
                <w:sz w:val="20"/>
              </w:rPr>
              <w:t>права</w:t>
            </w:r>
          </w:p>
          <w:p w:rsidR="001B0C08" w:rsidRPr="001B0C08" w:rsidRDefault="001B0C08" w:rsidP="001B0C08">
            <w:pPr>
              <w:pStyle w:val="a7"/>
              <w:jc w:val="center"/>
              <w:rPr>
                <w:sz w:val="20"/>
              </w:rPr>
            </w:pPr>
            <w:r w:rsidRPr="001B0C08">
              <w:rPr>
                <w:sz w:val="20"/>
              </w:rPr>
              <w:t>регрессного требования</w:t>
            </w:r>
          </w:p>
        </w:tc>
        <w:tc>
          <w:tcPr>
            <w:tcW w:w="648" w:type="pct"/>
            <w:vMerge w:val="restart"/>
            <w:tcBorders>
              <w:top w:val="single" w:sz="4" w:space="0" w:color="000000"/>
              <w:left w:val="single" w:sz="4" w:space="0" w:color="000000"/>
              <w:bottom w:val="single" w:sz="4" w:space="0" w:color="000000"/>
              <w:right w:val="nil"/>
            </w:tcBorders>
            <w:hideMark/>
          </w:tcPr>
          <w:p w:rsidR="001B0C08" w:rsidRPr="001B0C08" w:rsidRDefault="001B0C08" w:rsidP="001B0C08">
            <w:pPr>
              <w:spacing w:after="0" w:line="240" w:lineRule="auto"/>
              <w:jc w:val="center"/>
              <w:rPr>
                <w:rFonts w:ascii="Times New Roman" w:eastAsia="Calibri" w:hAnsi="Times New Roman" w:cs="Times New Roman"/>
                <w:sz w:val="20"/>
                <w:szCs w:val="20"/>
              </w:rPr>
            </w:pPr>
            <w:r w:rsidRPr="001B0C08">
              <w:rPr>
                <w:rFonts w:ascii="Times New Roman" w:eastAsia="Calibri" w:hAnsi="Times New Roman" w:cs="Times New Roman"/>
                <w:sz w:val="20"/>
                <w:szCs w:val="20"/>
              </w:rPr>
              <w:t>Анализ финансового состояния принципала</w:t>
            </w:r>
          </w:p>
        </w:tc>
        <w:tc>
          <w:tcPr>
            <w:tcW w:w="871" w:type="pct"/>
            <w:vMerge w:val="restart"/>
            <w:tcBorders>
              <w:top w:val="single" w:sz="4" w:space="0" w:color="000000"/>
              <w:left w:val="single" w:sz="4" w:space="0" w:color="000000"/>
              <w:bottom w:val="single" w:sz="4" w:space="0" w:color="000000"/>
              <w:right w:val="single" w:sz="4" w:space="0" w:color="000000"/>
            </w:tcBorders>
            <w:hideMark/>
          </w:tcPr>
          <w:p w:rsidR="001B0C08" w:rsidRPr="001B0C08" w:rsidRDefault="001B0C08" w:rsidP="001B0C08">
            <w:pPr>
              <w:spacing w:after="0" w:line="240" w:lineRule="auto"/>
              <w:jc w:val="center"/>
              <w:rPr>
                <w:rFonts w:ascii="Times New Roman" w:eastAsia="Calibri" w:hAnsi="Times New Roman" w:cs="Times New Roman"/>
                <w:sz w:val="20"/>
                <w:szCs w:val="20"/>
              </w:rPr>
            </w:pPr>
            <w:r w:rsidRPr="001B0C08">
              <w:rPr>
                <w:rFonts w:ascii="Times New Roman" w:eastAsia="Calibri" w:hAnsi="Times New Roman" w:cs="Times New Roman"/>
                <w:sz w:val="20"/>
                <w:szCs w:val="20"/>
              </w:rPr>
              <w:t>Иные условия</w:t>
            </w:r>
          </w:p>
          <w:p w:rsidR="001B0C08" w:rsidRPr="001B0C08" w:rsidRDefault="001B0C08" w:rsidP="001B0C08">
            <w:pPr>
              <w:spacing w:after="0" w:line="240" w:lineRule="auto"/>
              <w:jc w:val="center"/>
              <w:rPr>
                <w:rFonts w:ascii="Times New Roman" w:eastAsia="Calibri" w:hAnsi="Times New Roman" w:cs="Times New Roman"/>
                <w:sz w:val="20"/>
                <w:szCs w:val="20"/>
              </w:rPr>
            </w:pPr>
            <w:r w:rsidRPr="001B0C08">
              <w:rPr>
                <w:rFonts w:ascii="Times New Roman" w:eastAsia="Calibri" w:hAnsi="Times New Roman" w:cs="Times New Roman"/>
                <w:sz w:val="20"/>
                <w:szCs w:val="20"/>
              </w:rPr>
              <w:t>предоставления и исполнения</w:t>
            </w:r>
          </w:p>
          <w:p w:rsidR="001B0C08" w:rsidRPr="001B0C08" w:rsidRDefault="001B0C08" w:rsidP="001B0C08">
            <w:pPr>
              <w:spacing w:after="0" w:line="240" w:lineRule="auto"/>
              <w:jc w:val="center"/>
              <w:rPr>
                <w:rFonts w:ascii="Times New Roman" w:eastAsia="Calibri" w:hAnsi="Times New Roman" w:cs="Times New Roman"/>
                <w:sz w:val="20"/>
                <w:szCs w:val="20"/>
              </w:rPr>
            </w:pPr>
            <w:r w:rsidRPr="001B0C08">
              <w:rPr>
                <w:rFonts w:ascii="Times New Roman" w:eastAsia="Calibri" w:hAnsi="Times New Roman" w:cs="Times New Roman"/>
                <w:sz w:val="20"/>
                <w:szCs w:val="20"/>
              </w:rPr>
              <w:t>муниципальных</w:t>
            </w:r>
          </w:p>
          <w:p w:rsidR="001B0C08" w:rsidRPr="001B0C08" w:rsidRDefault="001B0C08" w:rsidP="001B0C08">
            <w:pPr>
              <w:spacing w:after="0" w:line="240" w:lineRule="auto"/>
              <w:jc w:val="center"/>
              <w:rPr>
                <w:rFonts w:ascii="Times New Roman" w:eastAsia="Calibri" w:hAnsi="Times New Roman" w:cs="Times New Roman"/>
                <w:sz w:val="20"/>
                <w:szCs w:val="20"/>
              </w:rPr>
            </w:pPr>
            <w:r w:rsidRPr="001B0C08">
              <w:rPr>
                <w:rFonts w:ascii="Times New Roman" w:eastAsia="Calibri" w:hAnsi="Times New Roman" w:cs="Times New Roman"/>
                <w:sz w:val="20"/>
                <w:szCs w:val="20"/>
              </w:rPr>
              <w:t>гарантий</w:t>
            </w:r>
          </w:p>
        </w:tc>
      </w:tr>
      <w:tr w:rsidR="001B0C08" w:rsidRPr="001B0C08" w:rsidTr="001B0C08">
        <w:trPr>
          <w:cantSplit/>
          <w:trHeight w:val="836"/>
        </w:trPr>
        <w:tc>
          <w:tcPr>
            <w:tcW w:w="347" w:type="pct"/>
            <w:vMerge/>
            <w:tcBorders>
              <w:top w:val="single" w:sz="4" w:space="0" w:color="000000"/>
              <w:left w:val="single" w:sz="4" w:space="0" w:color="000000"/>
              <w:bottom w:val="single" w:sz="4" w:space="0" w:color="000000"/>
              <w:right w:val="nil"/>
            </w:tcBorders>
            <w:vAlign w:val="center"/>
            <w:hideMark/>
          </w:tcPr>
          <w:p w:rsidR="001B0C08" w:rsidRPr="001B0C08" w:rsidRDefault="001B0C08" w:rsidP="001B0C08">
            <w:pPr>
              <w:spacing w:after="0"/>
              <w:rPr>
                <w:rFonts w:ascii="Times New Roman" w:eastAsia="Calibri" w:hAnsi="Times New Roman" w:cs="Times New Roman"/>
                <w:sz w:val="20"/>
                <w:szCs w:val="20"/>
              </w:rPr>
            </w:pPr>
          </w:p>
        </w:tc>
        <w:tc>
          <w:tcPr>
            <w:tcW w:w="834" w:type="pct"/>
            <w:vMerge/>
            <w:tcBorders>
              <w:top w:val="single" w:sz="4" w:space="0" w:color="000000"/>
              <w:left w:val="single" w:sz="4" w:space="0" w:color="000000"/>
              <w:bottom w:val="single" w:sz="4" w:space="0" w:color="000000"/>
              <w:right w:val="nil"/>
            </w:tcBorders>
            <w:vAlign w:val="center"/>
            <w:hideMark/>
          </w:tcPr>
          <w:p w:rsidR="001B0C08" w:rsidRPr="001B0C08" w:rsidRDefault="001B0C08" w:rsidP="001B0C08">
            <w:pPr>
              <w:spacing w:after="0"/>
              <w:rPr>
                <w:rFonts w:ascii="Times New Roman" w:eastAsia="Calibri" w:hAnsi="Times New Roman" w:cs="Times New Roman"/>
                <w:sz w:val="20"/>
                <w:szCs w:val="20"/>
              </w:rPr>
            </w:pPr>
          </w:p>
        </w:tc>
        <w:tc>
          <w:tcPr>
            <w:tcW w:w="784" w:type="pct"/>
            <w:vMerge/>
            <w:tcBorders>
              <w:top w:val="single" w:sz="4" w:space="0" w:color="000000"/>
              <w:left w:val="single" w:sz="4" w:space="0" w:color="000000"/>
              <w:bottom w:val="single" w:sz="4" w:space="0" w:color="000000"/>
              <w:right w:val="nil"/>
            </w:tcBorders>
            <w:vAlign w:val="center"/>
            <w:hideMark/>
          </w:tcPr>
          <w:p w:rsidR="001B0C08" w:rsidRPr="001B0C08" w:rsidRDefault="001B0C08" w:rsidP="001B0C08">
            <w:pPr>
              <w:spacing w:after="0"/>
              <w:rPr>
                <w:rFonts w:ascii="Times New Roman" w:eastAsia="Calibri" w:hAnsi="Times New Roman" w:cs="Times New Roman"/>
                <w:sz w:val="20"/>
                <w:szCs w:val="20"/>
              </w:rPr>
            </w:pPr>
          </w:p>
        </w:tc>
        <w:tc>
          <w:tcPr>
            <w:tcW w:w="302" w:type="pct"/>
            <w:tcBorders>
              <w:top w:val="nil"/>
              <w:left w:val="single" w:sz="4" w:space="0" w:color="000000"/>
              <w:bottom w:val="single" w:sz="4" w:space="0" w:color="000000"/>
              <w:right w:val="nil"/>
            </w:tcBorders>
            <w:hideMark/>
          </w:tcPr>
          <w:p w:rsidR="001B0C08" w:rsidRPr="001B0C08" w:rsidRDefault="001B0C08" w:rsidP="00F8426C">
            <w:pPr>
              <w:pStyle w:val="a7"/>
              <w:snapToGrid w:val="0"/>
              <w:jc w:val="center"/>
              <w:rPr>
                <w:sz w:val="20"/>
              </w:rPr>
            </w:pPr>
            <w:r w:rsidRPr="001B0C08">
              <w:rPr>
                <w:sz w:val="20"/>
              </w:rPr>
              <w:t>202</w:t>
            </w:r>
            <w:r w:rsidR="00F8426C">
              <w:rPr>
                <w:sz w:val="20"/>
              </w:rPr>
              <w:t>6</w:t>
            </w:r>
            <w:r w:rsidRPr="001B0C08">
              <w:rPr>
                <w:sz w:val="20"/>
              </w:rPr>
              <w:t xml:space="preserve"> год</w:t>
            </w:r>
          </w:p>
        </w:tc>
        <w:tc>
          <w:tcPr>
            <w:tcW w:w="302" w:type="pct"/>
            <w:tcBorders>
              <w:top w:val="nil"/>
              <w:left w:val="single" w:sz="4" w:space="0" w:color="000000"/>
              <w:bottom w:val="single" w:sz="4" w:space="0" w:color="000000"/>
              <w:right w:val="single" w:sz="4" w:space="0" w:color="000000"/>
            </w:tcBorders>
          </w:tcPr>
          <w:p w:rsidR="001B0C08" w:rsidRPr="001B0C08" w:rsidRDefault="001B0C08" w:rsidP="00F8426C">
            <w:pPr>
              <w:pStyle w:val="a7"/>
              <w:snapToGrid w:val="0"/>
              <w:jc w:val="center"/>
              <w:rPr>
                <w:sz w:val="20"/>
              </w:rPr>
            </w:pPr>
            <w:r w:rsidRPr="001B0C08">
              <w:rPr>
                <w:sz w:val="20"/>
              </w:rPr>
              <w:t>202</w:t>
            </w:r>
            <w:r w:rsidR="00F8426C">
              <w:rPr>
                <w:sz w:val="20"/>
              </w:rPr>
              <w:t>7</w:t>
            </w:r>
            <w:r w:rsidRPr="001B0C08">
              <w:rPr>
                <w:sz w:val="20"/>
              </w:rPr>
              <w:t xml:space="preserve"> год</w:t>
            </w:r>
          </w:p>
        </w:tc>
        <w:tc>
          <w:tcPr>
            <w:tcW w:w="303" w:type="pct"/>
            <w:tcBorders>
              <w:top w:val="nil"/>
              <w:left w:val="single" w:sz="4" w:space="0" w:color="000000"/>
              <w:bottom w:val="single" w:sz="4" w:space="0" w:color="000000"/>
              <w:right w:val="nil"/>
            </w:tcBorders>
          </w:tcPr>
          <w:p w:rsidR="001B0C08" w:rsidRPr="001B0C08" w:rsidRDefault="001B0C08" w:rsidP="00F8426C">
            <w:pPr>
              <w:pStyle w:val="a7"/>
              <w:snapToGrid w:val="0"/>
              <w:jc w:val="center"/>
              <w:rPr>
                <w:sz w:val="20"/>
              </w:rPr>
            </w:pPr>
            <w:r w:rsidRPr="001B0C08">
              <w:rPr>
                <w:sz w:val="20"/>
              </w:rPr>
              <w:t>202</w:t>
            </w:r>
            <w:r w:rsidR="00F8426C">
              <w:rPr>
                <w:sz w:val="20"/>
              </w:rPr>
              <w:t>8</w:t>
            </w:r>
            <w:r w:rsidRPr="001B0C08">
              <w:rPr>
                <w:sz w:val="20"/>
              </w:rPr>
              <w:t xml:space="preserve"> год</w:t>
            </w:r>
          </w:p>
        </w:tc>
        <w:tc>
          <w:tcPr>
            <w:tcW w:w="609" w:type="pct"/>
            <w:vMerge/>
            <w:tcBorders>
              <w:top w:val="single" w:sz="4" w:space="0" w:color="000000"/>
              <w:left w:val="single" w:sz="4" w:space="0" w:color="000000"/>
              <w:bottom w:val="single" w:sz="4" w:space="0" w:color="000000"/>
              <w:right w:val="nil"/>
            </w:tcBorders>
            <w:vAlign w:val="center"/>
            <w:hideMark/>
          </w:tcPr>
          <w:p w:rsidR="001B0C08" w:rsidRPr="001B0C08" w:rsidRDefault="001B0C08" w:rsidP="001B0C08">
            <w:pPr>
              <w:spacing w:after="0"/>
              <w:rPr>
                <w:rFonts w:ascii="Times New Roman" w:eastAsia="Calibri" w:hAnsi="Times New Roman" w:cs="Times New Roman"/>
                <w:sz w:val="20"/>
                <w:szCs w:val="20"/>
              </w:rPr>
            </w:pPr>
          </w:p>
        </w:tc>
        <w:tc>
          <w:tcPr>
            <w:tcW w:w="648" w:type="pct"/>
            <w:vMerge/>
            <w:tcBorders>
              <w:top w:val="single" w:sz="4" w:space="0" w:color="000000"/>
              <w:left w:val="single" w:sz="4" w:space="0" w:color="000000"/>
              <w:bottom w:val="single" w:sz="4" w:space="0" w:color="000000"/>
              <w:right w:val="nil"/>
            </w:tcBorders>
            <w:vAlign w:val="center"/>
            <w:hideMark/>
          </w:tcPr>
          <w:p w:rsidR="001B0C08" w:rsidRPr="001B0C08" w:rsidRDefault="001B0C08" w:rsidP="001B0C08">
            <w:pPr>
              <w:spacing w:after="0"/>
              <w:rPr>
                <w:rFonts w:ascii="Times New Roman" w:eastAsia="Calibri" w:hAnsi="Times New Roman" w:cs="Times New Roman"/>
                <w:sz w:val="20"/>
                <w:szCs w:val="20"/>
              </w:rPr>
            </w:pPr>
          </w:p>
        </w:tc>
        <w:tc>
          <w:tcPr>
            <w:tcW w:w="871" w:type="pct"/>
            <w:vMerge/>
            <w:tcBorders>
              <w:top w:val="single" w:sz="4" w:space="0" w:color="000000"/>
              <w:left w:val="single" w:sz="4" w:space="0" w:color="000000"/>
              <w:bottom w:val="single" w:sz="4" w:space="0" w:color="000000"/>
              <w:right w:val="single" w:sz="4" w:space="0" w:color="000000"/>
            </w:tcBorders>
            <w:vAlign w:val="center"/>
            <w:hideMark/>
          </w:tcPr>
          <w:p w:rsidR="001B0C08" w:rsidRPr="001B0C08" w:rsidRDefault="001B0C08" w:rsidP="001B0C08">
            <w:pPr>
              <w:spacing w:after="0"/>
              <w:rPr>
                <w:rFonts w:ascii="Times New Roman" w:eastAsia="Calibri" w:hAnsi="Times New Roman" w:cs="Times New Roman"/>
                <w:sz w:val="20"/>
                <w:szCs w:val="20"/>
              </w:rPr>
            </w:pPr>
          </w:p>
        </w:tc>
      </w:tr>
      <w:tr w:rsidR="001B0C08" w:rsidRPr="001B0C08" w:rsidTr="001B0C08">
        <w:trPr>
          <w:cantSplit/>
          <w:trHeight w:val="2025"/>
        </w:trPr>
        <w:tc>
          <w:tcPr>
            <w:tcW w:w="347" w:type="pct"/>
            <w:tcBorders>
              <w:top w:val="nil"/>
              <w:left w:val="single" w:sz="4" w:space="0" w:color="000000"/>
              <w:bottom w:val="single" w:sz="4" w:space="0" w:color="000000"/>
              <w:right w:val="nil"/>
            </w:tcBorders>
          </w:tcPr>
          <w:p w:rsidR="001B0C08" w:rsidRPr="001B0C08" w:rsidRDefault="001B0C08" w:rsidP="001B0C08">
            <w:pPr>
              <w:pStyle w:val="a7"/>
              <w:snapToGrid w:val="0"/>
              <w:jc w:val="center"/>
            </w:pPr>
            <w:r w:rsidRPr="001B0C08">
              <w:t>1</w:t>
            </w:r>
          </w:p>
          <w:p w:rsidR="001B0C08" w:rsidRPr="001B0C08" w:rsidRDefault="001B0C08" w:rsidP="001B0C08">
            <w:pPr>
              <w:pStyle w:val="a7"/>
              <w:snapToGrid w:val="0"/>
              <w:jc w:val="center"/>
              <w:rPr>
                <w:lang w:val="en-US"/>
              </w:rPr>
            </w:pPr>
          </w:p>
        </w:tc>
        <w:tc>
          <w:tcPr>
            <w:tcW w:w="834" w:type="pct"/>
            <w:tcBorders>
              <w:top w:val="nil"/>
              <w:left w:val="single" w:sz="4" w:space="0" w:color="000000"/>
              <w:bottom w:val="single" w:sz="4" w:space="0" w:color="000000"/>
              <w:right w:val="nil"/>
            </w:tcBorders>
          </w:tcPr>
          <w:p w:rsidR="001B0C08" w:rsidRPr="001B0C08" w:rsidRDefault="001B0C08" w:rsidP="001B0C08">
            <w:pPr>
              <w:pStyle w:val="a7"/>
              <w:snapToGrid w:val="0"/>
              <w:jc w:val="center"/>
            </w:pPr>
            <w:r w:rsidRPr="001B0C08">
              <w:t>-</w:t>
            </w:r>
          </w:p>
          <w:p w:rsidR="001B0C08" w:rsidRPr="001B0C08" w:rsidRDefault="001B0C08" w:rsidP="001B0C08">
            <w:pPr>
              <w:pStyle w:val="a7"/>
              <w:jc w:val="center"/>
            </w:pPr>
          </w:p>
        </w:tc>
        <w:tc>
          <w:tcPr>
            <w:tcW w:w="784" w:type="pct"/>
            <w:tcBorders>
              <w:top w:val="nil"/>
              <w:left w:val="single" w:sz="4" w:space="0" w:color="000000"/>
              <w:bottom w:val="single" w:sz="4" w:space="0" w:color="000000"/>
              <w:right w:val="nil"/>
            </w:tcBorders>
          </w:tcPr>
          <w:p w:rsidR="001B0C08" w:rsidRPr="001B0C08" w:rsidRDefault="001B0C08" w:rsidP="001B0C08">
            <w:pPr>
              <w:pStyle w:val="a7"/>
              <w:snapToGrid w:val="0"/>
              <w:jc w:val="center"/>
            </w:pPr>
            <w:r w:rsidRPr="001B0C08">
              <w:t>-</w:t>
            </w:r>
          </w:p>
          <w:p w:rsidR="001B0C08" w:rsidRPr="001B0C08" w:rsidRDefault="001B0C08" w:rsidP="001B0C08">
            <w:pPr>
              <w:pStyle w:val="a7"/>
              <w:jc w:val="center"/>
            </w:pPr>
          </w:p>
        </w:tc>
        <w:tc>
          <w:tcPr>
            <w:tcW w:w="302" w:type="pct"/>
            <w:tcBorders>
              <w:top w:val="nil"/>
              <w:left w:val="single" w:sz="4" w:space="0" w:color="000000"/>
              <w:bottom w:val="single" w:sz="4" w:space="0" w:color="000000"/>
              <w:right w:val="nil"/>
            </w:tcBorders>
          </w:tcPr>
          <w:p w:rsidR="001B0C08" w:rsidRPr="001B0C08" w:rsidRDefault="001B0C08" w:rsidP="001B0C08">
            <w:pPr>
              <w:pStyle w:val="a7"/>
              <w:snapToGrid w:val="0"/>
              <w:jc w:val="center"/>
            </w:pPr>
            <w:r w:rsidRPr="001B0C08">
              <w:t>-</w:t>
            </w:r>
          </w:p>
          <w:p w:rsidR="001B0C08" w:rsidRPr="001B0C08" w:rsidRDefault="001B0C08" w:rsidP="001B0C08">
            <w:pPr>
              <w:pStyle w:val="a7"/>
              <w:jc w:val="center"/>
            </w:pPr>
          </w:p>
        </w:tc>
        <w:tc>
          <w:tcPr>
            <w:tcW w:w="302" w:type="pct"/>
            <w:tcBorders>
              <w:top w:val="nil"/>
              <w:left w:val="single" w:sz="4" w:space="0" w:color="000000"/>
              <w:bottom w:val="single" w:sz="4" w:space="0" w:color="000000"/>
              <w:right w:val="single" w:sz="4" w:space="0" w:color="000000"/>
            </w:tcBorders>
          </w:tcPr>
          <w:p w:rsidR="001B0C08" w:rsidRPr="001B0C08" w:rsidRDefault="001B0C08" w:rsidP="001B0C08">
            <w:pPr>
              <w:pStyle w:val="a7"/>
              <w:snapToGrid w:val="0"/>
              <w:jc w:val="center"/>
            </w:pPr>
            <w:r w:rsidRPr="001B0C08">
              <w:t>-</w:t>
            </w:r>
          </w:p>
          <w:p w:rsidR="001B0C08" w:rsidRPr="001B0C08" w:rsidRDefault="001B0C08" w:rsidP="001B0C08">
            <w:pPr>
              <w:pStyle w:val="a7"/>
              <w:jc w:val="center"/>
            </w:pPr>
          </w:p>
        </w:tc>
        <w:tc>
          <w:tcPr>
            <w:tcW w:w="303" w:type="pct"/>
            <w:tcBorders>
              <w:top w:val="nil"/>
              <w:left w:val="single" w:sz="4" w:space="0" w:color="000000"/>
              <w:bottom w:val="single" w:sz="4" w:space="0" w:color="000000"/>
              <w:right w:val="nil"/>
            </w:tcBorders>
          </w:tcPr>
          <w:p w:rsidR="001B0C08" w:rsidRPr="001B0C08" w:rsidRDefault="001B0C08" w:rsidP="001B0C08">
            <w:pPr>
              <w:pStyle w:val="a7"/>
              <w:snapToGrid w:val="0"/>
              <w:jc w:val="center"/>
            </w:pPr>
            <w:r w:rsidRPr="001B0C08">
              <w:t>-</w:t>
            </w:r>
          </w:p>
          <w:p w:rsidR="001B0C08" w:rsidRPr="001B0C08" w:rsidRDefault="001B0C08" w:rsidP="001B0C08">
            <w:pPr>
              <w:pStyle w:val="a7"/>
              <w:snapToGrid w:val="0"/>
              <w:jc w:val="center"/>
            </w:pPr>
          </w:p>
        </w:tc>
        <w:tc>
          <w:tcPr>
            <w:tcW w:w="609" w:type="pct"/>
            <w:tcBorders>
              <w:top w:val="nil"/>
              <w:left w:val="single" w:sz="4" w:space="0" w:color="000000"/>
              <w:bottom w:val="single" w:sz="4" w:space="0" w:color="000000"/>
              <w:right w:val="nil"/>
            </w:tcBorders>
          </w:tcPr>
          <w:p w:rsidR="001B0C08" w:rsidRPr="001B0C08" w:rsidRDefault="001B0C08" w:rsidP="001B0C08">
            <w:pPr>
              <w:pStyle w:val="a7"/>
              <w:snapToGrid w:val="0"/>
              <w:jc w:val="center"/>
            </w:pPr>
            <w:r w:rsidRPr="001B0C08">
              <w:t>-</w:t>
            </w:r>
          </w:p>
          <w:p w:rsidR="001B0C08" w:rsidRPr="001B0C08" w:rsidRDefault="001B0C08" w:rsidP="001B0C08">
            <w:pPr>
              <w:pStyle w:val="a7"/>
              <w:jc w:val="center"/>
            </w:pPr>
          </w:p>
        </w:tc>
        <w:tc>
          <w:tcPr>
            <w:tcW w:w="648" w:type="pct"/>
            <w:tcBorders>
              <w:top w:val="nil"/>
              <w:left w:val="single" w:sz="4" w:space="0" w:color="000000"/>
              <w:bottom w:val="single" w:sz="4" w:space="0" w:color="000000"/>
              <w:right w:val="nil"/>
            </w:tcBorders>
          </w:tcPr>
          <w:p w:rsidR="001B0C08" w:rsidRPr="001B0C08" w:rsidRDefault="001B0C08" w:rsidP="001B0C08">
            <w:pPr>
              <w:pStyle w:val="a7"/>
              <w:snapToGrid w:val="0"/>
              <w:jc w:val="center"/>
            </w:pPr>
            <w:r w:rsidRPr="001B0C08">
              <w:t>-</w:t>
            </w:r>
          </w:p>
          <w:p w:rsidR="001B0C08" w:rsidRPr="001B0C08" w:rsidRDefault="001B0C08" w:rsidP="001B0C08">
            <w:pPr>
              <w:pStyle w:val="a7"/>
              <w:jc w:val="center"/>
            </w:pPr>
          </w:p>
        </w:tc>
        <w:tc>
          <w:tcPr>
            <w:tcW w:w="871" w:type="pct"/>
            <w:tcBorders>
              <w:top w:val="nil"/>
              <w:left w:val="single" w:sz="4" w:space="0" w:color="000000"/>
              <w:bottom w:val="single" w:sz="4" w:space="0" w:color="000000"/>
              <w:right w:val="single" w:sz="4" w:space="0" w:color="000000"/>
            </w:tcBorders>
            <w:hideMark/>
          </w:tcPr>
          <w:p w:rsidR="001B0C08" w:rsidRPr="001B0C08" w:rsidRDefault="001B0C08" w:rsidP="001B0C08">
            <w:pPr>
              <w:pStyle w:val="a7"/>
              <w:snapToGrid w:val="0"/>
              <w:jc w:val="center"/>
              <w:rPr>
                <w:sz w:val="21"/>
                <w:szCs w:val="21"/>
              </w:rPr>
            </w:pPr>
            <w:r w:rsidRPr="001B0C08">
              <w:rPr>
                <w:sz w:val="21"/>
                <w:szCs w:val="21"/>
              </w:rPr>
              <w:t>муниципальная гарантия МО «Город Майкоп» не обеспечивает исполнение обязательств по уплате неустоек (пеней, штрафов)</w:t>
            </w:r>
          </w:p>
        </w:tc>
      </w:tr>
      <w:tr w:rsidR="001B0C08" w:rsidRPr="001B0C08" w:rsidTr="001B0C08">
        <w:trPr>
          <w:cantSplit/>
        </w:trPr>
        <w:tc>
          <w:tcPr>
            <w:tcW w:w="1181" w:type="pct"/>
            <w:gridSpan w:val="2"/>
            <w:tcBorders>
              <w:top w:val="single" w:sz="4" w:space="0" w:color="000000"/>
              <w:left w:val="single" w:sz="4" w:space="0" w:color="000000"/>
              <w:bottom w:val="single" w:sz="4" w:space="0" w:color="000000"/>
              <w:right w:val="nil"/>
            </w:tcBorders>
            <w:hideMark/>
          </w:tcPr>
          <w:p w:rsidR="001B0C08" w:rsidRPr="001B0C08" w:rsidRDefault="001B0C08" w:rsidP="001B0C08">
            <w:pPr>
              <w:pStyle w:val="a7"/>
              <w:snapToGrid w:val="0"/>
              <w:jc w:val="center"/>
              <w:rPr>
                <w:sz w:val="21"/>
                <w:szCs w:val="21"/>
              </w:rPr>
            </w:pPr>
            <w:r w:rsidRPr="001B0C08">
              <w:rPr>
                <w:sz w:val="21"/>
                <w:szCs w:val="21"/>
              </w:rPr>
              <w:t>Итого общий объем гарантий:</w:t>
            </w:r>
          </w:p>
        </w:tc>
        <w:tc>
          <w:tcPr>
            <w:tcW w:w="784" w:type="pct"/>
            <w:tcBorders>
              <w:top w:val="single" w:sz="4" w:space="0" w:color="000000"/>
              <w:left w:val="single" w:sz="4" w:space="0" w:color="000000"/>
              <w:bottom w:val="single" w:sz="4" w:space="0" w:color="000000"/>
              <w:right w:val="nil"/>
            </w:tcBorders>
            <w:hideMark/>
          </w:tcPr>
          <w:p w:rsidR="001B0C08" w:rsidRPr="001B0C08" w:rsidRDefault="001B0C08" w:rsidP="001B0C08">
            <w:pPr>
              <w:pStyle w:val="a7"/>
              <w:snapToGrid w:val="0"/>
              <w:jc w:val="center"/>
              <w:rPr>
                <w:lang w:val="en-US"/>
              </w:rPr>
            </w:pPr>
            <w:r w:rsidRPr="001B0C08">
              <w:rPr>
                <w:lang w:val="en-US"/>
              </w:rPr>
              <w:t>-</w:t>
            </w:r>
          </w:p>
        </w:tc>
        <w:tc>
          <w:tcPr>
            <w:tcW w:w="302" w:type="pct"/>
            <w:tcBorders>
              <w:top w:val="single" w:sz="4" w:space="0" w:color="000000"/>
              <w:left w:val="single" w:sz="4" w:space="0" w:color="000000"/>
              <w:bottom w:val="single" w:sz="4" w:space="0" w:color="000000"/>
              <w:right w:val="nil"/>
            </w:tcBorders>
            <w:hideMark/>
          </w:tcPr>
          <w:p w:rsidR="001B0C08" w:rsidRPr="001B0C08" w:rsidRDefault="001B0C08" w:rsidP="001B0C08">
            <w:pPr>
              <w:pStyle w:val="a7"/>
              <w:snapToGrid w:val="0"/>
              <w:jc w:val="center"/>
            </w:pPr>
            <w:r w:rsidRPr="001B0C08">
              <w:t>-</w:t>
            </w:r>
          </w:p>
        </w:tc>
        <w:tc>
          <w:tcPr>
            <w:tcW w:w="302" w:type="pct"/>
            <w:tcBorders>
              <w:top w:val="single" w:sz="4" w:space="0" w:color="000000"/>
              <w:left w:val="single" w:sz="4" w:space="0" w:color="000000"/>
              <w:bottom w:val="single" w:sz="4" w:space="0" w:color="000000"/>
              <w:right w:val="single" w:sz="4" w:space="0" w:color="000000"/>
            </w:tcBorders>
          </w:tcPr>
          <w:p w:rsidR="001B0C08" w:rsidRPr="001B0C08" w:rsidRDefault="001B0C08" w:rsidP="001B0C08">
            <w:pPr>
              <w:pStyle w:val="a7"/>
              <w:snapToGrid w:val="0"/>
              <w:jc w:val="center"/>
            </w:pPr>
            <w:r w:rsidRPr="001B0C08">
              <w:t>-</w:t>
            </w:r>
          </w:p>
        </w:tc>
        <w:tc>
          <w:tcPr>
            <w:tcW w:w="303" w:type="pct"/>
            <w:tcBorders>
              <w:top w:val="single" w:sz="4" w:space="0" w:color="000000"/>
              <w:left w:val="single" w:sz="4" w:space="0" w:color="000000"/>
              <w:bottom w:val="single" w:sz="4" w:space="0" w:color="000000"/>
              <w:right w:val="nil"/>
            </w:tcBorders>
            <w:hideMark/>
          </w:tcPr>
          <w:p w:rsidR="001B0C08" w:rsidRPr="001B0C08" w:rsidRDefault="001B0C08" w:rsidP="001B0C08">
            <w:pPr>
              <w:pStyle w:val="a7"/>
              <w:snapToGrid w:val="0"/>
              <w:jc w:val="center"/>
            </w:pPr>
            <w:r w:rsidRPr="001B0C08">
              <w:t>-</w:t>
            </w:r>
          </w:p>
        </w:tc>
        <w:tc>
          <w:tcPr>
            <w:tcW w:w="609" w:type="pct"/>
            <w:tcBorders>
              <w:top w:val="single" w:sz="4" w:space="0" w:color="000000"/>
              <w:left w:val="single" w:sz="4" w:space="0" w:color="000000"/>
              <w:bottom w:val="single" w:sz="4" w:space="0" w:color="000000"/>
              <w:right w:val="nil"/>
            </w:tcBorders>
            <w:hideMark/>
          </w:tcPr>
          <w:p w:rsidR="001B0C08" w:rsidRPr="001B0C08" w:rsidRDefault="001B0C08" w:rsidP="001B0C08">
            <w:pPr>
              <w:pStyle w:val="a7"/>
              <w:snapToGrid w:val="0"/>
              <w:jc w:val="center"/>
              <w:rPr>
                <w:lang w:val="en-US"/>
              </w:rPr>
            </w:pPr>
            <w:r w:rsidRPr="001B0C08">
              <w:rPr>
                <w:lang w:val="en-US"/>
              </w:rPr>
              <w:t>-</w:t>
            </w:r>
          </w:p>
        </w:tc>
        <w:tc>
          <w:tcPr>
            <w:tcW w:w="648" w:type="pct"/>
            <w:tcBorders>
              <w:top w:val="single" w:sz="4" w:space="0" w:color="000000"/>
              <w:left w:val="single" w:sz="4" w:space="0" w:color="000000"/>
              <w:bottom w:val="single" w:sz="4" w:space="0" w:color="000000"/>
              <w:right w:val="nil"/>
            </w:tcBorders>
            <w:hideMark/>
          </w:tcPr>
          <w:p w:rsidR="001B0C08" w:rsidRPr="001B0C08" w:rsidRDefault="001B0C08" w:rsidP="001B0C08">
            <w:pPr>
              <w:pStyle w:val="a7"/>
              <w:snapToGrid w:val="0"/>
              <w:jc w:val="center"/>
              <w:rPr>
                <w:lang w:val="en-US"/>
              </w:rPr>
            </w:pPr>
            <w:r w:rsidRPr="001B0C08">
              <w:rPr>
                <w:lang w:val="en-US"/>
              </w:rPr>
              <w:t>-</w:t>
            </w:r>
          </w:p>
        </w:tc>
        <w:tc>
          <w:tcPr>
            <w:tcW w:w="871" w:type="pct"/>
            <w:tcBorders>
              <w:top w:val="single" w:sz="4" w:space="0" w:color="000000"/>
              <w:left w:val="single" w:sz="4" w:space="0" w:color="000000"/>
              <w:bottom w:val="single" w:sz="4" w:space="0" w:color="000000"/>
              <w:right w:val="single" w:sz="4" w:space="0" w:color="000000"/>
            </w:tcBorders>
            <w:hideMark/>
          </w:tcPr>
          <w:p w:rsidR="001B0C08" w:rsidRPr="001B0C08" w:rsidRDefault="001B0C08" w:rsidP="001B0C08">
            <w:pPr>
              <w:pStyle w:val="a7"/>
              <w:snapToGrid w:val="0"/>
              <w:jc w:val="center"/>
            </w:pPr>
            <w:r w:rsidRPr="001B0C08">
              <w:t>-</w:t>
            </w:r>
          </w:p>
        </w:tc>
      </w:tr>
    </w:tbl>
    <w:p w:rsidR="001B0C08" w:rsidRDefault="001B0C08" w:rsidP="001B0C08">
      <w:pPr>
        <w:pStyle w:val="a7"/>
        <w:jc w:val="center"/>
        <w:rPr>
          <w:b/>
          <w:sz w:val="28"/>
        </w:rPr>
      </w:pPr>
    </w:p>
    <w:p w:rsidR="001B0C08" w:rsidRDefault="001B0C08" w:rsidP="001B0C08">
      <w:pPr>
        <w:pStyle w:val="a7"/>
        <w:ind w:left="1080"/>
      </w:pPr>
    </w:p>
    <w:p w:rsidR="001B0C08" w:rsidRDefault="001B0C08" w:rsidP="001B0C08">
      <w:pPr>
        <w:pStyle w:val="a7"/>
      </w:pPr>
      <w:r>
        <w:t>(*) в данных графах в т.ч. предусматривается каждое направление (цель) гарантирования с указанием категорий и (или) наименований принципалов, объем которого превышает 100 тысяч рублей.</w:t>
      </w:r>
    </w:p>
    <w:p w:rsidR="001B0C08" w:rsidRDefault="001B0C08" w:rsidP="001B0C08">
      <w:pPr>
        <w:pStyle w:val="a7"/>
      </w:pPr>
    </w:p>
    <w:p w:rsidR="009607D4" w:rsidRDefault="009607D4" w:rsidP="009607D4">
      <w:pPr>
        <w:suppressAutoHyphens/>
        <w:spacing w:after="0"/>
        <w:ind w:right="-2"/>
        <w:jc w:val="center"/>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____________________</w:t>
      </w:r>
    </w:p>
    <w:p w:rsidR="00414F41" w:rsidRDefault="00414F41" w:rsidP="00414F41">
      <w:pPr>
        <w:jc w:val="right"/>
        <w:rPr>
          <w:rFonts w:ascii="Calibri" w:eastAsia="Calibri" w:hAnsi="Calibri" w:cs="Times New Roman"/>
        </w:rPr>
      </w:pPr>
    </w:p>
    <w:sectPr w:rsidR="00414F41" w:rsidSect="00973790">
      <w:headerReference w:type="default" r:id="rId13"/>
      <w:pgSz w:w="11906" w:h="16838"/>
      <w:pgMar w:top="1134"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281F" w:rsidRDefault="00EC281F" w:rsidP="000F127E">
      <w:pPr>
        <w:spacing w:after="0" w:line="240" w:lineRule="auto"/>
      </w:pPr>
      <w:r>
        <w:separator/>
      </w:r>
    </w:p>
  </w:endnote>
  <w:endnote w:type="continuationSeparator" w:id="0">
    <w:p w:rsidR="00EC281F" w:rsidRDefault="00EC281F" w:rsidP="000F1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281F" w:rsidRDefault="00EC281F" w:rsidP="000F127E">
      <w:pPr>
        <w:spacing w:after="0" w:line="240" w:lineRule="auto"/>
      </w:pPr>
      <w:r>
        <w:separator/>
      </w:r>
    </w:p>
  </w:footnote>
  <w:footnote w:type="continuationSeparator" w:id="0">
    <w:p w:rsidR="00EC281F" w:rsidRDefault="00EC281F" w:rsidP="000F12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7055907"/>
      <w:docPartObj>
        <w:docPartGallery w:val="Page Numbers (Top of Page)"/>
        <w:docPartUnique/>
      </w:docPartObj>
    </w:sdtPr>
    <w:sdtEndPr/>
    <w:sdtContent>
      <w:p w:rsidR="00973790" w:rsidRDefault="00973790">
        <w:pPr>
          <w:pStyle w:val="a3"/>
          <w:jc w:val="center"/>
        </w:pPr>
        <w:r>
          <w:fldChar w:fldCharType="begin"/>
        </w:r>
        <w:r>
          <w:instrText>PAGE   \* MERGEFORMAT</w:instrText>
        </w:r>
        <w:r>
          <w:fldChar w:fldCharType="separate"/>
        </w:r>
        <w:r w:rsidR="00D55C57">
          <w:rPr>
            <w:noProof/>
          </w:rPr>
          <w:t>160</w:t>
        </w:r>
        <w:r>
          <w:fldChar w:fldCharType="end"/>
        </w:r>
      </w:p>
    </w:sdtContent>
  </w:sdt>
  <w:p w:rsidR="00973790" w:rsidRDefault="0097379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B6A"/>
    <w:rsid w:val="0002177D"/>
    <w:rsid w:val="00087D5C"/>
    <w:rsid w:val="000B20D5"/>
    <w:rsid w:val="000C0841"/>
    <w:rsid w:val="000F127E"/>
    <w:rsid w:val="001046B4"/>
    <w:rsid w:val="00195F0D"/>
    <w:rsid w:val="001B0C08"/>
    <w:rsid w:val="00202912"/>
    <w:rsid w:val="00205A1C"/>
    <w:rsid w:val="002512FD"/>
    <w:rsid w:val="00277063"/>
    <w:rsid w:val="002C59B2"/>
    <w:rsid w:val="002E40B5"/>
    <w:rsid w:val="002F2C91"/>
    <w:rsid w:val="002F6267"/>
    <w:rsid w:val="003D2A10"/>
    <w:rsid w:val="00414F41"/>
    <w:rsid w:val="004202C0"/>
    <w:rsid w:val="004517FF"/>
    <w:rsid w:val="00492EF5"/>
    <w:rsid w:val="004C4683"/>
    <w:rsid w:val="00527271"/>
    <w:rsid w:val="00544E3E"/>
    <w:rsid w:val="005466E7"/>
    <w:rsid w:val="00584ECA"/>
    <w:rsid w:val="005D473A"/>
    <w:rsid w:val="005F12F1"/>
    <w:rsid w:val="00621691"/>
    <w:rsid w:val="00640B6A"/>
    <w:rsid w:val="006A4551"/>
    <w:rsid w:val="006B7C66"/>
    <w:rsid w:val="00730292"/>
    <w:rsid w:val="0079318C"/>
    <w:rsid w:val="007D06EC"/>
    <w:rsid w:val="00800468"/>
    <w:rsid w:val="008469E9"/>
    <w:rsid w:val="00885010"/>
    <w:rsid w:val="0094569F"/>
    <w:rsid w:val="009607D4"/>
    <w:rsid w:val="00973790"/>
    <w:rsid w:val="009A1586"/>
    <w:rsid w:val="00A06A1B"/>
    <w:rsid w:val="00A20890"/>
    <w:rsid w:val="00A44947"/>
    <w:rsid w:val="00A44C19"/>
    <w:rsid w:val="00A73060"/>
    <w:rsid w:val="00A82989"/>
    <w:rsid w:val="00A87D30"/>
    <w:rsid w:val="00A95CDD"/>
    <w:rsid w:val="00AF0506"/>
    <w:rsid w:val="00B17E2F"/>
    <w:rsid w:val="00B226F0"/>
    <w:rsid w:val="00BC5035"/>
    <w:rsid w:val="00BE0F71"/>
    <w:rsid w:val="00C10AA2"/>
    <w:rsid w:val="00C41A21"/>
    <w:rsid w:val="00CE4CAD"/>
    <w:rsid w:val="00CF32F1"/>
    <w:rsid w:val="00D02F9C"/>
    <w:rsid w:val="00D153CB"/>
    <w:rsid w:val="00D5558E"/>
    <w:rsid w:val="00D55C57"/>
    <w:rsid w:val="00DD205E"/>
    <w:rsid w:val="00DD38F3"/>
    <w:rsid w:val="00E162A8"/>
    <w:rsid w:val="00E50B57"/>
    <w:rsid w:val="00E74884"/>
    <w:rsid w:val="00EC0252"/>
    <w:rsid w:val="00EC281F"/>
    <w:rsid w:val="00EF011F"/>
    <w:rsid w:val="00EF4C02"/>
    <w:rsid w:val="00F05C1F"/>
    <w:rsid w:val="00F57FF9"/>
    <w:rsid w:val="00F769ED"/>
    <w:rsid w:val="00F77A86"/>
    <w:rsid w:val="00F8426C"/>
    <w:rsid w:val="00FA44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724BBD9-8430-41A1-BE02-11AFE0DD1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17FF"/>
  </w:style>
  <w:style w:type="paragraph" w:styleId="1">
    <w:name w:val="heading 1"/>
    <w:basedOn w:val="a"/>
    <w:next w:val="a"/>
    <w:link w:val="10"/>
    <w:uiPriority w:val="99"/>
    <w:qFormat/>
    <w:rsid w:val="00E74884"/>
    <w:pPr>
      <w:autoSpaceDE w:val="0"/>
      <w:autoSpaceDN w:val="0"/>
      <w:adjustRightInd w:val="0"/>
      <w:spacing w:before="108" w:after="108" w:line="240" w:lineRule="auto"/>
      <w:jc w:val="center"/>
      <w:outlineLvl w:val="0"/>
    </w:pPr>
    <w:rPr>
      <w:rFonts w:ascii="Arial" w:eastAsia="Calibri" w:hAnsi="Arial" w:cs="Arial"/>
      <w:b/>
      <w:bCs/>
      <w:color w:val="26282F"/>
      <w:sz w:val="24"/>
      <w:szCs w:val="24"/>
    </w:rPr>
  </w:style>
  <w:style w:type="paragraph" w:styleId="3">
    <w:name w:val="heading 3"/>
    <w:basedOn w:val="a"/>
    <w:next w:val="a"/>
    <w:link w:val="30"/>
    <w:uiPriority w:val="9"/>
    <w:unhideWhenUsed/>
    <w:qFormat/>
    <w:rsid w:val="00E74884"/>
    <w:pPr>
      <w:keepNext/>
      <w:keepLines/>
      <w:spacing w:before="200" w:after="0"/>
      <w:outlineLvl w:val="2"/>
    </w:pPr>
    <w:rPr>
      <w:rFonts w:ascii="Cambria" w:eastAsia="Times New Roman" w:hAnsi="Cambria" w:cs="Times New Roman"/>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74884"/>
    <w:rPr>
      <w:rFonts w:ascii="Arial" w:eastAsia="Calibri" w:hAnsi="Arial" w:cs="Arial"/>
      <w:b/>
      <w:bCs/>
      <w:color w:val="26282F"/>
      <w:sz w:val="24"/>
      <w:szCs w:val="24"/>
    </w:rPr>
  </w:style>
  <w:style w:type="character" w:customStyle="1" w:styleId="30">
    <w:name w:val="Заголовок 3 Знак"/>
    <w:basedOn w:val="a0"/>
    <w:link w:val="3"/>
    <w:uiPriority w:val="9"/>
    <w:rsid w:val="00E74884"/>
    <w:rPr>
      <w:rFonts w:ascii="Cambria" w:eastAsia="Times New Roman" w:hAnsi="Cambria" w:cs="Times New Roman"/>
      <w:b/>
      <w:bCs/>
      <w:color w:val="4F81BD"/>
    </w:rPr>
  </w:style>
  <w:style w:type="paragraph" w:styleId="a3">
    <w:name w:val="header"/>
    <w:basedOn w:val="a"/>
    <w:link w:val="a4"/>
    <w:uiPriority w:val="99"/>
    <w:unhideWhenUsed/>
    <w:rsid w:val="000F127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F127E"/>
  </w:style>
  <w:style w:type="paragraph" w:styleId="a5">
    <w:name w:val="footer"/>
    <w:basedOn w:val="a"/>
    <w:link w:val="a6"/>
    <w:uiPriority w:val="99"/>
    <w:unhideWhenUsed/>
    <w:rsid w:val="000F127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F127E"/>
  </w:style>
  <w:style w:type="paragraph" w:styleId="a7">
    <w:name w:val="Body Text"/>
    <w:basedOn w:val="a"/>
    <w:link w:val="a8"/>
    <w:rsid w:val="00414F41"/>
    <w:pPr>
      <w:suppressAutoHyphens/>
      <w:spacing w:after="0" w:line="240" w:lineRule="auto"/>
      <w:jc w:val="both"/>
    </w:pPr>
    <w:rPr>
      <w:rFonts w:ascii="Times New Roman" w:eastAsia="Times New Roman" w:hAnsi="Times New Roman" w:cs="Times New Roman"/>
      <w:szCs w:val="20"/>
      <w:lang w:eastAsia="ar-SA"/>
    </w:rPr>
  </w:style>
  <w:style w:type="character" w:customStyle="1" w:styleId="a8">
    <w:name w:val="Основной текст Знак"/>
    <w:basedOn w:val="a0"/>
    <w:link w:val="a7"/>
    <w:rsid w:val="00414F41"/>
    <w:rPr>
      <w:rFonts w:ascii="Times New Roman" w:eastAsia="Times New Roman" w:hAnsi="Times New Roman" w:cs="Times New Roman"/>
      <w:szCs w:val="20"/>
      <w:lang w:eastAsia="ar-SA"/>
    </w:rPr>
  </w:style>
  <w:style w:type="paragraph" w:styleId="a9">
    <w:name w:val="List Paragraph"/>
    <w:basedOn w:val="a"/>
    <w:uiPriority w:val="34"/>
    <w:qFormat/>
    <w:rsid w:val="00E74884"/>
    <w:pPr>
      <w:ind w:left="720"/>
      <w:contextualSpacing/>
    </w:pPr>
    <w:rPr>
      <w:rFonts w:ascii="Calibri" w:eastAsia="Calibri" w:hAnsi="Calibri" w:cs="Times New Roman"/>
    </w:rPr>
  </w:style>
  <w:style w:type="paragraph" w:styleId="aa">
    <w:name w:val="No Spacing"/>
    <w:uiPriority w:val="1"/>
    <w:qFormat/>
    <w:rsid w:val="00E74884"/>
    <w:pPr>
      <w:spacing w:after="0" w:line="240" w:lineRule="auto"/>
    </w:pPr>
    <w:rPr>
      <w:rFonts w:ascii="Calibri" w:eastAsia="Calibri" w:hAnsi="Calibri" w:cs="Times New Roman"/>
    </w:rPr>
  </w:style>
  <w:style w:type="character" w:styleId="ab">
    <w:name w:val="Hyperlink"/>
    <w:uiPriority w:val="99"/>
    <w:unhideWhenUsed/>
    <w:rsid w:val="00BC503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710640">
      <w:bodyDiv w:val="1"/>
      <w:marLeft w:val="0"/>
      <w:marRight w:val="0"/>
      <w:marTop w:val="0"/>
      <w:marBottom w:val="0"/>
      <w:divBdr>
        <w:top w:val="none" w:sz="0" w:space="0" w:color="auto"/>
        <w:left w:val="none" w:sz="0" w:space="0" w:color="auto"/>
        <w:bottom w:val="none" w:sz="0" w:space="0" w:color="auto"/>
        <w:right w:val="none" w:sz="0" w:space="0" w:color="auto"/>
      </w:divBdr>
    </w:div>
    <w:div w:id="52388763">
      <w:bodyDiv w:val="1"/>
      <w:marLeft w:val="0"/>
      <w:marRight w:val="0"/>
      <w:marTop w:val="0"/>
      <w:marBottom w:val="0"/>
      <w:divBdr>
        <w:top w:val="none" w:sz="0" w:space="0" w:color="auto"/>
        <w:left w:val="none" w:sz="0" w:space="0" w:color="auto"/>
        <w:bottom w:val="none" w:sz="0" w:space="0" w:color="auto"/>
        <w:right w:val="none" w:sz="0" w:space="0" w:color="auto"/>
      </w:divBdr>
    </w:div>
    <w:div w:id="206767471">
      <w:bodyDiv w:val="1"/>
      <w:marLeft w:val="0"/>
      <w:marRight w:val="0"/>
      <w:marTop w:val="0"/>
      <w:marBottom w:val="0"/>
      <w:divBdr>
        <w:top w:val="none" w:sz="0" w:space="0" w:color="auto"/>
        <w:left w:val="none" w:sz="0" w:space="0" w:color="auto"/>
        <w:bottom w:val="none" w:sz="0" w:space="0" w:color="auto"/>
        <w:right w:val="none" w:sz="0" w:space="0" w:color="auto"/>
      </w:divBdr>
    </w:div>
    <w:div w:id="580216969">
      <w:bodyDiv w:val="1"/>
      <w:marLeft w:val="0"/>
      <w:marRight w:val="0"/>
      <w:marTop w:val="0"/>
      <w:marBottom w:val="0"/>
      <w:divBdr>
        <w:top w:val="none" w:sz="0" w:space="0" w:color="auto"/>
        <w:left w:val="none" w:sz="0" w:space="0" w:color="auto"/>
        <w:bottom w:val="none" w:sz="0" w:space="0" w:color="auto"/>
        <w:right w:val="none" w:sz="0" w:space="0" w:color="auto"/>
      </w:divBdr>
    </w:div>
    <w:div w:id="647513607">
      <w:bodyDiv w:val="1"/>
      <w:marLeft w:val="0"/>
      <w:marRight w:val="0"/>
      <w:marTop w:val="0"/>
      <w:marBottom w:val="0"/>
      <w:divBdr>
        <w:top w:val="none" w:sz="0" w:space="0" w:color="auto"/>
        <w:left w:val="none" w:sz="0" w:space="0" w:color="auto"/>
        <w:bottom w:val="none" w:sz="0" w:space="0" w:color="auto"/>
        <w:right w:val="none" w:sz="0" w:space="0" w:color="auto"/>
      </w:divBdr>
    </w:div>
    <w:div w:id="773549769">
      <w:bodyDiv w:val="1"/>
      <w:marLeft w:val="0"/>
      <w:marRight w:val="0"/>
      <w:marTop w:val="0"/>
      <w:marBottom w:val="0"/>
      <w:divBdr>
        <w:top w:val="none" w:sz="0" w:space="0" w:color="auto"/>
        <w:left w:val="none" w:sz="0" w:space="0" w:color="auto"/>
        <w:bottom w:val="none" w:sz="0" w:space="0" w:color="auto"/>
        <w:right w:val="none" w:sz="0" w:space="0" w:color="auto"/>
      </w:divBdr>
    </w:div>
    <w:div w:id="893665383">
      <w:bodyDiv w:val="1"/>
      <w:marLeft w:val="0"/>
      <w:marRight w:val="0"/>
      <w:marTop w:val="0"/>
      <w:marBottom w:val="0"/>
      <w:divBdr>
        <w:top w:val="none" w:sz="0" w:space="0" w:color="auto"/>
        <w:left w:val="none" w:sz="0" w:space="0" w:color="auto"/>
        <w:bottom w:val="none" w:sz="0" w:space="0" w:color="auto"/>
        <w:right w:val="none" w:sz="0" w:space="0" w:color="auto"/>
      </w:divBdr>
    </w:div>
    <w:div w:id="925071979">
      <w:bodyDiv w:val="1"/>
      <w:marLeft w:val="0"/>
      <w:marRight w:val="0"/>
      <w:marTop w:val="0"/>
      <w:marBottom w:val="0"/>
      <w:divBdr>
        <w:top w:val="none" w:sz="0" w:space="0" w:color="auto"/>
        <w:left w:val="none" w:sz="0" w:space="0" w:color="auto"/>
        <w:bottom w:val="none" w:sz="0" w:space="0" w:color="auto"/>
        <w:right w:val="none" w:sz="0" w:space="0" w:color="auto"/>
      </w:divBdr>
    </w:div>
    <w:div w:id="1183662321">
      <w:bodyDiv w:val="1"/>
      <w:marLeft w:val="0"/>
      <w:marRight w:val="0"/>
      <w:marTop w:val="0"/>
      <w:marBottom w:val="0"/>
      <w:divBdr>
        <w:top w:val="none" w:sz="0" w:space="0" w:color="auto"/>
        <w:left w:val="none" w:sz="0" w:space="0" w:color="auto"/>
        <w:bottom w:val="none" w:sz="0" w:space="0" w:color="auto"/>
        <w:right w:val="none" w:sz="0" w:space="0" w:color="auto"/>
      </w:divBdr>
    </w:div>
    <w:div w:id="1587231537">
      <w:bodyDiv w:val="1"/>
      <w:marLeft w:val="0"/>
      <w:marRight w:val="0"/>
      <w:marTop w:val="0"/>
      <w:marBottom w:val="0"/>
      <w:divBdr>
        <w:top w:val="none" w:sz="0" w:space="0" w:color="auto"/>
        <w:left w:val="none" w:sz="0" w:space="0" w:color="auto"/>
        <w:bottom w:val="none" w:sz="0" w:space="0" w:color="auto"/>
        <w:right w:val="none" w:sz="0" w:space="0" w:color="auto"/>
      </w:divBdr>
    </w:div>
    <w:div w:id="1714425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32220623.0"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garantF1://12012604.0" TargetMode="External"/><Relationship Id="rId12" Type="http://schemas.openxmlformats.org/officeDocument/2006/relationships/hyperlink" Target="http://maikop.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maykop-news.ru/doc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garantF1://12012604.781" TargetMode="External"/><Relationship Id="rId4" Type="http://schemas.openxmlformats.org/officeDocument/2006/relationships/webSettings" Target="webSettings.xml"/><Relationship Id="rId9" Type="http://schemas.openxmlformats.org/officeDocument/2006/relationships/hyperlink" Target="garantF1://12012604.78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65625D-17C7-4F2A-8CB8-908136FBB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42407</Words>
  <Characters>241722</Characters>
  <Application>Microsoft Office Word</Application>
  <DocSecurity>0</DocSecurity>
  <Lines>2014</Lines>
  <Paragraphs>567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Мастер</dc:creator>
  <cp:lastModifiedBy>ДеккерЮЮ</cp:lastModifiedBy>
  <cp:revision>3</cp:revision>
  <dcterms:created xsi:type="dcterms:W3CDTF">2025-11-28T06:28:00Z</dcterms:created>
  <dcterms:modified xsi:type="dcterms:W3CDTF">2025-11-28T06:29:00Z</dcterms:modified>
</cp:coreProperties>
</file>